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thick"/>
        </w:rPr>
        <w:t>Kémia a helyi tanterv</w:t>
      </w:r>
    </w:p>
    <w:tbl>
      <w:tblPr>
        <w:tblW w:w="0" w:type="auto"/>
        <w:jc w:val="left"/>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49"/>
        <w:gridCol w:w="1620"/>
        <w:gridCol w:w="1620"/>
        <w:gridCol w:w="1620"/>
        <w:gridCol w:w="1621"/>
        <w:gridCol w:w="1620"/>
        <w:gridCol w:w="1351"/>
      </w:tblGrid>
      <w:tr>
        <w:trPr>
          <w:trHeight w:val="275" w:hRule="atLeast"/>
        </w:trPr>
        <w:tc>
          <w:tcPr>
            <w:tcW w:w="14601" w:type="dxa"/>
            <w:gridSpan w:val="7"/>
          </w:tcPr>
          <w:p>
            <w:pPr>
              <w:pStyle w:val="TableParagraph"/>
              <w:spacing w:line="256" w:lineRule="exact"/>
              <w:ind w:left="5491" w:right="5483"/>
              <w:jc w:val="center"/>
              <w:rPr>
                <w:b/>
                <w:sz w:val="24"/>
              </w:rPr>
            </w:pPr>
            <w:r>
              <w:rPr>
                <w:b/>
                <w:sz w:val="24"/>
              </w:rPr>
              <w:t>KÉMIA 7-8 évfolyam (1,5+1,5 óra)</w:t>
            </w:r>
          </w:p>
        </w:tc>
      </w:tr>
      <w:tr>
        <w:trPr>
          <w:trHeight w:val="275" w:hRule="atLeast"/>
        </w:trPr>
        <w:tc>
          <w:tcPr>
            <w:tcW w:w="6769" w:type="dxa"/>
            <w:gridSpan w:val="2"/>
          </w:tcPr>
          <w:p>
            <w:pPr>
              <w:pStyle w:val="TableParagraph"/>
              <w:spacing w:line="256" w:lineRule="exact"/>
              <w:ind w:left="2763" w:right="2756"/>
              <w:jc w:val="center"/>
              <w:rPr>
                <w:sz w:val="24"/>
              </w:rPr>
            </w:pPr>
            <w:r>
              <w:rPr>
                <w:sz w:val="24"/>
              </w:rPr>
              <w:t>Kerettanterv</w:t>
            </w:r>
          </w:p>
        </w:tc>
        <w:tc>
          <w:tcPr>
            <w:tcW w:w="7832" w:type="dxa"/>
            <w:gridSpan w:val="5"/>
          </w:tcPr>
          <w:p>
            <w:pPr>
              <w:pStyle w:val="TableParagraph"/>
              <w:spacing w:line="256" w:lineRule="exact"/>
              <w:ind w:left="2564" w:right="2559"/>
              <w:jc w:val="center"/>
              <w:rPr>
                <w:sz w:val="24"/>
              </w:rPr>
            </w:pPr>
            <w:r>
              <w:rPr>
                <w:sz w:val="24"/>
              </w:rPr>
              <w:t>NTK helyi tantervi ajánlása</w:t>
            </w:r>
          </w:p>
        </w:tc>
      </w:tr>
      <w:tr>
        <w:trPr>
          <w:trHeight w:val="827" w:hRule="atLeast"/>
        </w:trPr>
        <w:tc>
          <w:tcPr>
            <w:tcW w:w="5149" w:type="dxa"/>
            <w:vMerge w:val="restart"/>
          </w:tcPr>
          <w:p>
            <w:pPr>
              <w:pStyle w:val="TableParagraph"/>
              <w:ind w:left="0"/>
              <w:rPr>
                <w:b/>
                <w:sz w:val="26"/>
              </w:rPr>
            </w:pPr>
          </w:p>
          <w:p>
            <w:pPr>
              <w:pStyle w:val="TableParagraph"/>
              <w:spacing w:before="8"/>
              <w:ind w:left="0"/>
              <w:rPr>
                <w:b/>
                <w:sz w:val="21"/>
              </w:rPr>
            </w:pPr>
          </w:p>
          <w:p>
            <w:pPr>
              <w:pStyle w:val="TableParagraph"/>
              <w:ind w:left="1702" w:right="1696"/>
              <w:jc w:val="center"/>
              <w:rPr>
                <w:sz w:val="24"/>
              </w:rPr>
            </w:pPr>
            <w:r>
              <w:rPr>
                <w:sz w:val="24"/>
              </w:rPr>
              <w:t>Tematikai egység</w:t>
            </w:r>
          </w:p>
        </w:tc>
        <w:tc>
          <w:tcPr>
            <w:tcW w:w="1620" w:type="dxa"/>
            <w:vMerge w:val="restart"/>
          </w:tcPr>
          <w:p>
            <w:pPr>
              <w:pStyle w:val="TableParagraph"/>
              <w:spacing w:before="9"/>
              <w:ind w:left="0"/>
              <w:rPr>
                <w:b/>
                <w:sz w:val="35"/>
              </w:rPr>
            </w:pPr>
          </w:p>
          <w:p>
            <w:pPr>
              <w:pStyle w:val="TableParagraph"/>
              <w:ind w:left="410" w:right="147" w:hanging="233"/>
              <w:rPr>
                <w:sz w:val="24"/>
              </w:rPr>
            </w:pPr>
            <w:r>
              <w:rPr>
                <w:sz w:val="24"/>
              </w:rPr>
              <w:t>Kerettantervi óraszám</w:t>
            </w:r>
          </w:p>
        </w:tc>
        <w:tc>
          <w:tcPr>
            <w:tcW w:w="3240" w:type="dxa"/>
            <w:gridSpan w:val="2"/>
          </w:tcPr>
          <w:p>
            <w:pPr>
              <w:pStyle w:val="TableParagraph"/>
              <w:spacing w:before="3"/>
              <w:ind w:left="0"/>
              <w:rPr>
                <w:b/>
                <w:sz w:val="23"/>
              </w:rPr>
            </w:pPr>
          </w:p>
          <w:p>
            <w:pPr>
              <w:pStyle w:val="TableParagraph"/>
              <w:ind w:left="165"/>
              <w:rPr>
                <w:sz w:val="24"/>
              </w:rPr>
            </w:pPr>
            <w:r>
              <w:rPr>
                <w:sz w:val="24"/>
              </w:rPr>
              <w:t>Kerettantervi óraszámon belül</w:t>
            </w:r>
          </w:p>
        </w:tc>
        <w:tc>
          <w:tcPr>
            <w:tcW w:w="1621" w:type="dxa"/>
          </w:tcPr>
          <w:p>
            <w:pPr>
              <w:pStyle w:val="TableParagraph"/>
              <w:ind w:left="117" w:right="88" w:firstLine="225"/>
              <w:rPr>
                <w:sz w:val="24"/>
              </w:rPr>
            </w:pPr>
            <w:r>
              <w:rPr>
                <w:sz w:val="24"/>
              </w:rPr>
              <w:t>Szabadon felhasználható</w:t>
            </w:r>
          </w:p>
          <w:p>
            <w:pPr>
              <w:pStyle w:val="TableParagraph"/>
              <w:spacing w:line="264" w:lineRule="exact"/>
              <w:ind w:left="165"/>
              <w:rPr>
                <w:sz w:val="24"/>
              </w:rPr>
            </w:pPr>
            <w:r>
              <w:rPr>
                <w:sz w:val="24"/>
              </w:rPr>
              <w:t>órakeret 10%</w:t>
            </w:r>
          </w:p>
        </w:tc>
        <w:tc>
          <w:tcPr>
            <w:tcW w:w="1620" w:type="dxa"/>
            <w:vMerge w:val="restart"/>
          </w:tcPr>
          <w:p>
            <w:pPr>
              <w:pStyle w:val="TableParagraph"/>
              <w:ind w:left="0"/>
              <w:rPr>
                <w:b/>
                <w:sz w:val="26"/>
              </w:rPr>
            </w:pPr>
          </w:p>
          <w:p>
            <w:pPr>
              <w:pStyle w:val="TableParagraph"/>
              <w:spacing w:before="8"/>
              <w:ind w:left="0"/>
              <w:rPr>
                <w:b/>
                <w:sz w:val="21"/>
              </w:rPr>
            </w:pPr>
          </w:p>
          <w:p>
            <w:pPr>
              <w:pStyle w:val="TableParagraph"/>
              <w:ind w:left="388"/>
              <w:rPr>
                <w:sz w:val="24"/>
              </w:rPr>
            </w:pPr>
            <w:r>
              <w:rPr>
                <w:sz w:val="24"/>
              </w:rPr>
              <w:t>összesen</w:t>
            </w:r>
          </w:p>
        </w:tc>
        <w:tc>
          <w:tcPr>
            <w:tcW w:w="1351" w:type="dxa"/>
            <w:vMerge w:val="restart"/>
          </w:tcPr>
          <w:p>
            <w:pPr>
              <w:pStyle w:val="TableParagraph"/>
              <w:ind w:left="0"/>
              <w:rPr>
                <w:b/>
                <w:sz w:val="26"/>
              </w:rPr>
            </w:pPr>
          </w:p>
          <w:p>
            <w:pPr>
              <w:pStyle w:val="TableParagraph"/>
              <w:spacing w:before="8"/>
              <w:ind w:left="0"/>
              <w:rPr>
                <w:b/>
                <w:sz w:val="21"/>
              </w:rPr>
            </w:pPr>
          </w:p>
          <w:p>
            <w:pPr>
              <w:pStyle w:val="TableParagraph"/>
              <w:ind w:left="201"/>
              <w:rPr>
                <w:sz w:val="24"/>
              </w:rPr>
            </w:pPr>
            <w:r>
              <w:rPr>
                <w:sz w:val="24"/>
              </w:rPr>
              <w:t>Évfolyam</w:t>
            </w:r>
          </w:p>
        </w:tc>
      </w:tr>
      <w:tr>
        <w:trPr>
          <w:trHeight w:val="551" w:hRule="atLeast"/>
        </w:trPr>
        <w:tc>
          <w:tcPr>
            <w:tcW w:w="5149" w:type="dxa"/>
            <w:vMerge/>
            <w:tcBorders>
              <w:top w:val="nil"/>
            </w:tcBorders>
          </w:tcPr>
          <w:p>
            <w:pPr>
              <w:rPr>
                <w:sz w:val="2"/>
                <w:szCs w:val="2"/>
              </w:rPr>
            </w:pPr>
          </w:p>
        </w:tc>
        <w:tc>
          <w:tcPr>
            <w:tcW w:w="1620" w:type="dxa"/>
            <w:vMerge/>
            <w:tcBorders>
              <w:top w:val="nil"/>
            </w:tcBorders>
          </w:tcPr>
          <w:p>
            <w:pPr>
              <w:rPr>
                <w:sz w:val="2"/>
                <w:szCs w:val="2"/>
              </w:rPr>
            </w:pPr>
          </w:p>
        </w:tc>
        <w:tc>
          <w:tcPr>
            <w:tcW w:w="1620" w:type="dxa"/>
          </w:tcPr>
          <w:p>
            <w:pPr>
              <w:pStyle w:val="TableParagraph"/>
              <w:spacing w:line="268" w:lineRule="exact"/>
              <w:ind w:left="220"/>
              <w:rPr>
                <w:sz w:val="24"/>
              </w:rPr>
            </w:pPr>
            <w:r>
              <w:rPr>
                <w:sz w:val="24"/>
              </w:rPr>
              <w:t>új</w:t>
            </w:r>
            <w:r>
              <w:rPr>
                <w:spacing w:val="-2"/>
                <w:sz w:val="24"/>
              </w:rPr>
              <w:t> </w:t>
            </w:r>
            <w:r>
              <w:rPr>
                <w:sz w:val="24"/>
              </w:rPr>
              <w:t>ismeretek</w:t>
            </w:r>
          </w:p>
          <w:p>
            <w:pPr>
              <w:pStyle w:val="TableParagraph"/>
              <w:spacing w:line="264" w:lineRule="exact"/>
              <w:ind w:left="225"/>
              <w:rPr>
                <w:sz w:val="24"/>
              </w:rPr>
            </w:pPr>
            <w:r>
              <w:rPr>
                <w:sz w:val="24"/>
              </w:rPr>
              <w:t>és</w:t>
            </w:r>
            <w:r>
              <w:rPr>
                <w:spacing w:val="-5"/>
                <w:sz w:val="24"/>
              </w:rPr>
              <w:t> </w:t>
            </w:r>
            <w:r>
              <w:rPr>
                <w:sz w:val="24"/>
              </w:rPr>
              <w:t>gyakorlat</w:t>
            </w:r>
          </w:p>
        </w:tc>
        <w:tc>
          <w:tcPr>
            <w:tcW w:w="1620" w:type="dxa"/>
          </w:tcPr>
          <w:p>
            <w:pPr>
              <w:pStyle w:val="TableParagraph"/>
              <w:spacing w:line="268" w:lineRule="exact"/>
              <w:ind w:left="120" w:right="110"/>
              <w:jc w:val="center"/>
              <w:rPr>
                <w:sz w:val="24"/>
              </w:rPr>
            </w:pPr>
            <w:r>
              <w:rPr>
                <w:sz w:val="24"/>
              </w:rPr>
              <w:t>összefoglalás,</w:t>
            </w:r>
          </w:p>
          <w:p>
            <w:pPr>
              <w:pStyle w:val="TableParagraph"/>
              <w:spacing w:line="264" w:lineRule="exact"/>
              <w:ind w:left="119" w:right="110"/>
              <w:jc w:val="center"/>
              <w:rPr>
                <w:sz w:val="24"/>
              </w:rPr>
            </w:pPr>
            <w:r>
              <w:rPr>
                <w:sz w:val="24"/>
              </w:rPr>
              <w:t>ellenőrzés</w:t>
            </w:r>
          </w:p>
        </w:tc>
        <w:tc>
          <w:tcPr>
            <w:tcW w:w="1621" w:type="dxa"/>
          </w:tcPr>
          <w:p>
            <w:pPr>
              <w:pStyle w:val="TableParagraph"/>
              <w:spacing w:before="131"/>
              <w:ind w:left="149" w:right="142"/>
              <w:jc w:val="center"/>
              <w:rPr>
                <w:sz w:val="24"/>
              </w:rPr>
            </w:pPr>
            <w:r>
              <w:rPr>
                <w:sz w:val="24"/>
              </w:rPr>
              <w:t>(kísérletekre)</w:t>
            </w:r>
          </w:p>
        </w:tc>
        <w:tc>
          <w:tcPr>
            <w:tcW w:w="1620" w:type="dxa"/>
            <w:vMerge/>
            <w:tcBorders>
              <w:top w:val="nil"/>
            </w:tcBorders>
          </w:tcPr>
          <w:p>
            <w:pPr>
              <w:rPr>
                <w:sz w:val="2"/>
                <w:szCs w:val="2"/>
              </w:rPr>
            </w:pPr>
          </w:p>
        </w:tc>
        <w:tc>
          <w:tcPr>
            <w:tcW w:w="1351" w:type="dxa"/>
            <w:vMerge/>
            <w:tcBorders>
              <w:top w:val="nil"/>
            </w:tcBorders>
          </w:tcPr>
          <w:p>
            <w:pPr>
              <w:rPr>
                <w:sz w:val="2"/>
                <w:szCs w:val="2"/>
              </w:rPr>
            </w:pPr>
          </w:p>
        </w:tc>
      </w:tr>
      <w:tr>
        <w:trPr>
          <w:trHeight w:val="278" w:hRule="atLeast"/>
        </w:trPr>
        <w:tc>
          <w:tcPr>
            <w:tcW w:w="5149" w:type="dxa"/>
          </w:tcPr>
          <w:p>
            <w:pPr>
              <w:pStyle w:val="TableParagraph"/>
              <w:spacing w:line="259" w:lineRule="exact"/>
              <w:ind w:left="107"/>
              <w:rPr>
                <w:b/>
                <w:sz w:val="24"/>
              </w:rPr>
            </w:pPr>
            <w:r>
              <w:rPr>
                <w:b/>
                <w:sz w:val="24"/>
              </w:rPr>
              <w:t>A kémia tárgya, kémiai kísérletek</w:t>
            </w:r>
          </w:p>
        </w:tc>
        <w:tc>
          <w:tcPr>
            <w:tcW w:w="1620" w:type="dxa"/>
            <w:tcBorders>
              <w:right w:val="double" w:sz="1" w:space="0" w:color="000000"/>
            </w:tcBorders>
          </w:tcPr>
          <w:p>
            <w:pPr>
              <w:pStyle w:val="TableParagraph"/>
              <w:spacing w:line="259" w:lineRule="exact"/>
              <w:ind w:left="0" w:right="729"/>
              <w:jc w:val="right"/>
              <w:rPr>
                <w:sz w:val="24"/>
              </w:rPr>
            </w:pPr>
            <w:r>
              <w:rPr>
                <w:sz w:val="24"/>
              </w:rPr>
              <w:t>4</w:t>
            </w:r>
          </w:p>
        </w:tc>
        <w:tc>
          <w:tcPr>
            <w:tcW w:w="1620" w:type="dxa"/>
            <w:tcBorders>
              <w:left w:val="double" w:sz="1" w:space="0" w:color="000000"/>
            </w:tcBorders>
          </w:tcPr>
          <w:p>
            <w:pPr>
              <w:pStyle w:val="TableParagraph"/>
              <w:spacing w:line="259" w:lineRule="exact"/>
              <w:ind w:left="738"/>
              <w:rPr>
                <w:sz w:val="24"/>
              </w:rPr>
            </w:pPr>
            <w:r>
              <w:rPr>
                <w:sz w:val="24"/>
              </w:rPr>
              <w:t>3</w:t>
            </w:r>
          </w:p>
        </w:tc>
        <w:tc>
          <w:tcPr>
            <w:tcW w:w="1620" w:type="dxa"/>
          </w:tcPr>
          <w:p>
            <w:pPr>
              <w:pStyle w:val="TableParagraph"/>
              <w:spacing w:line="259" w:lineRule="exact"/>
              <w:ind w:left="0" w:right="740"/>
              <w:jc w:val="right"/>
              <w:rPr>
                <w:sz w:val="24"/>
              </w:rPr>
            </w:pPr>
            <w:r>
              <w:rPr>
                <w:sz w:val="24"/>
              </w:rPr>
              <w:t>1</w:t>
            </w:r>
          </w:p>
        </w:tc>
        <w:tc>
          <w:tcPr>
            <w:tcW w:w="1621" w:type="dxa"/>
            <w:tcBorders>
              <w:right w:val="double" w:sz="1" w:space="0" w:color="000000"/>
            </w:tcBorders>
          </w:tcPr>
          <w:p>
            <w:pPr>
              <w:pStyle w:val="TableParagraph"/>
              <w:spacing w:line="259" w:lineRule="exact"/>
              <w:ind w:left="17"/>
              <w:jc w:val="center"/>
              <w:rPr>
                <w:sz w:val="24"/>
              </w:rPr>
            </w:pPr>
            <w:r>
              <w:rPr>
                <w:sz w:val="24"/>
              </w:rPr>
              <w:t>1</w:t>
            </w:r>
          </w:p>
        </w:tc>
        <w:tc>
          <w:tcPr>
            <w:tcW w:w="1620" w:type="dxa"/>
            <w:tcBorders>
              <w:left w:val="double" w:sz="1" w:space="0" w:color="000000"/>
            </w:tcBorders>
          </w:tcPr>
          <w:p>
            <w:pPr>
              <w:pStyle w:val="TableParagraph"/>
              <w:spacing w:line="259" w:lineRule="exact"/>
              <w:ind w:left="0" w:right="739"/>
              <w:jc w:val="right"/>
              <w:rPr>
                <w:sz w:val="24"/>
              </w:rPr>
            </w:pPr>
            <w:r>
              <w:rPr>
                <w:sz w:val="24"/>
              </w:rPr>
              <w:t>5</w:t>
            </w:r>
          </w:p>
        </w:tc>
        <w:tc>
          <w:tcPr>
            <w:tcW w:w="1351" w:type="dxa"/>
            <w:vMerge w:val="restart"/>
          </w:tcPr>
          <w:p>
            <w:pPr>
              <w:pStyle w:val="TableParagraph"/>
              <w:ind w:left="0"/>
              <w:rPr>
                <w:b/>
                <w:sz w:val="26"/>
              </w:rPr>
            </w:pPr>
          </w:p>
          <w:p>
            <w:pPr>
              <w:pStyle w:val="TableParagraph"/>
              <w:spacing w:before="171"/>
              <w:ind w:left="129" w:right="124"/>
              <w:jc w:val="center"/>
              <w:rPr>
                <w:sz w:val="24"/>
              </w:rPr>
            </w:pPr>
            <w:r>
              <w:rPr>
                <w:sz w:val="24"/>
              </w:rPr>
              <w:t>7.</w:t>
            </w:r>
          </w:p>
          <w:p>
            <w:pPr>
              <w:pStyle w:val="TableParagraph"/>
              <w:ind w:left="129" w:right="124"/>
              <w:jc w:val="center"/>
              <w:rPr>
                <w:sz w:val="24"/>
              </w:rPr>
            </w:pPr>
            <w:r>
              <w:rPr>
                <w:sz w:val="24"/>
              </w:rPr>
              <w:t>évfolyam heti 1,5 óra</w:t>
            </w:r>
          </w:p>
        </w:tc>
      </w:tr>
      <w:tr>
        <w:trPr>
          <w:trHeight w:val="340" w:hRule="atLeast"/>
        </w:trPr>
        <w:tc>
          <w:tcPr>
            <w:tcW w:w="5149" w:type="dxa"/>
          </w:tcPr>
          <w:p>
            <w:pPr>
              <w:pStyle w:val="TableParagraph"/>
              <w:spacing w:line="272" w:lineRule="exact"/>
              <w:ind w:left="107"/>
              <w:rPr>
                <w:b/>
                <w:sz w:val="24"/>
              </w:rPr>
            </w:pPr>
            <w:r>
              <w:rPr>
                <w:b/>
                <w:sz w:val="24"/>
              </w:rPr>
              <w:t>Részecskék, halmazok, változások, keverékek</w:t>
            </w:r>
          </w:p>
        </w:tc>
        <w:tc>
          <w:tcPr>
            <w:tcW w:w="1620" w:type="dxa"/>
            <w:tcBorders>
              <w:right w:val="double" w:sz="1" w:space="0" w:color="000000"/>
            </w:tcBorders>
          </w:tcPr>
          <w:p>
            <w:pPr>
              <w:pStyle w:val="TableParagraph"/>
              <w:spacing w:line="268" w:lineRule="exact"/>
              <w:ind w:left="0" w:right="669"/>
              <w:jc w:val="right"/>
              <w:rPr>
                <w:sz w:val="24"/>
              </w:rPr>
            </w:pPr>
            <w:r>
              <w:rPr>
                <w:sz w:val="24"/>
              </w:rPr>
              <w:t>16</w:t>
            </w:r>
          </w:p>
        </w:tc>
        <w:tc>
          <w:tcPr>
            <w:tcW w:w="1620" w:type="dxa"/>
            <w:tcBorders>
              <w:left w:val="double" w:sz="1" w:space="0" w:color="000000"/>
            </w:tcBorders>
          </w:tcPr>
          <w:p>
            <w:pPr>
              <w:pStyle w:val="TableParagraph"/>
              <w:spacing w:line="268" w:lineRule="exact"/>
              <w:ind w:left="678"/>
              <w:rPr>
                <w:sz w:val="24"/>
              </w:rPr>
            </w:pPr>
            <w:r>
              <w:rPr>
                <w:sz w:val="24"/>
              </w:rPr>
              <w:t>14</w:t>
            </w:r>
          </w:p>
        </w:tc>
        <w:tc>
          <w:tcPr>
            <w:tcW w:w="1620" w:type="dxa"/>
          </w:tcPr>
          <w:p>
            <w:pPr>
              <w:pStyle w:val="TableParagraph"/>
              <w:spacing w:line="268" w:lineRule="exact"/>
              <w:ind w:left="0" w:right="740"/>
              <w:jc w:val="right"/>
              <w:rPr>
                <w:sz w:val="24"/>
              </w:rPr>
            </w:pPr>
            <w:r>
              <w:rPr>
                <w:sz w:val="24"/>
              </w:rPr>
              <w:t>2</w:t>
            </w:r>
          </w:p>
        </w:tc>
        <w:tc>
          <w:tcPr>
            <w:tcW w:w="1621" w:type="dxa"/>
            <w:tcBorders>
              <w:right w:val="double" w:sz="1" w:space="0" w:color="000000"/>
            </w:tcBorders>
          </w:tcPr>
          <w:p>
            <w:pPr>
              <w:pStyle w:val="TableParagraph"/>
              <w:ind w:left="0"/>
              <w:rPr>
                <w:sz w:val="24"/>
              </w:rPr>
            </w:pPr>
          </w:p>
        </w:tc>
        <w:tc>
          <w:tcPr>
            <w:tcW w:w="1620" w:type="dxa"/>
            <w:tcBorders>
              <w:left w:val="double" w:sz="1" w:space="0" w:color="000000"/>
            </w:tcBorders>
          </w:tcPr>
          <w:p>
            <w:pPr>
              <w:pStyle w:val="TableParagraph"/>
              <w:spacing w:line="268" w:lineRule="exact"/>
              <w:ind w:left="0" w:right="679"/>
              <w:jc w:val="right"/>
              <w:rPr>
                <w:sz w:val="24"/>
              </w:rPr>
            </w:pPr>
            <w:r>
              <w:rPr>
                <w:sz w:val="24"/>
              </w:rPr>
              <w:t>16</w:t>
            </w:r>
          </w:p>
        </w:tc>
        <w:tc>
          <w:tcPr>
            <w:tcW w:w="1351" w:type="dxa"/>
            <w:vMerge/>
            <w:tcBorders>
              <w:top w:val="nil"/>
            </w:tcBorders>
          </w:tcPr>
          <w:p>
            <w:pPr>
              <w:rPr>
                <w:sz w:val="2"/>
                <w:szCs w:val="2"/>
              </w:rPr>
            </w:pPr>
          </w:p>
        </w:tc>
      </w:tr>
      <w:tr>
        <w:trPr>
          <w:trHeight w:val="551" w:hRule="atLeast"/>
        </w:trPr>
        <w:tc>
          <w:tcPr>
            <w:tcW w:w="5149" w:type="dxa"/>
          </w:tcPr>
          <w:p>
            <w:pPr>
              <w:pStyle w:val="TableParagraph"/>
              <w:spacing w:line="272" w:lineRule="exact"/>
              <w:ind w:left="107"/>
              <w:rPr>
                <w:b/>
                <w:sz w:val="24"/>
              </w:rPr>
            </w:pPr>
            <w:r>
              <w:rPr>
                <w:b/>
                <w:sz w:val="24"/>
              </w:rPr>
              <w:t>A részecskék szerkezete és tulajdonságai,</w:t>
            </w:r>
          </w:p>
          <w:p>
            <w:pPr>
              <w:pStyle w:val="TableParagraph"/>
              <w:spacing w:line="259" w:lineRule="exact"/>
              <w:ind w:left="107"/>
              <w:rPr>
                <w:b/>
                <w:sz w:val="24"/>
              </w:rPr>
            </w:pPr>
            <w:r>
              <w:rPr>
                <w:b/>
                <w:sz w:val="24"/>
              </w:rPr>
              <w:t>vegyülettípusok</w:t>
            </w:r>
          </w:p>
        </w:tc>
        <w:tc>
          <w:tcPr>
            <w:tcW w:w="1620" w:type="dxa"/>
            <w:tcBorders>
              <w:right w:val="double" w:sz="1" w:space="0" w:color="000000"/>
            </w:tcBorders>
          </w:tcPr>
          <w:p>
            <w:pPr>
              <w:pStyle w:val="TableParagraph"/>
              <w:spacing w:line="268" w:lineRule="exact"/>
              <w:ind w:left="0" w:right="669"/>
              <w:jc w:val="right"/>
              <w:rPr>
                <w:sz w:val="24"/>
              </w:rPr>
            </w:pPr>
            <w:r>
              <w:rPr>
                <w:sz w:val="24"/>
              </w:rPr>
              <w:t>13</w:t>
            </w:r>
          </w:p>
        </w:tc>
        <w:tc>
          <w:tcPr>
            <w:tcW w:w="1620" w:type="dxa"/>
            <w:tcBorders>
              <w:left w:val="double" w:sz="1" w:space="0" w:color="000000"/>
            </w:tcBorders>
          </w:tcPr>
          <w:p>
            <w:pPr>
              <w:pStyle w:val="TableParagraph"/>
              <w:spacing w:line="268" w:lineRule="exact"/>
              <w:ind w:left="678"/>
              <w:rPr>
                <w:sz w:val="24"/>
              </w:rPr>
            </w:pPr>
            <w:r>
              <w:rPr>
                <w:sz w:val="24"/>
              </w:rPr>
              <w:t>11</w:t>
            </w:r>
          </w:p>
        </w:tc>
        <w:tc>
          <w:tcPr>
            <w:tcW w:w="1620" w:type="dxa"/>
          </w:tcPr>
          <w:p>
            <w:pPr>
              <w:pStyle w:val="TableParagraph"/>
              <w:spacing w:line="268" w:lineRule="exact"/>
              <w:ind w:left="0" w:right="740"/>
              <w:jc w:val="right"/>
              <w:rPr>
                <w:sz w:val="24"/>
              </w:rPr>
            </w:pPr>
            <w:r>
              <w:rPr>
                <w:sz w:val="24"/>
              </w:rPr>
              <w:t>2</w:t>
            </w:r>
          </w:p>
        </w:tc>
        <w:tc>
          <w:tcPr>
            <w:tcW w:w="1621" w:type="dxa"/>
            <w:tcBorders>
              <w:right w:val="double" w:sz="1" w:space="0" w:color="000000"/>
            </w:tcBorders>
          </w:tcPr>
          <w:p>
            <w:pPr>
              <w:pStyle w:val="TableParagraph"/>
              <w:spacing w:line="268" w:lineRule="exact"/>
              <w:ind w:left="17"/>
              <w:jc w:val="center"/>
              <w:rPr>
                <w:sz w:val="24"/>
              </w:rPr>
            </w:pPr>
            <w:r>
              <w:rPr>
                <w:sz w:val="24"/>
              </w:rPr>
              <w:t>2</w:t>
            </w:r>
          </w:p>
        </w:tc>
        <w:tc>
          <w:tcPr>
            <w:tcW w:w="1620" w:type="dxa"/>
            <w:tcBorders>
              <w:left w:val="double" w:sz="1" w:space="0" w:color="000000"/>
            </w:tcBorders>
          </w:tcPr>
          <w:p>
            <w:pPr>
              <w:pStyle w:val="TableParagraph"/>
              <w:spacing w:line="268" w:lineRule="exact"/>
              <w:ind w:left="0" w:right="679"/>
              <w:jc w:val="right"/>
              <w:rPr>
                <w:sz w:val="24"/>
              </w:rPr>
            </w:pPr>
            <w:r>
              <w:rPr>
                <w:sz w:val="24"/>
              </w:rPr>
              <w:t>15</w:t>
            </w:r>
          </w:p>
        </w:tc>
        <w:tc>
          <w:tcPr>
            <w:tcW w:w="1351" w:type="dxa"/>
            <w:vMerge/>
            <w:tcBorders>
              <w:top w:val="nil"/>
            </w:tcBorders>
          </w:tcPr>
          <w:p>
            <w:pPr>
              <w:rPr>
                <w:sz w:val="2"/>
                <w:szCs w:val="2"/>
              </w:rPr>
            </w:pPr>
          </w:p>
        </w:tc>
      </w:tr>
      <w:tr>
        <w:trPr>
          <w:trHeight w:val="275" w:hRule="atLeast"/>
        </w:trPr>
        <w:tc>
          <w:tcPr>
            <w:tcW w:w="5149" w:type="dxa"/>
            <w:tcBorders>
              <w:bottom w:val="double" w:sz="1" w:space="0" w:color="000000"/>
            </w:tcBorders>
          </w:tcPr>
          <w:p>
            <w:pPr>
              <w:pStyle w:val="TableParagraph"/>
              <w:spacing w:line="255" w:lineRule="exact"/>
              <w:ind w:left="107"/>
              <w:rPr>
                <w:b/>
                <w:sz w:val="24"/>
              </w:rPr>
            </w:pPr>
            <w:r>
              <w:rPr>
                <w:b/>
                <w:sz w:val="24"/>
              </w:rPr>
              <w:t>A kémiai reakciók típusai</w:t>
            </w:r>
          </w:p>
        </w:tc>
        <w:tc>
          <w:tcPr>
            <w:tcW w:w="1620" w:type="dxa"/>
            <w:tcBorders>
              <w:bottom w:val="double" w:sz="1" w:space="0" w:color="000000"/>
              <w:right w:val="double" w:sz="1" w:space="0" w:color="000000"/>
            </w:tcBorders>
          </w:tcPr>
          <w:p>
            <w:pPr>
              <w:pStyle w:val="TableParagraph"/>
              <w:spacing w:line="255" w:lineRule="exact"/>
              <w:ind w:left="0" w:right="669"/>
              <w:jc w:val="right"/>
              <w:rPr>
                <w:sz w:val="24"/>
              </w:rPr>
            </w:pPr>
            <w:r>
              <w:rPr>
                <w:sz w:val="24"/>
              </w:rPr>
              <w:t>16</w:t>
            </w:r>
          </w:p>
        </w:tc>
        <w:tc>
          <w:tcPr>
            <w:tcW w:w="1620" w:type="dxa"/>
            <w:tcBorders>
              <w:left w:val="double" w:sz="1" w:space="0" w:color="000000"/>
              <w:bottom w:val="double" w:sz="1" w:space="0" w:color="000000"/>
            </w:tcBorders>
          </w:tcPr>
          <w:p>
            <w:pPr>
              <w:pStyle w:val="TableParagraph"/>
              <w:spacing w:line="255" w:lineRule="exact"/>
              <w:ind w:left="678"/>
              <w:rPr>
                <w:sz w:val="24"/>
              </w:rPr>
            </w:pPr>
            <w:r>
              <w:rPr>
                <w:sz w:val="24"/>
              </w:rPr>
              <w:t>14</w:t>
            </w:r>
          </w:p>
        </w:tc>
        <w:tc>
          <w:tcPr>
            <w:tcW w:w="1620" w:type="dxa"/>
            <w:tcBorders>
              <w:bottom w:val="double" w:sz="1" w:space="0" w:color="000000"/>
            </w:tcBorders>
          </w:tcPr>
          <w:p>
            <w:pPr>
              <w:pStyle w:val="TableParagraph"/>
              <w:spacing w:line="255" w:lineRule="exact"/>
              <w:ind w:left="0" w:right="740"/>
              <w:jc w:val="right"/>
              <w:rPr>
                <w:sz w:val="24"/>
              </w:rPr>
            </w:pPr>
            <w:r>
              <w:rPr>
                <w:sz w:val="24"/>
              </w:rPr>
              <w:t>2</w:t>
            </w:r>
          </w:p>
        </w:tc>
        <w:tc>
          <w:tcPr>
            <w:tcW w:w="1621" w:type="dxa"/>
            <w:tcBorders>
              <w:bottom w:val="double" w:sz="1" w:space="0" w:color="000000"/>
              <w:right w:val="double" w:sz="1" w:space="0" w:color="000000"/>
            </w:tcBorders>
          </w:tcPr>
          <w:p>
            <w:pPr>
              <w:pStyle w:val="TableParagraph"/>
              <w:spacing w:line="255" w:lineRule="exact"/>
              <w:ind w:left="17"/>
              <w:jc w:val="center"/>
              <w:rPr>
                <w:sz w:val="24"/>
              </w:rPr>
            </w:pPr>
            <w:r>
              <w:rPr>
                <w:sz w:val="24"/>
              </w:rPr>
              <w:t>2</w:t>
            </w:r>
          </w:p>
        </w:tc>
        <w:tc>
          <w:tcPr>
            <w:tcW w:w="1620" w:type="dxa"/>
            <w:tcBorders>
              <w:left w:val="double" w:sz="1" w:space="0" w:color="000000"/>
              <w:bottom w:val="double" w:sz="1" w:space="0" w:color="000000"/>
            </w:tcBorders>
          </w:tcPr>
          <w:p>
            <w:pPr>
              <w:pStyle w:val="TableParagraph"/>
              <w:spacing w:line="255" w:lineRule="exact"/>
              <w:ind w:left="0" w:right="679"/>
              <w:jc w:val="right"/>
              <w:rPr>
                <w:sz w:val="24"/>
              </w:rPr>
            </w:pPr>
            <w:r>
              <w:rPr>
                <w:sz w:val="24"/>
              </w:rPr>
              <w:t>18</w:t>
            </w:r>
          </w:p>
        </w:tc>
        <w:tc>
          <w:tcPr>
            <w:tcW w:w="1351" w:type="dxa"/>
            <w:vMerge/>
            <w:tcBorders>
              <w:top w:val="nil"/>
            </w:tcBorders>
          </w:tcPr>
          <w:p>
            <w:pPr>
              <w:rPr>
                <w:sz w:val="2"/>
                <w:szCs w:val="2"/>
              </w:rPr>
            </w:pPr>
          </w:p>
        </w:tc>
      </w:tr>
      <w:tr>
        <w:trPr>
          <w:trHeight w:val="277" w:hRule="atLeast"/>
        </w:trPr>
        <w:tc>
          <w:tcPr>
            <w:tcW w:w="5149" w:type="dxa"/>
            <w:tcBorders>
              <w:top w:val="double" w:sz="1" w:space="0" w:color="000000"/>
              <w:bottom w:val="double" w:sz="1" w:space="0" w:color="000000"/>
            </w:tcBorders>
          </w:tcPr>
          <w:p>
            <w:pPr>
              <w:pStyle w:val="TableParagraph"/>
              <w:spacing w:line="257" w:lineRule="exact"/>
              <w:ind w:left="0" w:right="97"/>
              <w:jc w:val="right"/>
              <w:rPr>
                <w:b/>
                <w:sz w:val="24"/>
              </w:rPr>
            </w:pPr>
            <w:r>
              <w:rPr>
                <w:b/>
                <w:sz w:val="24"/>
              </w:rPr>
              <w:t>Összesen</w:t>
            </w:r>
          </w:p>
        </w:tc>
        <w:tc>
          <w:tcPr>
            <w:tcW w:w="1620" w:type="dxa"/>
            <w:tcBorders>
              <w:top w:val="double" w:sz="1" w:space="0" w:color="000000"/>
              <w:bottom w:val="double" w:sz="1" w:space="0" w:color="000000"/>
              <w:right w:val="double" w:sz="1" w:space="0" w:color="000000"/>
            </w:tcBorders>
          </w:tcPr>
          <w:p>
            <w:pPr>
              <w:pStyle w:val="TableParagraph"/>
              <w:spacing w:line="257" w:lineRule="exact"/>
              <w:ind w:left="0" w:right="669"/>
              <w:jc w:val="right"/>
              <w:rPr>
                <w:b/>
                <w:sz w:val="24"/>
              </w:rPr>
            </w:pPr>
            <w:r>
              <w:rPr>
                <w:b/>
                <w:sz w:val="24"/>
              </w:rPr>
              <w:t>49</w:t>
            </w:r>
          </w:p>
        </w:tc>
        <w:tc>
          <w:tcPr>
            <w:tcW w:w="1620" w:type="dxa"/>
            <w:tcBorders>
              <w:top w:val="double" w:sz="1" w:space="0" w:color="000000"/>
              <w:left w:val="double" w:sz="1" w:space="0" w:color="000000"/>
              <w:bottom w:val="double" w:sz="1" w:space="0" w:color="000000"/>
            </w:tcBorders>
          </w:tcPr>
          <w:p>
            <w:pPr>
              <w:pStyle w:val="TableParagraph"/>
              <w:ind w:left="0"/>
              <w:rPr>
                <w:sz w:val="20"/>
              </w:rPr>
            </w:pPr>
          </w:p>
        </w:tc>
        <w:tc>
          <w:tcPr>
            <w:tcW w:w="1620" w:type="dxa"/>
            <w:tcBorders>
              <w:top w:val="double" w:sz="1" w:space="0" w:color="000000"/>
              <w:bottom w:val="double" w:sz="1" w:space="0" w:color="000000"/>
            </w:tcBorders>
          </w:tcPr>
          <w:p>
            <w:pPr>
              <w:pStyle w:val="TableParagraph"/>
              <w:ind w:left="0"/>
              <w:rPr>
                <w:sz w:val="20"/>
              </w:rPr>
            </w:pPr>
          </w:p>
        </w:tc>
        <w:tc>
          <w:tcPr>
            <w:tcW w:w="1621" w:type="dxa"/>
            <w:tcBorders>
              <w:top w:val="double" w:sz="1" w:space="0" w:color="000000"/>
              <w:bottom w:val="double" w:sz="1" w:space="0" w:color="000000"/>
              <w:right w:val="double" w:sz="1" w:space="0" w:color="000000"/>
            </w:tcBorders>
          </w:tcPr>
          <w:p>
            <w:pPr>
              <w:pStyle w:val="TableParagraph"/>
              <w:spacing w:line="257" w:lineRule="exact"/>
              <w:ind w:left="17"/>
              <w:jc w:val="center"/>
              <w:rPr>
                <w:b/>
                <w:sz w:val="24"/>
              </w:rPr>
            </w:pPr>
            <w:r>
              <w:rPr>
                <w:b/>
                <w:sz w:val="24"/>
              </w:rPr>
              <w:t>5</w:t>
            </w:r>
          </w:p>
        </w:tc>
        <w:tc>
          <w:tcPr>
            <w:tcW w:w="1620" w:type="dxa"/>
            <w:tcBorders>
              <w:top w:val="double" w:sz="1" w:space="0" w:color="000000"/>
              <w:left w:val="double" w:sz="1" w:space="0" w:color="000000"/>
              <w:bottom w:val="double" w:sz="1" w:space="0" w:color="000000"/>
            </w:tcBorders>
          </w:tcPr>
          <w:p>
            <w:pPr>
              <w:pStyle w:val="TableParagraph"/>
              <w:spacing w:line="257" w:lineRule="exact"/>
              <w:ind w:left="0" w:right="679"/>
              <w:jc w:val="right"/>
              <w:rPr>
                <w:b/>
                <w:sz w:val="24"/>
              </w:rPr>
            </w:pPr>
            <w:r>
              <w:rPr>
                <w:b/>
                <w:sz w:val="24"/>
              </w:rPr>
              <w:t>54</w:t>
            </w:r>
          </w:p>
        </w:tc>
        <w:tc>
          <w:tcPr>
            <w:tcW w:w="1351" w:type="dxa"/>
            <w:vMerge/>
            <w:tcBorders>
              <w:top w:val="nil"/>
            </w:tcBorders>
          </w:tcPr>
          <w:p>
            <w:pPr>
              <w:rPr>
                <w:sz w:val="2"/>
                <w:szCs w:val="2"/>
              </w:rPr>
            </w:pPr>
          </w:p>
        </w:tc>
      </w:tr>
      <w:tr>
        <w:trPr>
          <w:trHeight w:val="275" w:hRule="atLeast"/>
        </w:trPr>
        <w:tc>
          <w:tcPr>
            <w:tcW w:w="5149" w:type="dxa"/>
            <w:tcBorders>
              <w:top w:val="double" w:sz="1" w:space="0" w:color="000000"/>
            </w:tcBorders>
          </w:tcPr>
          <w:p>
            <w:pPr>
              <w:pStyle w:val="TableParagraph"/>
              <w:spacing w:line="255" w:lineRule="exact"/>
              <w:ind w:left="107"/>
              <w:rPr>
                <w:b/>
                <w:sz w:val="24"/>
              </w:rPr>
            </w:pPr>
            <w:r>
              <w:rPr>
                <w:b/>
                <w:sz w:val="24"/>
              </w:rPr>
              <w:t>Élelmiszerek és az egészséges életmód</w:t>
            </w:r>
          </w:p>
        </w:tc>
        <w:tc>
          <w:tcPr>
            <w:tcW w:w="1620" w:type="dxa"/>
            <w:tcBorders>
              <w:top w:val="double" w:sz="1" w:space="0" w:color="000000"/>
              <w:right w:val="double" w:sz="1" w:space="0" w:color="000000"/>
            </w:tcBorders>
          </w:tcPr>
          <w:p>
            <w:pPr>
              <w:pStyle w:val="TableParagraph"/>
              <w:spacing w:line="255" w:lineRule="exact"/>
              <w:ind w:left="0" w:right="669"/>
              <w:jc w:val="right"/>
              <w:rPr>
                <w:sz w:val="24"/>
              </w:rPr>
            </w:pPr>
            <w:r>
              <w:rPr>
                <w:sz w:val="24"/>
              </w:rPr>
              <w:t>13</w:t>
            </w:r>
          </w:p>
        </w:tc>
        <w:tc>
          <w:tcPr>
            <w:tcW w:w="1620" w:type="dxa"/>
            <w:tcBorders>
              <w:top w:val="double" w:sz="1" w:space="0" w:color="000000"/>
              <w:left w:val="double" w:sz="1" w:space="0" w:color="000000"/>
            </w:tcBorders>
          </w:tcPr>
          <w:p>
            <w:pPr>
              <w:pStyle w:val="TableParagraph"/>
              <w:spacing w:line="255" w:lineRule="exact"/>
              <w:ind w:left="678"/>
              <w:rPr>
                <w:sz w:val="24"/>
              </w:rPr>
            </w:pPr>
            <w:r>
              <w:rPr>
                <w:sz w:val="24"/>
              </w:rPr>
              <w:t>11</w:t>
            </w:r>
          </w:p>
        </w:tc>
        <w:tc>
          <w:tcPr>
            <w:tcW w:w="1620" w:type="dxa"/>
            <w:tcBorders>
              <w:top w:val="double" w:sz="1" w:space="0" w:color="000000"/>
            </w:tcBorders>
          </w:tcPr>
          <w:p>
            <w:pPr>
              <w:pStyle w:val="TableParagraph"/>
              <w:spacing w:line="255" w:lineRule="exact"/>
              <w:ind w:left="0" w:right="740"/>
              <w:jc w:val="right"/>
              <w:rPr>
                <w:sz w:val="24"/>
              </w:rPr>
            </w:pPr>
            <w:r>
              <w:rPr>
                <w:sz w:val="24"/>
              </w:rPr>
              <w:t>2</w:t>
            </w:r>
          </w:p>
        </w:tc>
        <w:tc>
          <w:tcPr>
            <w:tcW w:w="1621" w:type="dxa"/>
            <w:tcBorders>
              <w:top w:val="double" w:sz="1" w:space="0" w:color="000000"/>
              <w:right w:val="double" w:sz="1" w:space="0" w:color="000000"/>
            </w:tcBorders>
          </w:tcPr>
          <w:p>
            <w:pPr>
              <w:pStyle w:val="TableParagraph"/>
              <w:spacing w:line="255" w:lineRule="exact"/>
              <w:ind w:left="17"/>
              <w:jc w:val="center"/>
              <w:rPr>
                <w:sz w:val="24"/>
              </w:rPr>
            </w:pPr>
            <w:r>
              <w:rPr>
                <w:sz w:val="24"/>
              </w:rPr>
              <w:t>1</w:t>
            </w:r>
          </w:p>
        </w:tc>
        <w:tc>
          <w:tcPr>
            <w:tcW w:w="1620" w:type="dxa"/>
            <w:tcBorders>
              <w:top w:val="double" w:sz="1" w:space="0" w:color="000000"/>
              <w:left w:val="double" w:sz="1" w:space="0" w:color="000000"/>
            </w:tcBorders>
          </w:tcPr>
          <w:p>
            <w:pPr>
              <w:pStyle w:val="TableParagraph"/>
              <w:spacing w:line="255" w:lineRule="exact"/>
              <w:ind w:left="0" w:right="679"/>
              <w:jc w:val="right"/>
              <w:rPr>
                <w:sz w:val="24"/>
              </w:rPr>
            </w:pPr>
            <w:r>
              <w:rPr>
                <w:sz w:val="24"/>
              </w:rPr>
              <w:t>14</w:t>
            </w:r>
          </w:p>
        </w:tc>
        <w:tc>
          <w:tcPr>
            <w:tcW w:w="1351" w:type="dxa"/>
            <w:vMerge w:val="restart"/>
          </w:tcPr>
          <w:p>
            <w:pPr>
              <w:pStyle w:val="TableParagraph"/>
              <w:spacing w:before="11"/>
              <w:ind w:left="0"/>
              <w:rPr>
                <w:b/>
                <w:sz w:val="25"/>
              </w:rPr>
            </w:pPr>
          </w:p>
          <w:p>
            <w:pPr>
              <w:pStyle w:val="TableParagraph"/>
              <w:ind w:left="129" w:right="124"/>
              <w:jc w:val="center"/>
              <w:rPr>
                <w:sz w:val="24"/>
              </w:rPr>
            </w:pPr>
            <w:r>
              <w:rPr>
                <w:sz w:val="24"/>
              </w:rPr>
              <w:t>8.</w:t>
            </w:r>
          </w:p>
          <w:p>
            <w:pPr>
              <w:pStyle w:val="TableParagraph"/>
              <w:ind w:left="129" w:right="124"/>
              <w:jc w:val="center"/>
              <w:rPr>
                <w:sz w:val="24"/>
              </w:rPr>
            </w:pPr>
            <w:r>
              <w:rPr>
                <w:sz w:val="24"/>
              </w:rPr>
              <w:t>évfolyam heti 1,5 óra</w:t>
            </w:r>
          </w:p>
        </w:tc>
      </w:tr>
      <w:tr>
        <w:trPr>
          <w:trHeight w:val="275" w:hRule="atLeast"/>
        </w:trPr>
        <w:tc>
          <w:tcPr>
            <w:tcW w:w="5149" w:type="dxa"/>
          </w:tcPr>
          <w:p>
            <w:pPr>
              <w:pStyle w:val="TableParagraph"/>
              <w:spacing w:line="256" w:lineRule="exact"/>
              <w:ind w:left="107"/>
              <w:rPr>
                <w:b/>
                <w:sz w:val="24"/>
              </w:rPr>
            </w:pPr>
            <w:r>
              <w:rPr>
                <w:b/>
                <w:sz w:val="24"/>
              </w:rPr>
              <w:t>Kémia a természetben</w:t>
            </w:r>
          </w:p>
        </w:tc>
        <w:tc>
          <w:tcPr>
            <w:tcW w:w="1620" w:type="dxa"/>
            <w:tcBorders>
              <w:right w:val="double" w:sz="1" w:space="0" w:color="000000"/>
            </w:tcBorders>
          </w:tcPr>
          <w:p>
            <w:pPr>
              <w:pStyle w:val="TableParagraph"/>
              <w:spacing w:line="256" w:lineRule="exact"/>
              <w:ind w:left="0" w:right="669"/>
              <w:jc w:val="right"/>
              <w:rPr>
                <w:sz w:val="24"/>
              </w:rPr>
            </w:pPr>
            <w:r>
              <w:rPr>
                <w:sz w:val="24"/>
              </w:rPr>
              <w:t>11</w:t>
            </w:r>
          </w:p>
        </w:tc>
        <w:tc>
          <w:tcPr>
            <w:tcW w:w="1620" w:type="dxa"/>
            <w:tcBorders>
              <w:left w:val="double" w:sz="1" w:space="0" w:color="000000"/>
            </w:tcBorders>
          </w:tcPr>
          <w:p>
            <w:pPr>
              <w:pStyle w:val="TableParagraph"/>
              <w:spacing w:line="256" w:lineRule="exact"/>
              <w:ind w:left="678"/>
              <w:rPr>
                <w:sz w:val="24"/>
              </w:rPr>
            </w:pPr>
            <w:r>
              <w:rPr>
                <w:sz w:val="24"/>
              </w:rPr>
              <w:t>10</w:t>
            </w:r>
          </w:p>
        </w:tc>
        <w:tc>
          <w:tcPr>
            <w:tcW w:w="1620" w:type="dxa"/>
          </w:tcPr>
          <w:p>
            <w:pPr>
              <w:pStyle w:val="TableParagraph"/>
              <w:spacing w:line="256" w:lineRule="exact"/>
              <w:ind w:left="0" w:right="740"/>
              <w:jc w:val="right"/>
              <w:rPr>
                <w:sz w:val="24"/>
              </w:rPr>
            </w:pPr>
            <w:r>
              <w:rPr>
                <w:sz w:val="24"/>
              </w:rPr>
              <w:t>1</w:t>
            </w:r>
          </w:p>
        </w:tc>
        <w:tc>
          <w:tcPr>
            <w:tcW w:w="1621" w:type="dxa"/>
            <w:tcBorders>
              <w:right w:val="double" w:sz="1" w:space="0" w:color="000000"/>
            </w:tcBorders>
          </w:tcPr>
          <w:p>
            <w:pPr>
              <w:pStyle w:val="TableParagraph"/>
              <w:spacing w:line="256" w:lineRule="exact"/>
              <w:ind w:left="17"/>
              <w:jc w:val="center"/>
              <w:rPr>
                <w:sz w:val="24"/>
              </w:rPr>
            </w:pPr>
            <w:r>
              <w:rPr>
                <w:sz w:val="24"/>
              </w:rPr>
              <w:t>1</w:t>
            </w:r>
          </w:p>
        </w:tc>
        <w:tc>
          <w:tcPr>
            <w:tcW w:w="1620" w:type="dxa"/>
            <w:tcBorders>
              <w:left w:val="double" w:sz="1" w:space="0" w:color="000000"/>
            </w:tcBorders>
          </w:tcPr>
          <w:p>
            <w:pPr>
              <w:pStyle w:val="TableParagraph"/>
              <w:spacing w:line="256" w:lineRule="exact"/>
              <w:ind w:left="0" w:right="679"/>
              <w:jc w:val="right"/>
              <w:rPr>
                <w:sz w:val="24"/>
              </w:rPr>
            </w:pPr>
            <w:r>
              <w:rPr>
                <w:sz w:val="24"/>
              </w:rPr>
              <w:t>12</w:t>
            </w:r>
          </w:p>
        </w:tc>
        <w:tc>
          <w:tcPr>
            <w:tcW w:w="1351" w:type="dxa"/>
            <w:vMerge/>
            <w:tcBorders>
              <w:top w:val="nil"/>
            </w:tcBorders>
          </w:tcPr>
          <w:p>
            <w:pPr>
              <w:rPr>
                <w:sz w:val="2"/>
                <w:szCs w:val="2"/>
              </w:rPr>
            </w:pPr>
          </w:p>
        </w:tc>
      </w:tr>
      <w:tr>
        <w:trPr>
          <w:trHeight w:val="275" w:hRule="atLeast"/>
        </w:trPr>
        <w:tc>
          <w:tcPr>
            <w:tcW w:w="5149" w:type="dxa"/>
          </w:tcPr>
          <w:p>
            <w:pPr>
              <w:pStyle w:val="TableParagraph"/>
              <w:spacing w:line="256" w:lineRule="exact"/>
              <w:ind w:left="107"/>
              <w:rPr>
                <w:b/>
                <w:sz w:val="24"/>
              </w:rPr>
            </w:pPr>
            <w:r>
              <w:rPr>
                <w:b/>
                <w:sz w:val="24"/>
              </w:rPr>
              <w:t>Kémia az iparban</w:t>
            </w:r>
          </w:p>
        </w:tc>
        <w:tc>
          <w:tcPr>
            <w:tcW w:w="1620" w:type="dxa"/>
            <w:tcBorders>
              <w:right w:val="double" w:sz="1" w:space="0" w:color="000000"/>
            </w:tcBorders>
          </w:tcPr>
          <w:p>
            <w:pPr>
              <w:pStyle w:val="TableParagraph"/>
              <w:spacing w:line="256" w:lineRule="exact"/>
              <w:ind w:left="0" w:right="669"/>
              <w:jc w:val="right"/>
              <w:rPr>
                <w:sz w:val="24"/>
              </w:rPr>
            </w:pPr>
            <w:r>
              <w:rPr>
                <w:sz w:val="24"/>
              </w:rPr>
              <w:t>11</w:t>
            </w:r>
          </w:p>
        </w:tc>
        <w:tc>
          <w:tcPr>
            <w:tcW w:w="1620" w:type="dxa"/>
            <w:tcBorders>
              <w:left w:val="double" w:sz="1" w:space="0" w:color="000000"/>
            </w:tcBorders>
          </w:tcPr>
          <w:p>
            <w:pPr>
              <w:pStyle w:val="TableParagraph"/>
              <w:spacing w:line="256" w:lineRule="exact"/>
              <w:ind w:left="678"/>
              <w:rPr>
                <w:sz w:val="24"/>
              </w:rPr>
            </w:pPr>
            <w:r>
              <w:rPr>
                <w:sz w:val="24"/>
              </w:rPr>
              <w:t>10</w:t>
            </w:r>
          </w:p>
        </w:tc>
        <w:tc>
          <w:tcPr>
            <w:tcW w:w="1620" w:type="dxa"/>
          </w:tcPr>
          <w:p>
            <w:pPr>
              <w:pStyle w:val="TableParagraph"/>
              <w:spacing w:line="256" w:lineRule="exact"/>
              <w:ind w:left="0" w:right="740"/>
              <w:jc w:val="right"/>
              <w:rPr>
                <w:sz w:val="24"/>
              </w:rPr>
            </w:pPr>
            <w:r>
              <w:rPr>
                <w:sz w:val="24"/>
              </w:rPr>
              <w:t>1</w:t>
            </w:r>
          </w:p>
        </w:tc>
        <w:tc>
          <w:tcPr>
            <w:tcW w:w="1621" w:type="dxa"/>
            <w:tcBorders>
              <w:right w:val="double" w:sz="1" w:space="0" w:color="000000"/>
            </w:tcBorders>
          </w:tcPr>
          <w:p>
            <w:pPr>
              <w:pStyle w:val="TableParagraph"/>
              <w:spacing w:line="256" w:lineRule="exact"/>
              <w:ind w:left="17"/>
              <w:jc w:val="center"/>
              <w:rPr>
                <w:sz w:val="24"/>
              </w:rPr>
            </w:pPr>
            <w:r>
              <w:rPr>
                <w:sz w:val="24"/>
              </w:rPr>
              <w:t>1</w:t>
            </w:r>
          </w:p>
        </w:tc>
        <w:tc>
          <w:tcPr>
            <w:tcW w:w="1620" w:type="dxa"/>
            <w:tcBorders>
              <w:left w:val="double" w:sz="1" w:space="0" w:color="000000"/>
            </w:tcBorders>
          </w:tcPr>
          <w:p>
            <w:pPr>
              <w:pStyle w:val="TableParagraph"/>
              <w:spacing w:line="256" w:lineRule="exact"/>
              <w:ind w:left="0" w:right="679"/>
              <w:jc w:val="right"/>
              <w:rPr>
                <w:sz w:val="24"/>
              </w:rPr>
            </w:pPr>
            <w:r>
              <w:rPr>
                <w:sz w:val="24"/>
              </w:rPr>
              <w:t>12</w:t>
            </w:r>
          </w:p>
        </w:tc>
        <w:tc>
          <w:tcPr>
            <w:tcW w:w="1351" w:type="dxa"/>
            <w:vMerge/>
            <w:tcBorders>
              <w:top w:val="nil"/>
            </w:tcBorders>
          </w:tcPr>
          <w:p>
            <w:pPr>
              <w:rPr>
                <w:sz w:val="2"/>
                <w:szCs w:val="2"/>
              </w:rPr>
            </w:pPr>
          </w:p>
        </w:tc>
      </w:tr>
      <w:tr>
        <w:trPr>
          <w:trHeight w:val="277" w:hRule="atLeast"/>
        </w:trPr>
        <w:tc>
          <w:tcPr>
            <w:tcW w:w="5149" w:type="dxa"/>
            <w:tcBorders>
              <w:bottom w:val="double" w:sz="1" w:space="0" w:color="000000"/>
            </w:tcBorders>
          </w:tcPr>
          <w:p>
            <w:pPr>
              <w:pStyle w:val="TableParagraph"/>
              <w:spacing w:line="258" w:lineRule="exact"/>
              <w:ind w:left="107"/>
              <w:rPr>
                <w:b/>
                <w:sz w:val="24"/>
              </w:rPr>
            </w:pPr>
            <w:r>
              <w:rPr>
                <w:b/>
                <w:sz w:val="24"/>
              </w:rPr>
              <w:t>Kémia a háztartásban</w:t>
            </w:r>
          </w:p>
        </w:tc>
        <w:tc>
          <w:tcPr>
            <w:tcW w:w="1620" w:type="dxa"/>
            <w:tcBorders>
              <w:bottom w:val="double" w:sz="1" w:space="0" w:color="000000"/>
              <w:right w:val="double" w:sz="1" w:space="0" w:color="000000"/>
            </w:tcBorders>
          </w:tcPr>
          <w:p>
            <w:pPr>
              <w:pStyle w:val="TableParagraph"/>
              <w:spacing w:line="258" w:lineRule="exact"/>
              <w:ind w:left="0" w:right="669"/>
              <w:jc w:val="right"/>
              <w:rPr>
                <w:sz w:val="24"/>
              </w:rPr>
            </w:pPr>
            <w:r>
              <w:rPr>
                <w:sz w:val="24"/>
              </w:rPr>
              <w:t>14</w:t>
            </w:r>
          </w:p>
        </w:tc>
        <w:tc>
          <w:tcPr>
            <w:tcW w:w="1620" w:type="dxa"/>
            <w:tcBorders>
              <w:left w:val="double" w:sz="1" w:space="0" w:color="000000"/>
              <w:bottom w:val="double" w:sz="1" w:space="0" w:color="000000"/>
            </w:tcBorders>
          </w:tcPr>
          <w:p>
            <w:pPr>
              <w:pStyle w:val="TableParagraph"/>
              <w:spacing w:line="258" w:lineRule="exact"/>
              <w:ind w:left="678"/>
              <w:rPr>
                <w:sz w:val="24"/>
              </w:rPr>
            </w:pPr>
            <w:r>
              <w:rPr>
                <w:sz w:val="24"/>
              </w:rPr>
              <w:t>12</w:t>
            </w:r>
          </w:p>
        </w:tc>
        <w:tc>
          <w:tcPr>
            <w:tcW w:w="1620" w:type="dxa"/>
            <w:tcBorders>
              <w:bottom w:val="double" w:sz="1" w:space="0" w:color="000000"/>
            </w:tcBorders>
          </w:tcPr>
          <w:p>
            <w:pPr>
              <w:pStyle w:val="TableParagraph"/>
              <w:spacing w:line="258" w:lineRule="exact"/>
              <w:ind w:left="0" w:right="740"/>
              <w:jc w:val="right"/>
              <w:rPr>
                <w:sz w:val="24"/>
              </w:rPr>
            </w:pPr>
            <w:r>
              <w:rPr>
                <w:sz w:val="24"/>
              </w:rPr>
              <w:t>2</w:t>
            </w:r>
          </w:p>
        </w:tc>
        <w:tc>
          <w:tcPr>
            <w:tcW w:w="1621" w:type="dxa"/>
            <w:tcBorders>
              <w:bottom w:val="double" w:sz="1" w:space="0" w:color="000000"/>
              <w:right w:val="double" w:sz="1" w:space="0" w:color="000000"/>
            </w:tcBorders>
          </w:tcPr>
          <w:p>
            <w:pPr>
              <w:pStyle w:val="TableParagraph"/>
              <w:spacing w:line="258" w:lineRule="exact"/>
              <w:ind w:left="17"/>
              <w:jc w:val="center"/>
              <w:rPr>
                <w:sz w:val="24"/>
              </w:rPr>
            </w:pPr>
            <w:r>
              <w:rPr>
                <w:sz w:val="24"/>
              </w:rPr>
              <w:t>2</w:t>
            </w:r>
          </w:p>
        </w:tc>
        <w:tc>
          <w:tcPr>
            <w:tcW w:w="1620" w:type="dxa"/>
            <w:tcBorders>
              <w:left w:val="double" w:sz="1" w:space="0" w:color="000000"/>
              <w:bottom w:val="double" w:sz="1" w:space="0" w:color="000000"/>
            </w:tcBorders>
          </w:tcPr>
          <w:p>
            <w:pPr>
              <w:pStyle w:val="TableParagraph"/>
              <w:spacing w:line="258" w:lineRule="exact"/>
              <w:ind w:left="0" w:right="679"/>
              <w:jc w:val="right"/>
              <w:rPr>
                <w:sz w:val="24"/>
              </w:rPr>
            </w:pPr>
            <w:r>
              <w:rPr>
                <w:sz w:val="24"/>
              </w:rPr>
              <w:t>16</w:t>
            </w:r>
          </w:p>
        </w:tc>
        <w:tc>
          <w:tcPr>
            <w:tcW w:w="1351" w:type="dxa"/>
            <w:vMerge/>
            <w:tcBorders>
              <w:top w:val="nil"/>
            </w:tcBorders>
          </w:tcPr>
          <w:p>
            <w:pPr>
              <w:rPr>
                <w:sz w:val="2"/>
                <w:szCs w:val="2"/>
              </w:rPr>
            </w:pPr>
          </w:p>
        </w:tc>
      </w:tr>
      <w:tr>
        <w:trPr>
          <w:trHeight w:val="274" w:hRule="atLeast"/>
        </w:trPr>
        <w:tc>
          <w:tcPr>
            <w:tcW w:w="5149" w:type="dxa"/>
            <w:tcBorders>
              <w:top w:val="double" w:sz="1" w:space="0" w:color="000000"/>
              <w:bottom w:val="double" w:sz="1" w:space="0" w:color="000000"/>
            </w:tcBorders>
          </w:tcPr>
          <w:p>
            <w:pPr>
              <w:pStyle w:val="TableParagraph"/>
              <w:spacing w:line="255" w:lineRule="exact"/>
              <w:ind w:left="0" w:right="97"/>
              <w:jc w:val="right"/>
              <w:rPr>
                <w:b/>
                <w:sz w:val="24"/>
              </w:rPr>
            </w:pPr>
            <w:r>
              <w:rPr>
                <w:b/>
                <w:sz w:val="24"/>
              </w:rPr>
              <w:t>Összesen</w:t>
            </w:r>
          </w:p>
        </w:tc>
        <w:tc>
          <w:tcPr>
            <w:tcW w:w="1620" w:type="dxa"/>
            <w:tcBorders>
              <w:top w:val="double" w:sz="1" w:space="0" w:color="000000"/>
              <w:bottom w:val="double" w:sz="1" w:space="0" w:color="000000"/>
              <w:right w:val="double" w:sz="1" w:space="0" w:color="000000"/>
            </w:tcBorders>
          </w:tcPr>
          <w:p>
            <w:pPr>
              <w:pStyle w:val="TableParagraph"/>
              <w:spacing w:line="255" w:lineRule="exact"/>
              <w:ind w:left="0" w:right="669"/>
              <w:jc w:val="right"/>
              <w:rPr>
                <w:b/>
                <w:sz w:val="24"/>
              </w:rPr>
            </w:pPr>
            <w:r>
              <w:rPr>
                <w:b/>
                <w:sz w:val="24"/>
              </w:rPr>
              <w:t>49</w:t>
            </w:r>
          </w:p>
        </w:tc>
        <w:tc>
          <w:tcPr>
            <w:tcW w:w="1620" w:type="dxa"/>
            <w:tcBorders>
              <w:top w:val="double" w:sz="1" w:space="0" w:color="000000"/>
              <w:left w:val="double" w:sz="1" w:space="0" w:color="000000"/>
              <w:bottom w:val="double" w:sz="1" w:space="0" w:color="000000"/>
            </w:tcBorders>
          </w:tcPr>
          <w:p>
            <w:pPr>
              <w:pStyle w:val="TableParagraph"/>
              <w:ind w:left="0"/>
              <w:rPr>
                <w:sz w:val="20"/>
              </w:rPr>
            </w:pPr>
          </w:p>
        </w:tc>
        <w:tc>
          <w:tcPr>
            <w:tcW w:w="1620" w:type="dxa"/>
            <w:tcBorders>
              <w:top w:val="double" w:sz="1" w:space="0" w:color="000000"/>
              <w:bottom w:val="double" w:sz="1" w:space="0" w:color="000000"/>
            </w:tcBorders>
          </w:tcPr>
          <w:p>
            <w:pPr>
              <w:pStyle w:val="TableParagraph"/>
              <w:ind w:left="0"/>
              <w:rPr>
                <w:sz w:val="20"/>
              </w:rPr>
            </w:pPr>
          </w:p>
        </w:tc>
        <w:tc>
          <w:tcPr>
            <w:tcW w:w="1621" w:type="dxa"/>
            <w:tcBorders>
              <w:top w:val="double" w:sz="1" w:space="0" w:color="000000"/>
              <w:bottom w:val="double" w:sz="1" w:space="0" w:color="000000"/>
              <w:right w:val="double" w:sz="1" w:space="0" w:color="000000"/>
            </w:tcBorders>
          </w:tcPr>
          <w:p>
            <w:pPr>
              <w:pStyle w:val="TableParagraph"/>
              <w:spacing w:line="255" w:lineRule="exact"/>
              <w:ind w:left="17"/>
              <w:jc w:val="center"/>
              <w:rPr>
                <w:b/>
                <w:sz w:val="24"/>
              </w:rPr>
            </w:pPr>
            <w:r>
              <w:rPr>
                <w:b/>
                <w:sz w:val="24"/>
              </w:rPr>
              <w:t>5</w:t>
            </w:r>
          </w:p>
        </w:tc>
        <w:tc>
          <w:tcPr>
            <w:tcW w:w="1620" w:type="dxa"/>
            <w:tcBorders>
              <w:top w:val="double" w:sz="1" w:space="0" w:color="000000"/>
              <w:left w:val="double" w:sz="1" w:space="0" w:color="000000"/>
              <w:bottom w:val="double" w:sz="1" w:space="0" w:color="000000"/>
            </w:tcBorders>
          </w:tcPr>
          <w:p>
            <w:pPr>
              <w:pStyle w:val="TableParagraph"/>
              <w:spacing w:line="255" w:lineRule="exact"/>
              <w:ind w:left="0" w:right="679"/>
              <w:jc w:val="right"/>
              <w:rPr>
                <w:b/>
                <w:sz w:val="24"/>
              </w:rPr>
            </w:pPr>
            <w:r>
              <w:rPr>
                <w:b/>
                <w:sz w:val="24"/>
              </w:rPr>
              <w:t>54</w:t>
            </w:r>
          </w:p>
        </w:tc>
        <w:tc>
          <w:tcPr>
            <w:tcW w:w="1351" w:type="dxa"/>
            <w:vMerge/>
            <w:tcBorders>
              <w:top w:val="nil"/>
            </w:tcBorders>
          </w:tcPr>
          <w:p>
            <w:pPr>
              <w:rPr>
                <w:sz w:val="2"/>
                <w:szCs w:val="2"/>
              </w:rPr>
            </w:pPr>
          </w:p>
        </w:tc>
      </w:tr>
      <w:tr>
        <w:trPr>
          <w:trHeight w:val="277" w:hRule="atLeast"/>
        </w:trPr>
        <w:tc>
          <w:tcPr>
            <w:tcW w:w="5149" w:type="dxa"/>
            <w:tcBorders>
              <w:top w:val="double" w:sz="1" w:space="0" w:color="000000"/>
            </w:tcBorders>
          </w:tcPr>
          <w:p>
            <w:pPr>
              <w:pStyle w:val="TableParagraph"/>
              <w:ind w:left="0"/>
              <w:rPr>
                <w:sz w:val="20"/>
              </w:rPr>
            </w:pPr>
          </w:p>
        </w:tc>
        <w:tc>
          <w:tcPr>
            <w:tcW w:w="1620" w:type="dxa"/>
            <w:tcBorders>
              <w:top w:val="double" w:sz="1" w:space="0" w:color="000000"/>
              <w:right w:val="double" w:sz="1" w:space="0" w:color="000000"/>
            </w:tcBorders>
          </w:tcPr>
          <w:p>
            <w:pPr>
              <w:pStyle w:val="TableParagraph"/>
              <w:ind w:left="0"/>
              <w:rPr>
                <w:sz w:val="20"/>
              </w:rPr>
            </w:pPr>
          </w:p>
        </w:tc>
        <w:tc>
          <w:tcPr>
            <w:tcW w:w="1620" w:type="dxa"/>
            <w:tcBorders>
              <w:top w:val="double" w:sz="1" w:space="0" w:color="000000"/>
              <w:left w:val="double" w:sz="1" w:space="0" w:color="000000"/>
            </w:tcBorders>
          </w:tcPr>
          <w:p>
            <w:pPr>
              <w:pStyle w:val="TableParagraph"/>
              <w:ind w:left="0"/>
              <w:rPr>
                <w:sz w:val="20"/>
              </w:rPr>
            </w:pPr>
          </w:p>
        </w:tc>
        <w:tc>
          <w:tcPr>
            <w:tcW w:w="1620" w:type="dxa"/>
            <w:tcBorders>
              <w:top w:val="double" w:sz="1" w:space="0" w:color="000000"/>
            </w:tcBorders>
          </w:tcPr>
          <w:p>
            <w:pPr>
              <w:pStyle w:val="TableParagraph"/>
              <w:ind w:left="0"/>
              <w:rPr>
                <w:sz w:val="20"/>
              </w:rPr>
            </w:pPr>
          </w:p>
        </w:tc>
        <w:tc>
          <w:tcPr>
            <w:tcW w:w="1621" w:type="dxa"/>
            <w:tcBorders>
              <w:top w:val="double" w:sz="1" w:space="0" w:color="000000"/>
              <w:right w:val="double" w:sz="1" w:space="0" w:color="000000"/>
            </w:tcBorders>
          </w:tcPr>
          <w:p>
            <w:pPr>
              <w:pStyle w:val="TableParagraph"/>
              <w:ind w:left="0"/>
              <w:rPr>
                <w:sz w:val="20"/>
              </w:rPr>
            </w:pPr>
          </w:p>
        </w:tc>
        <w:tc>
          <w:tcPr>
            <w:tcW w:w="1620" w:type="dxa"/>
            <w:tcBorders>
              <w:top w:val="double" w:sz="1" w:space="0" w:color="000000"/>
              <w:left w:val="double" w:sz="1" w:space="0" w:color="000000"/>
            </w:tcBorders>
          </w:tcPr>
          <w:p>
            <w:pPr>
              <w:pStyle w:val="TableParagraph"/>
              <w:ind w:left="0"/>
              <w:rPr>
                <w:sz w:val="20"/>
              </w:rPr>
            </w:pPr>
          </w:p>
        </w:tc>
        <w:tc>
          <w:tcPr>
            <w:tcW w:w="1351" w:type="dxa"/>
          </w:tcPr>
          <w:p>
            <w:pPr>
              <w:pStyle w:val="TableParagraph"/>
              <w:ind w:left="0"/>
              <w:rPr>
                <w:sz w:val="20"/>
              </w:rPr>
            </w:pPr>
          </w:p>
        </w:tc>
      </w:tr>
    </w:tbl>
    <w:p>
      <w:pPr>
        <w:spacing w:before="235"/>
        <w:ind w:left="538" w:right="0" w:firstLine="0"/>
        <w:jc w:val="left"/>
        <w:rPr>
          <w:b/>
          <w:sz w:val="28"/>
        </w:rPr>
      </w:pPr>
      <w:r>
        <w:rPr>
          <w:b/>
          <w:sz w:val="28"/>
        </w:rPr>
        <w:t>Célok és feladatok</w:t>
      </w:r>
    </w:p>
    <w:p>
      <w:pPr>
        <w:pStyle w:val="Heading1"/>
        <w:spacing w:before="162"/>
        <w:ind w:right="1093" w:firstLine="0"/>
        <w:jc w:val="right"/>
        <w:rPr>
          <w:i/>
        </w:rPr>
      </w:pPr>
      <w:r>
        <w:rPr/>
        <w:t>A tantervi anyag célja annak elérése, hogy középiskolai tanulmányainak befejezésekor minden tanuló birtokában legyen a </w:t>
      </w:r>
      <w:r>
        <w:rPr>
          <w:i/>
        </w:rPr>
        <w:t>kémiai</w:t>
      </w:r>
    </w:p>
    <w:p>
      <w:pPr>
        <w:spacing w:line="275" w:lineRule="exact" w:before="0"/>
        <w:ind w:left="0" w:right="1138" w:firstLine="0"/>
        <w:jc w:val="right"/>
        <w:rPr>
          <w:b/>
          <w:sz w:val="24"/>
        </w:rPr>
      </w:pPr>
      <w:r>
        <w:rPr>
          <w:b/>
          <w:i/>
          <w:sz w:val="24"/>
        </w:rPr>
        <w:t>alapműveltségnek</w:t>
      </w:r>
      <w:r>
        <w:rPr>
          <w:b/>
          <w:sz w:val="24"/>
        </w:rPr>
        <w:t>, ami a természettudományos alapműveltség része. Ezért szükséges, hogy a tanulók tisztában legyenek a következőkkel:</w:t>
      </w:r>
    </w:p>
    <w:p>
      <w:pPr>
        <w:pStyle w:val="ListParagraph"/>
        <w:numPr>
          <w:ilvl w:val="0"/>
          <w:numId w:val="1"/>
        </w:numPr>
        <w:tabs>
          <w:tab w:pos="1246" w:val="left" w:leader="none"/>
          <w:tab w:pos="1247" w:val="left" w:leader="none"/>
        </w:tabs>
        <w:spacing w:line="292" w:lineRule="exact" w:before="0" w:after="0"/>
        <w:ind w:left="1246" w:right="0" w:hanging="361"/>
        <w:jc w:val="left"/>
        <w:rPr>
          <w:sz w:val="24"/>
        </w:rPr>
      </w:pPr>
      <w:r>
        <w:rPr>
          <w:sz w:val="24"/>
        </w:rPr>
        <w:t>az egész anyagi világot kémiai elemek, ezek kapcsolódásával keletkezett vegyületek és a belőlük szerveződő rendszerek építik</w:t>
      </w:r>
      <w:r>
        <w:rPr>
          <w:spacing w:val="-4"/>
          <w:sz w:val="24"/>
        </w:rPr>
        <w:t> </w:t>
      </w:r>
      <w:r>
        <w:rPr>
          <w:sz w:val="24"/>
        </w:rPr>
        <w:t>fel;</w:t>
      </w:r>
    </w:p>
    <w:p>
      <w:pPr>
        <w:pStyle w:val="ListParagraph"/>
        <w:numPr>
          <w:ilvl w:val="0"/>
          <w:numId w:val="1"/>
        </w:numPr>
        <w:tabs>
          <w:tab w:pos="1246" w:val="left" w:leader="none"/>
          <w:tab w:pos="1247" w:val="left" w:leader="none"/>
        </w:tabs>
        <w:spacing w:line="293" w:lineRule="exact" w:before="0" w:after="0"/>
        <w:ind w:left="1246" w:right="0" w:hanging="361"/>
        <w:jc w:val="left"/>
        <w:rPr>
          <w:sz w:val="24"/>
        </w:rPr>
      </w:pPr>
      <w:r>
        <w:rPr>
          <w:sz w:val="24"/>
        </w:rPr>
        <w:t>az anyagok szerkezete egyértelműen megszabja fizikai és kémiai</w:t>
      </w:r>
      <w:r>
        <w:rPr>
          <w:spacing w:val="-2"/>
          <w:sz w:val="24"/>
        </w:rPr>
        <w:t> </w:t>
      </w:r>
      <w:r>
        <w:rPr>
          <w:sz w:val="24"/>
        </w:rPr>
        <w:t>tulajdonságaikat;</w:t>
      </w:r>
    </w:p>
    <w:p>
      <w:pPr>
        <w:pStyle w:val="ListParagraph"/>
        <w:numPr>
          <w:ilvl w:val="0"/>
          <w:numId w:val="1"/>
        </w:numPr>
        <w:tabs>
          <w:tab w:pos="1246" w:val="left" w:leader="none"/>
          <w:tab w:pos="1247" w:val="left" w:leader="none"/>
        </w:tabs>
        <w:spacing w:line="293" w:lineRule="exact" w:before="0" w:after="0"/>
        <w:ind w:left="1246" w:right="0" w:hanging="361"/>
        <w:jc w:val="left"/>
        <w:rPr>
          <w:sz w:val="24"/>
        </w:rPr>
      </w:pPr>
      <w:r>
        <w:rPr>
          <w:sz w:val="24"/>
        </w:rPr>
        <w:t>a vegyipar termékei nélkül jelen civilizációnk nem tudna</w:t>
      </w:r>
      <w:r>
        <w:rPr>
          <w:spacing w:val="-4"/>
          <w:sz w:val="24"/>
        </w:rPr>
        <w:t> </w:t>
      </w:r>
      <w:r>
        <w:rPr>
          <w:sz w:val="24"/>
        </w:rPr>
        <w:t>létezni;</w:t>
      </w:r>
    </w:p>
    <w:p>
      <w:pPr>
        <w:pStyle w:val="ListParagraph"/>
        <w:numPr>
          <w:ilvl w:val="0"/>
          <w:numId w:val="1"/>
        </w:numPr>
        <w:tabs>
          <w:tab w:pos="1246" w:val="left" w:leader="none"/>
          <w:tab w:pos="1247" w:val="left" w:leader="none"/>
        </w:tabs>
        <w:spacing w:line="237" w:lineRule="auto" w:before="2" w:after="0"/>
        <w:ind w:left="1246" w:right="1095" w:hanging="361"/>
        <w:jc w:val="left"/>
        <w:rPr>
          <w:sz w:val="24"/>
        </w:rPr>
      </w:pPr>
      <w:r>
        <w:rPr>
          <w:sz w:val="24"/>
        </w:rPr>
        <w:t>a civilizáció fejlődésének hatalmas ára van, amely gyakran a háborítatlan természet szépségeinek elvesztéséhez vezet, ezért törekedni kell az emberi tevékenység által okozott károk</w:t>
      </w:r>
      <w:r>
        <w:rPr>
          <w:spacing w:val="-3"/>
          <w:sz w:val="24"/>
        </w:rPr>
        <w:t> </w:t>
      </w:r>
      <w:r>
        <w:rPr>
          <w:sz w:val="24"/>
        </w:rPr>
        <w:t>minimalizálására;</w:t>
      </w:r>
    </w:p>
    <w:p>
      <w:pPr>
        <w:pStyle w:val="ListParagraph"/>
        <w:numPr>
          <w:ilvl w:val="0"/>
          <w:numId w:val="1"/>
        </w:numPr>
        <w:tabs>
          <w:tab w:pos="1246" w:val="left" w:leader="none"/>
          <w:tab w:pos="1247" w:val="left" w:leader="none"/>
        </w:tabs>
        <w:spacing w:line="237" w:lineRule="auto" w:before="5" w:after="0"/>
        <w:ind w:left="1246" w:right="1093" w:hanging="361"/>
        <w:jc w:val="left"/>
        <w:rPr>
          <w:sz w:val="24"/>
        </w:rPr>
      </w:pPr>
      <w:r>
        <w:rPr>
          <w:sz w:val="24"/>
        </w:rPr>
        <w:t>a kémia eredményeit alkalmazó termékek megtervezésére, előállítására és az ebből adódó környezetszennyezés minimalizálására csakis a jól képzett szakemberek</w:t>
      </w:r>
      <w:r>
        <w:rPr>
          <w:spacing w:val="-1"/>
          <w:sz w:val="24"/>
        </w:rPr>
        <w:t> </w:t>
      </w:r>
      <w:r>
        <w:rPr>
          <w:sz w:val="24"/>
        </w:rPr>
        <w:t>képesek.</w:t>
      </w:r>
    </w:p>
    <w:p>
      <w:pPr>
        <w:pStyle w:val="ListParagraph"/>
        <w:numPr>
          <w:ilvl w:val="0"/>
          <w:numId w:val="1"/>
        </w:numPr>
        <w:tabs>
          <w:tab w:pos="1246" w:val="left" w:leader="none"/>
          <w:tab w:pos="1247" w:val="left" w:leader="none"/>
        </w:tabs>
        <w:spacing w:line="294" w:lineRule="exact" w:before="2" w:after="0"/>
        <w:ind w:left="1246" w:right="0" w:hanging="361"/>
        <w:jc w:val="left"/>
        <w:rPr>
          <w:sz w:val="24"/>
        </w:rPr>
      </w:pPr>
      <w:r>
        <w:rPr>
          <w:sz w:val="24"/>
        </w:rPr>
        <w:t>a</w:t>
      </w:r>
      <w:r>
        <w:rPr>
          <w:spacing w:val="33"/>
          <w:sz w:val="24"/>
        </w:rPr>
        <w:t> </w:t>
      </w:r>
      <w:r>
        <w:rPr>
          <w:sz w:val="24"/>
        </w:rPr>
        <w:t>kémia</w:t>
      </w:r>
      <w:r>
        <w:rPr>
          <w:spacing w:val="34"/>
          <w:sz w:val="24"/>
        </w:rPr>
        <w:t> </w:t>
      </w:r>
      <w:r>
        <w:rPr>
          <w:sz w:val="24"/>
        </w:rPr>
        <w:t>tanításakor</w:t>
      </w:r>
      <w:r>
        <w:rPr>
          <w:spacing w:val="37"/>
          <w:sz w:val="24"/>
        </w:rPr>
        <w:t> </w:t>
      </w:r>
      <w:r>
        <w:rPr>
          <w:sz w:val="24"/>
        </w:rPr>
        <w:t>a</w:t>
      </w:r>
      <w:r>
        <w:rPr>
          <w:spacing w:val="33"/>
          <w:sz w:val="24"/>
        </w:rPr>
        <w:t> </w:t>
      </w:r>
      <w:r>
        <w:rPr>
          <w:sz w:val="24"/>
        </w:rPr>
        <w:t>tanulók</w:t>
      </w:r>
      <w:r>
        <w:rPr>
          <w:spacing w:val="36"/>
          <w:sz w:val="24"/>
        </w:rPr>
        <w:t> </w:t>
      </w:r>
      <w:r>
        <w:rPr>
          <w:sz w:val="24"/>
        </w:rPr>
        <w:t>már</w:t>
      </w:r>
      <w:r>
        <w:rPr>
          <w:spacing w:val="34"/>
          <w:sz w:val="24"/>
        </w:rPr>
        <w:t> </w:t>
      </w:r>
      <w:r>
        <w:rPr>
          <w:sz w:val="24"/>
        </w:rPr>
        <w:t>meglévő</w:t>
      </w:r>
      <w:r>
        <w:rPr>
          <w:spacing w:val="34"/>
          <w:sz w:val="24"/>
        </w:rPr>
        <w:t> </w:t>
      </w:r>
      <w:r>
        <w:rPr>
          <w:sz w:val="24"/>
        </w:rPr>
        <w:t>köznapi</w:t>
      </w:r>
      <w:r>
        <w:rPr>
          <w:spacing w:val="36"/>
          <w:sz w:val="24"/>
        </w:rPr>
        <w:t> </w:t>
      </w:r>
      <w:r>
        <w:rPr>
          <w:sz w:val="24"/>
        </w:rPr>
        <w:t>tapasztalataiból,</w:t>
      </w:r>
      <w:r>
        <w:rPr>
          <w:spacing w:val="36"/>
          <w:sz w:val="24"/>
        </w:rPr>
        <w:t> </w:t>
      </w:r>
      <w:r>
        <w:rPr>
          <w:sz w:val="24"/>
        </w:rPr>
        <w:t>valamint</w:t>
      </w:r>
      <w:r>
        <w:rPr>
          <w:spacing w:val="36"/>
          <w:sz w:val="24"/>
        </w:rPr>
        <w:t> </w:t>
      </w:r>
      <w:r>
        <w:rPr>
          <w:sz w:val="24"/>
        </w:rPr>
        <w:t>a</w:t>
      </w:r>
      <w:r>
        <w:rPr>
          <w:spacing w:val="33"/>
          <w:sz w:val="24"/>
        </w:rPr>
        <w:t> </w:t>
      </w:r>
      <w:r>
        <w:rPr>
          <w:sz w:val="24"/>
        </w:rPr>
        <w:t>tanórákon</w:t>
      </w:r>
      <w:r>
        <w:rPr>
          <w:spacing w:val="35"/>
          <w:sz w:val="24"/>
        </w:rPr>
        <w:t> </w:t>
      </w:r>
      <w:r>
        <w:rPr>
          <w:sz w:val="24"/>
        </w:rPr>
        <w:t>lehetőleg</w:t>
      </w:r>
      <w:r>
        <w:rPr>
          <w:spacing w:val="32"/>
          <w:sz w:val="24"/>
        </w:rPr>
        <w:t> </w:t>
      </w:r>
      <w:r>
        <w:rPr>
          <w:sz w:val="24"/>
        </w:rPr>
        <w:t>együtt</w:t>
      </w:r>
      <w:r>
        <w:rPr>
          <w:spacing w:val="35"/>
          <w:sz w:val="24"/>
        </w:rPr>
        <w:t> </w:t>
      </w:r>
      <w:r>
        <w:rPr>
          <w:sz w:val="24"/>
        </w:rPr>
        <w:t>végzett</w:t>
      </w:r>
      <w:r>
        <w:rPr>
          <w:spacing w:val="36"/>
          <w:sz w:val="24"/>
        </w:rPr>
        <w:t> </w:t>
      </w:r>
      <w:r>
        <w:rPr>
          <w:sz w:val="24"/>
        </w:rPr>
        <w:t>kísérletekből</w:t>
      </w:r>
      <w:r>
        <w:rPr>
          <w:spacing w:val="36"/>
          <w:sz w:val="24"/>
        </w:rPr>
        <w:t> </w:t>
      </w:r>
      <w:r>
        <w:rPr>
          <w:sz w:val="24"/>
        </w:rPr>
        <w:t>kell</w:t>
      </w:r>
    </w:p>
    <w:p>
      <w:pPr>
        <w:pStyle w:val="BodyText"/>
        <w:spacing w:line="276" w:lineRule="exact"/>
      </w:pPr>
      <w:r>
        <w:rPr/>
        <w:t>kiindulni, és a gyakorlati életben is használható tudásra kell szert tenni;</w:t>
      </w:r>
    </w:p>
    <w:p>
      <w:pPr>
        <w:pStyle w:val="ListParagraph"/>
        <w:numPr>
          <w:ilvl w:val="0"/>
          <w:numId w:val="1"/>
        </w:numPr>
        <w:tabs>
          <w:tab w:pos="1246" w:val="left" w:leader="none"/>
          <w:tab w:pos="1247" w:val="left" w:leader="none"/>
        </w:tabs>
        <w:spacing w:line="292" w:lineRule="exact" w:before="2" w:after="0"/>
        <w:ind w:left="1246" w:right="0" w:hanging="361"/>
        <w:jc w:val="left"/>
        <w:rPr>
          <w:sz w:val="24"/>
        </w:rPr>
      </w:pPr>
      <w:r>
        <w:rPr>
          <w:sz w:val="24"/>
        </w:rPr>
        <w:t>a</w:t>
      </w:r>
      <w:r>
        <w:rPr>
          <w:spacing w:val="9"/>
          <w:sz w:val="24"/>
        </w:rPr>
        <w:t> </w:t>
      </w:r>
      <w:r>
        <w:rPr>
          <w:sz w:val="24"/>
        </w:rPr>
        <w:t>tanulóknak</w:t>
      </w:r>
      <w:r>
        <w:rPr>
          <w:spacing w:val="10"/>
          <w:sz w:val="24"/>
        </w:rPr>
        <w:t> </w:t>
      </w:r>
      <w:r>
        <w:rPr>
          <w:sz w:val="24"/>
        </w:rPr>
        <w:t>meg</w:t>
      </w:r>
      <w:r>
        <w:rPr>
          <w:spacing w:val="7"/>
          <w:sz w:val="24"/>
        </w:rPr>
        <w:t> </w:t>
      </w:r>
      <w:r>
        <w:rPr>
          <w:sz w:val="24"/>
        </w:rPr>
        <w:t>kell</w:t>
      </w:r>
      <w:r>
        <w:rPr>
          <w:spacing w:val="11"/>
          <w:sz w:val="24"/>
        </w:rPr>
        <w:t> </w:t>
      </w:r>
      <w:r>
        <w:rPr>
          <w:sz w:val="24"/>
        </w:rPr>
        <w:t>ismerni,</w:t>
      </w:r>
      <w:r>
        <w:rPr>
          <w:spacing w:val="10"/>
          <w:sz w:val="24"/>
        </w:rPr>
        <w:t> </w:t>
      </w:r>
      <w:r>
        <w:rPr>
          <w:sz w:val="24"/>
        </w:rPr>
        <w:t>meg</w:t>
      </w:r>
      <w:r>
        <w:rPr>
          <w:spacing w:val="8"/>
          <w:sz w:val="24"/>
        </w:rPr>
        <w:t> </w:t>
      </w:r>
      <w:r>
        <w:rPr>
          <w:sz w:val="24"/>
        </w:rPr>
        <w:t>kell</w:t>
      </w:r>
      <w:r>
        <w:rPr>
          <w:spacing w:val="11"/>
          <w:sz w:val="24"/>
        </w:rPr>
        <w:t> </w:t>
      </w:r>
      <w:r>
        <w:rPr>
          <w:sz w:val="24"/>
        </w:rPr>
        <w:t>érteni</w:t>
      </w:r>
      <w:r>
        <w:rPr>
          <w:spacing w:val="11"/>
          <w:sz w:val="24"/>
        </w:rPr>
        <w:t> </w:t>
      </w:r>
      <w:r>
        <w:rPr>
          <w:sz w:val="24"/>
        </w:rPr>
        <w:t>és</w:t>
      </w:r>
      <w:r>
        <w:rPr>
          <w:spacing w:val="10"/>
          <w:sz w:val="24"/>
        </w:rPr>
        <w:t> </w:t>
      </w:r>
      <w:r>
        <w:rPr>
          <w:sz w:val="24"/>
        </w:rPr>
        <w:t>a</w:t>
      </w:r>
      <w:r>
        <w:rPr>
          <w:spacing w:val="9"/>
          <w:sz w:val="24"/>
        </w:rPr>
        <w:t> </w:t>
      </w:r>
      <w:r>
        <w:rPr>
          <w:sz w:val="24"/>
        </w:rPr>
        <w:t>legalapvetőbb</w:t>
      </w:r>
      <w:r>
        <w:rPr>
          <w:spacing w:val="11"/>
          <w:sz w:val="24"/>
        </w:rPr>
        <w:t> </w:t>
      </w:r>
      <w:r>
        <w:rPr>
          <w:sz w:val="24"/>
        </w:rPr>
        <w:t>szinten</w:t>
      </w:r>
      <w:r>
        <w:rPr>
          <w:spacing w:val="10"/>
          <w:sz w:val="24"/>
        </w:rPr>
        <w:t> </w:t>
      </w:r>
      <w:r>
        <w:rPr>
          <w:sz w:val="24"/>
        </w:rPr>
        <w:t>alkalmazni</w:t>
      </w:r>
      <w:r>
        <w:rPr>
          <w:spacing w:val="8"/>
          <w:sz w:val="24"/>
        </w:rPr>
        <w:t> </w:t>
      </w:r>
      <w:r>
        <w:rPr>
          <w:sz w:val="24"/>
        </w:rPr>
        <w:t>is</w:t>
      </w:r>
      <w:r>
        <w:rPr>
          <w:spacing w:val="9"/>
          <w:sz w:val="24"/>
        </w:rPr>
        <w:t> </w:t>
      </w:r>
      <w:r>
        <w:rPr>
          <w:sz w:val="24"/>
        </w:rPr>
        <w:t>kell</w:t>
      </w:r>
      <w:r>
        <w:rPr>
          <w:spacing w:val="11"/>
          <w:sz w:val="24"/>
        </w:rPr>
        <w:t> </w:t>
      </w:r>
      <w:r>
        <w:rPr>
          <w:sz w:val="24"/>
        </w:rPr>
        <w:t>a</w:t>
      </w:r>
      <w:r>
        <w:rPr>
          <w:spacing w:val="9"/>
          <w:sz w:val="24"/>
        </w:rPr>
        <w:t> </w:t>
      </w:r>
      <w:r>
        <w:rPr>
          <w:sz w:val="24"/>
        </w:rPr>
        <w:t>természettudományos</w:t>
      </w:r>
      <w:r>
        <w:rPr>
          <w:spacing w:val="11"/>
          <w:sz w:val="24"/>
        </w:rPr>
        <w:t> </w:t>
      </w:r>
      <w:r>
        <w:rPr>
          <w:sz w:val="24"/>
        </w:rPr>
        <w:t>vizsgálati</w:t>
      </w:r>
    </w:p>
    <w:p>
      <w:pPr>
        <w:pStyle w:val="BodyText"/>
        <w:spacing w:line="274" w:lineRule="exact"/>
      </w:pPr>
      <w:r>
        <w:rPr/>
        <w:t>módszereket.</w:t>
      </w:r>
    </w:p>
    <w:p>
      <w:pPr>
        <w:spacing w:after="0" w:line="274" w:lineRule="exact"/>
        <w:sectPr>
          <w:type w:val="continuous"/>
          <w:pgSz w:w="16840" w:h="11910" w:orient="landscape"/>
          <w:pgMar w:top="620" w:bottom="280" w:left="880" w:right="320"/>
        </w:sectPr>
      </w:pPr>
    </w:p>
    <w:p>
      <w:pPr>
        <w:pStyle w:val="Heading1"/>
        <w:ind w:left="538" w:right="1091" w:firstLine="708"/>
        <w:jc w:val="both"/>
      </w:pPr>
      <w:r>
        <w:rPr/>
        <w:t>A tantervben a tanulói tevékenységek és a pedagógiai módszerek oszlopaiban leírt módszerek ajánlások, az ismeretek és  fejlesztési követelmények elsajátításához más módszerek és tevékenységek is választhatók, azonban ebben az esetben is a nevelési- oktatási tevékenységnek el kell érnie az alábbi</w:t>
      </w:r>
      <w:r>
        <w:rPr>
          <w:spacing w:val="-5"/>
        </w:rPr>
        <w:t> </w:t>
      </w:r>
      <w:r>
        <w:rPr/>
        <w:t>célokat:</w:t>
      </w:r>
    </w:p>
    <w:p>
      <w:pPr>
        <w:pStyle w:val="ListParagraph"/>
        <w:numPr>
          <w:ilvl w:val="0"/>
          <w:numId w:val="1"/>
        </w:numPr>
        <w:tabs>
          <w:tab w:pos="1246" w:val="left" w:leader="none"/>
          <w:tab w:pos="1247" w:val="left" w:leader="none"/>
        </w:tabs>
        <w:spacing w:line="292" w:lineRule="exact" w:before="0" w:after="0"/>
        <w:ind w:left="1246" w:right="0" w:hanging="349"/>
        <w:jc w:val="left"/>
        <w:rPr>
          <w:sz w:val="24"/>
        </w:rPr>
      </w:pPr>
      <w:r>
        <w:rPr>
          <w:sz w:val="24"/>
        </w:rPr>
        <w:t>el kell sajátítaniuk a megfelelő biztonsági-technikai eljárásokat, manuális</w:t>
      </w:r>
      <w:r>
        <w:rPr>
          <w:spacing w:val="-2"/>
          <w:sz w:val="24"/>
        </w:rPr>
        <w:t> </w:t>
      </w:r>
      <w:r>
        <w:rPr>
          <w:sz w:val="24"/>
        </w:rPr>
        <w:t>készségeket;</w:t>
      </w:r>
    </w:p>
    <w:p>
      <w:pPr>
        <w:pStyle w:val="ListParagraph"/>
        <w:numPr>
          <w:ilvl w:val="0"/>
          <w:numId w:val="1"/>
        </w:numPr>
        <w:tabs>
          <w:tab w:pos="1246" w:val="left" w:leader="none"/>
          <w:tab w:pos="1247" w:val="left" w:leader="none"/>
        </w:tabs>
        <w:spacing w:line="293" w:lineRule="exact" w:before="1" w:after="0"/>
        <w:ind w:left="1246" w:right="0" w:hanging="349"/>
        <w:jc w:val="left"/>
        <w:rPr>
          <w:sz w:val="24"/>
        </w:rPr>
      </w:pPr>
      <w:r>
        <w:rPr>
          <w:sz w:val="24"/>
        </w:rPr>
        <w:t>el kell tudniuk különíteni a megfigyelést a</w:t>
      </w:r>
      <w:r>
        <w:rPr>
          <w:spacing w:val="-6"/>
          <w:sz w:val="24"/>
        </w:rPr>
        <w:t> </w:t>
      </w:r>
      <w:r>
        <w:rPr>
          <w:sz w:val="24"/>
        </w:rPr>
        <w:t>magyarázattól;</w:t>
      </w:r>
    </w:p>
    <w:p>
      <w:pPr>
        <w:pStyle w:val="ListParagraph"/>
        <w:numPr>
          <w:ilvl w:val="0"/>
          <w:numId w:val="1"/>
        </w:numPr>
        <w:tabs>
          <w:tab w:pos="1246" w:val="left" w:leader="none"/>
          <w:tab w:pos="1247" w:val="left" w:leader="none"/>
        </w:tabs>
        <w:spacing w:line="293" w:lineRule="exact" w:before="0" w:after="0"/>
        <w:ind w:left="1246" w:right="0" w:hanging="349"/>
        <w:jc w:val="left"/>
        <w:rPr>
          <w:sz w:val="24"/>
        </w:rPr>
      </w:pPr>
      <w:r>
        <w:rPr>
          <w:sz w:val="24"/>
        </w:rPr>
        <w:t>meg kell tudniuk különböztetni a magyarázat szempontjából lényeges és lényegtelen</w:t>
      </w:r>
      <w:r>
        <w:rPr>
          <w:spacing w:val="-4"/>
          <w:sz w:val="24"/>
        </w:rPr>
        <w:t> </w:t>
      </w:r>
      <w:r>
        <w:rPr>
          <w:sz w:val="24"/>
        </w:rPr>
        <w:t>tapasztalatokat;</w:t>
      </w:r>
    </w:p>
    <w:p>
      <w:pPr>
        <w:pStyle w:val="ListParagraph"/>
        <w:numPr>
          <w:ilvl w:val="0"/>
          <w:numId w:val="1"/>
        </w:numPr>
        <w:tabs>
          <w:tab w:pos="1246" w:val="left" w:leader="none"/>
          <w:tab w:pos="1247" w:val="left" w:leader="none"/>
        </w:tabs>
        <w:spacing w:line="293" w:lineRule="exact" w:before="0" w:after="0"/>
        <w:ind w:left="1246" w:right="0" w:hanging="349"/>
        <w:jc w:val="left"/>
        <w:rPr>
          <w:sz w:val="24"/>
        </w:rPr>
      </w:pPr>
      <w:r>
        <w:rPr>
          <w:sz w:val="24"/>
        </w:rPr>
        <w:t>érteniük kell a természettudományos gondolkozás és kísérletezés alapelveit és</w:t>
      </w:r>
      <w:r>
        <w:rPr>
          <w:spacing w:val="2"/>
          <w:sz w:val="24"/>
        </w:rPr>
        <w:t> </w:t>
      </w:r>
      <w:r>
        <w:rPr>
          <w:sz w:val="24"/>
        </w:rPr>
        <w:t>módszereit;</w:t>
      </w:r>
    </w:p>
    <w:p>
      <w:pPr>
        <w:pStyle w:val="ListParagraph"/>
        <w:numPr>
          <w:ilvl w:val="0"/>
          <w:numId w:val="1"/>
        </w:numPr>
        <w:tabs>
          <w:tab w:pos="1246" w:val="left" w:leader="none"/>
          <w:tab w:pos="1247" w:val="left" w:leader="none"/>
        </w:tabs>
        <w:spacing w:line="293" w:lineRule="exact" w:before="0" w:after="0"/>
        <w:ind w:left="1246" w:right="0" w:hanging="349"/>
        <w:jc w:val="left"/>
        <w:rPr>
          <w:sz w:val="24"/>
        </w:rPr>
      </w:pPr>
      <w:r>
        <w:rPr>
          <w:sz w:val="24"/>
        </w:rPr>
        <w:t>érteniük kell, hogy a modell a valóság számunkra fontos szempontok szerinti</w:t>
      </w:r>
      <w:r>
        <w:rPr>
          <w:spacing w:val="-11"/>
          <w:sz w:val="24"/>
        </w:rPr>
        <w:t> </w:t>
      </w:r>
      <w:r>
        <w:rPr>
          <w:sz w:val="24"/>
        </w:rPr>
        <w:t>megjelenítése;</w:t>
      </w:r>
    </w:p>
    <w:p>
      <w:pPr>
        <w:pStyle w:val="ListParagraph"/>
        <w:numPr>
          <w:ilvl w:val="0"/>
          <w:numId w:val="1"/>
        </w:numPr>
        <w:tabs>
          <w:tab w:pos="1246" w:val="left" w:leader="none"/>
          <w:tab w:pos="1247" w:val="left" w:leader="none"/>
        </w:tabs>
        <w:spacing w:line="293" w:lineRule="exact" w:before="0" w:after="0"/>
        <w:ind w:left="1246" w:right="0" w:hanging="349"/>
        <w:jc w:val="left"/>
        <w:rPr>
          <w:sz w:val="24"/>
        </w:rPr>
      </w:pPr>
      <w:r>
        <w:rPr>
          <w:sz w:val="24"/>
        </w:rPr>
        <w:t>érteniük kell, hogy ugyanazt a valóságot többféle modellel is meg lehet</w:t>
      </w:r>
      <w:r>
        <w:rPr>
          <w:spacing w:val="-8"/>
          <w:sz w:val="24"/>
        </w:rPr>
        <w:t> </w:t>
      </w:r>
      <w:r>
        <w:rPr>
          <w:sz w:val="24"/>
        </w:rPr>
        <w:t>jeleníteni;</w:t>
      </w:r>
    </w:p>
    <w:p>
      <w:pPr>
        <w:pStyle w:val="ListParagraph"/>
        <w:numPr>
          <w:ilvl w:val="0"/>
          <w:numId w:val="1"/>
        </w:numPr>
        <w:tabs>
          <w:tab w:pos="1246" w:val="left" w:leader="none"/>
          <w:tab w:pos="1247" w:val="left" w:leader="none"/>
        </w:tabs>
        <w:spacing w:line="240" w:lineRule="auto" w:before="0" w:after="0"/>
        <w:ind w:left="1258" w:right="1091" w:hanging="361"/>
        <w:jc w:val="left"/>
        <w:rPr>
          <w:sz w:val="24"/>
        </w:rPr>
      </w:pPr>
      <w:r>
        <w:rPr>
          <w:sz w:val="24"/>
        </w:rPr>
        <w:t>minél több olyan anyag tulajdonságaival kell megismerkedniük, amelyekkel a hétköznapokban is találkozhatnak, ezért célszerű a felhasznált anyagokat „háztartási-konyhai” csomagolásban bemutatni, és ezekkel kísérleteket</w:t>
      </w:r>
      <w:r>
        <w:rPr>
          <w:spacing w:val="-2"/>
          <w:sz w:val="24"/>
        </w:rPr>
        <w:t> </w:t>
      </w:r>
      <w:r>
        <w:rPr>
          <w:sz w:val="24"/>
        </w:rPr>
        <w:t>végezni;</w:t>
      </w:r>
    </w:p>
    <w:p>
      <w:pPr>
        <w:pStyle w:val="ListParagraph"/>
        <w:numPr>
          <w:ilvl w:val="0"/>
          <w:numId w:val="1"/>
        </w:numPr>
        <w:tabs>
          <w:tab w:pos="1246" w:val="left" w:leader="none"/>
          <w:tab w:pos="1247" w:val="left" w:leader="none"/>
        </w:tabs>
        <w:spacing w:line="237" w:lineRule="auto" w:before="3" w:after="0"/>
        <w:ind w:left="1258" w:right="1094" w:hanging="361"/>
        <w:jc w:val="left"/>
        <w:rPr>
          <w:sz w:val="24"/>
        </w:rPr>
      </w:pPr>
      <w:r>
        <w:rPr>
          <w:sz w:val="24"/>
        </w:rPr>
        <w:t>korszerű háztartási, egészségvédelmi, életviteli, fogyasztóvédelmi, energiagazdálkodási és környezetvédelemi ismeretekre kell szert tenniük;</w:t>
      </w:r>
    </w:p>
    <w:p>
      <w:pPr>
        <w:pStyle w:val="ListParagraph"/>
        <w:numPr>
          <w:ilvl w:val="0"/>
          <w:numId w:val="1"/>
        </w:numPr>
        <w:tabs>
          <w:tab w:pos="1246" w:val="left" w:leader="none"/>
          <w:tab w:pos="1247" w:val="left" w:leader="none"/>
        </w:tabs>
        <w:spacing w:line="237" w:lineRule="auto" w:before="5" w:after="0"/>
        <w:ind w:left="1258" w:right="1098" w:hanging="361"/>
        <w:jc w:val="left"/>
        <w:rPr>
          <w:sz w:val="24"/>
        </w:rPr>
      </w:pPr>
      <w:r>
        <w:rPr>
          <w:sz w:val="24"/>
        </w:rPr>
        <w:t>a kémiával kapcsolatos vitákon, beszélgetéseken, saját környezetük kémiai vonatkozású jelenségeinek, folyamatainak, illetve környezetvédelmi problémáinak tanulmányozására irányuló vizsgálatokban és projektekben kell részt</w:t>
      </w:r>
      <w:r>
        <w:rPr>
          <w:spacing w:val="-3"/>
          <w:sz w:val="24"/>
        </w:rPr>
        <w:t> </w:t>
      </w:r>
      <w:r>
        <w:rPr>
          <w:sz w:val="24"/>
        </w:rPr>
        <w:t>venniük.</w:t>
      </w:r>
    </w:p>
    <w:p>
      <w:pPr>
        <w:pStyle w:val="BodyText"/>
        <w:spacing w:before="5"/>
        <w:ind w:left="0"/>
      </w:pPr>
    </w:p>
    <w:p>
      <w:pPr>
        <w:pStyle w:val="Heading1"/>
        <w:spacing w:before="0"/>
        <w:ind w:left="538" w:right="1099" w:firstLine="708"/>
        <w:jc w:val="both"/>
      </w:pPr>
      <w:r>
        <w:rPr/>
        <w:t>Érdemes az egyes tanórákhoz egy vagy több </w:t>
      </w:r>
      <w:r>
        <w:rPr>
          <w:i/>
        </w:rPr>
        <w:t>kísérletet </w:t>
      </w:r>
      <w:r>
        <w:rPr/>
        <w:t>kiválasztani, és a kísérlet(ek) köré csoportosítani az adott kémiaóra tananyagát. A tananyaghoz kapcsolódó </w:t>
      </w:r>
      <w:r>
        <w:rPr>
          <w:i/>
        </w:rPr>
        <w:t>információk feldolgozása </w:t>
      </w:r>
      <w:r>
        <w:rPr/>
        <w:t>mindig a tananyag által megengedett szinten történjék az alábbi módon:</w:t>
      </w:r>
    </w:p>
    <w:p>
      <w:pPr>
        <w:pStyle w:val="ListParagraph"/>
        <w:numPr>
          <w:ilvl w:val="0"/>
          <w:numId w:val="1"/>
        </w:numPr>
        <w:tabs>
          <w:tab w:pos="1246" w:val="left" w:leader="none"/>
          <w:tab w:pos="1247" w:val="left" w:leader="none"/>
        </w:tabs>
        <w:spacing w:line="291" w:lineRule="exact" w:before="0" w:after="0"/>
        <w:ind w:left="1246" w:right="0" w:hanging="361"/>
        <w:jc w:val="left"/>
        <w:rPr>
          <w:sz w:val="24"/>
        </w:rPr>
      </w:pPr>
      <w:r>
        <w:rPr>
          <w:sz w:val="24"/>
        </w:rPr>
        <w:t>forráskeresés és feldolgozás irányítottan vagy önállóan, egyénileg vagy</w:t>
      </w:r>
      <w:r>
        <w:rPr>
          <w:spacing w:val="-12"/>
          <w:sz w:val="24"/>
        </w:rPr>
        <w:t> </w:t>
      </w:r>
      <w:r>
        <w:rPr>
          <w:sz w:val="24"/>
        </w:rPr>
        <w:t>csoportosan;</w:t>
      </w:r>
    </w:p>
    <w:p>
      <w:pPr>
        <w:pStyle w:val="ListParagraph"/>
        <w:numPr>
          <w:ilvl w:val="0"/>
          <w:numId w:val="1"/>
        </w:numPr>
        <w:tabs>
          <w:tab w:pos="1246" w:val="left" w:leader="none"/>
          <w:tab w:pos="1247" w:val="left" w:leader="none"/>
        </w:tabs>
        <w:spacing w:line="293" w:lineRule="exact" w:before="0" w:after="0"/>
        <w:ind w:left="1246" w:right="0" w:hanging="361"/>
        <w:jc w:val="left"/>
        <w:rPr>
          <w:sz w:val="24"/>
        </w:rPr>
      </w:pPr>
      <w:r>
        <w:rPr>
          <w:sz w:val="24"/>
        </w:rPr>
        <w:t>az információk feldolgozása egyéni vagy csoportmunkában, amelyhez konkrét probléma vagy feladat megoldása is</w:t>
      </w:r>
      <w:r>
        <w:rPr>
          <w:spacing w:val="-15"/>
          <w:sz w:val="24"/>
        </w:rPr>
        <w:t> </w:t>
      </w:r>
      <w:r>
        <w:rPr>
          <w:sz w:val="24"/>
        </w:rPr>
        <w:t>kapcsolódhat;</w:t>
      </w:r>
    </w:p>
    <w:p>
      <w:pPr>
        <w:pStyle w:val="ListParagraph"/>
        <w:numPr>
          <w:ilvl w:val="0"/>
          <w:numId w:val="1"/>
        </w:numPr>
        <w:tabs>
          <w:tab w:pos="1246" w:val="left" w:leader="none"/>
          <w:tab w:pos="1247" w:val="left" w:leader="none"/>
        </w:tabs>
        <w:spacing w:line="293" w:lineRule="exact" w:before="0" w:after="0"/>
        <w:ind w:left="1246" w:right="0" w:hanging="361"/>
        <w:jc w:val="left"/>
        <w:rPr>
          <w:sz w:val="24"/>
        </w:rPr>
      </w:pPr>
      <w:r>
        <w:rPr>
          <w:sz w:val="24"/>
        </w:rPr>
        <w:t>bemutató, jegyzőkönyv vagy egyéb dokumentum, illetve projekttermék</w:t>
      </w:r>
      <w:r>
        <w:rPr>
          <w:spacing w:val="-3"/>
          <w:sz w:val="24"/>
        </w:rPr>
        <w:t> </w:t>
      </w:r>
      <w:r>
        <w:rPr>
          <w:sz w:val="24"/>
        </w:rPr>
        <w:t>készítése.</w:t>
      </w:r>
    </w:p>
    <w:p>
      <w:pPr>
        <w:pStyle w:val="BodyText"/>
        <w:spacing w:before="3"/>
        <w:ind w:left="0"/>
        <w:rPr>
          <w:sz w:val="28"/>
        </w:rPr>
      </w:pPr>
    </w:p>
    <w:p>
      <w:pPr>
        <w:spacing w:before="0"/>
        <w:ind w:left="538" w:right="0" w:firstLine="0"/>
        <w:jc w:val="both"/>
        <w:rPr>
          <w:b/>
          <w:sz w:val="28"/>
        </w:rPr>
      </w:pPr>
      <w:r>
        <w:rPr>
          <w:b/>
          <w:sz w:val="28"/>
        </w:rPr>
        <w:t>Fejlesztési követelmények</w:t>
      </w:r>
    </w:p>
    <w:p>
      <w:pPr>
        <w:pStyle w:val="BodyText"/>
        <w:spacing w:before="272"/>
        <w:ind w:left="538" w:right="1092"/>
        <w:jc w:val="both"/>
      </w:pPr>
      <w:r>
        <w:rPr/>
        <w:t>A kémia tárgyát képező makroszkópikus anyagi tulajdonságok és folyamatok okainak megértéséhez már a kémiai tanulmányok legelején szükség van a </w:t>
      </w:r>
      <w:r>
        <w:rPr>
          <w:b/>
        </w:rPr>
        <w:t>részecskeszemlélet </w:t>
      </w:r>
      <w:r>
        <w:rPr/>
        <w:t>kialakítására. A fizikai és kémiai változások legegyszerűbb értelmezése a </w:t>
      </w:r>
      <w:r>
        <w:rPr>
          <w:b/>
        </w:rPr>
        <w:t>Dalton-féle atommodell alapján </w:t>
      </w:r>
      <w:r>
        <w:rPr/>
        <w:t>történik,  ez lehetővé teszi:</w:t>
      </w:r>
    </w:p>
    <w:p>
      <w:pPr>
        <w:pStyle w:val="ListParagraph"/>
        <w:numPr>
          <w:ilvl w:val="0"/>
          <w:numId w:val="1"/>
        </w:numPr>
        <w:tabs>
          <w:tab w:pos="1246" w:val="left" w:leader="none"/>
          <w:tab w:pos="1247" w:val="left" w:leader="none"/>
        </w:tabs>
        <w:spacing w:line="293" w:lineRule="exact" w:before="2" w:after="0"/>
        <w:ind w:left="1246" w:right="0" w:hanging="349"/>
        <w:jc w:val="left"/>
        <w:rPr>
          <w:sz w:val="24"/>
        </w:rPr>
      </w:pPr>
      <w:r>
        <w:rPr>
          <w:sz w:val="24"/>
        </w:rPr>
        <w:t>Az </w:t>
      </w:r>
      <w:r>
        <w:rPr>
          <w:b/>
          <w:sz w:val="24"/>
        </w:rPr>
        <w:t>egyenletek leírása </w:t>
      </w:r>
      <w:r>
        <w:rPr>
          <w:sz w:val="24"/>
        </w:rPr>
        <w:t>szavakkal és</w:t>
      </w:r>
      <w:r>
        <w:rPr>
          <w:spacing w:val="-1"/>
          <w:sz w:val="24"/>
        </w:rPr>
        <w:t> </w:t>
      </w:r>
      <w:r>
        <w:rPr>
          <w:sz w:val="24"/>
        </w:rPr>
        <w:t>képletekkel.</w:t>
      </w:r>
    </w:p>
    <w:p>
      <w:pPr>
        <w:pStyle w:val="ListParagraph"/>
        <w:numPr>
          <w:ilvl w:val="0"/>
          <w:numId w:val="1"/>
        </w:numPr>
        <w:tabs>
          <w:tab w:pos="1246" w:val="left" w:leader="none"/>
          <w:tab w:pos="1247" w:val="left" w:leader="none"/>
        </w:tabs>
        <w:spacing w:line="293" w:lineRule="exact" w:before="0" w:after="0"/>
        <w:ind w:left="1246" w:right="0" w:hanging="349"/>
        <w:jc w:val="left"/>
        <w:rPr>
          <w:sz w:val="24"/>
        </w:rPr>
      </w:pPr>
      <w:r>
        <w:rPr>
          <w:sz w:val="24"/>
        </w:rPr>
        <w:t>A mennyiségi viszonyok értelmezését a kémiai folyamatokban </w:t>
      </w:r>
      <w:r>
        <w:rPr>
          <w:b/>
          <w:sz w:val="24"/>
        </w:rPr>
        <w:t>atomszám-megmaradás</w:t>
      </w:r>
      <w:r>
        <w:rPr>
          <w:b/>
          <w:spacing w:val="3"/>
          <w:sz w:val="24"/>
        </w:rPr>
        <w:t> </w:t>
      </w:r>
      <w:r>
        <w:rPr>
          <w:sz w:val="24"/>
        </w:rPr>
        <w:t>alapján.</w:t>
      </w:r>
    </w:p>
    <w:p>
      <w:pPr>
        <w:pStyle w:val="ListParagraph"/>
        <w:numPr>
          <w:ilvl w:val="0"/>
          <w:numId w:val="1"/>
        </w:numPr>
        <w:tabs>
          <w:tab w:pos="1246" w:val="left" w:leader="none"/>
          <w:tab w:pos="1247" w:val="left" w:leader="none"/>
        </w:tabs>
        <w:spacing w:line="293" w:lineRule="exact" w:before="0" w:after="0"/>
        <w:ind w:left="1246" w:right="0" w:hanging="349"/>
        <w:jc w:val="left"/>
        <w:rPr>
          <w:sz w:val="24"/>
        </w:rPr>
      </w:pPr>
      <w:r>
        <w:rPr>
          <w:sz w:val="24"/>
        </w:rPr>
        <w:t>Változásokat </w:t>
      </w:r>
      <w:r>
        <w:rPr>
          <w:b/>
          <w:sz w:val="24"/>
        </w:rPr>
        <w:t>fizikai/kémiai</w:t>
      </w:r>
      <w:r>
        <w:rPr>
          <w:sz w:val="24"/>
        </w:rPr>
        <w:t>, és ezeken belül a </w:t>
      </w:r>
      <w:r>
        <w:rPr>
          <w:b/>
          <w:sz w:val="24"/>
        </w:rPr>
        <w:t>hőtermelő/hőelnyelő </w:t>
      </w:r>
      <w:r>
        <w:rPr>
          <w:sz w:val="24"/>
        </w:rPr>
        <w:t>folyamatok kategóriáiba</w:t>
      </w:r>
      <w:r>
        <w:rPr>
          <w:spacing w:val="-1"/>
          <w:sz w:val="24"/>
        </w:rPr>
        <w:t> </w:t>
      </w:r>
      <w:r>
        <w:rPr>
          <w:sz w:val="24"/>
        </w:rPr>
        <w:t>sorolhatók.</w:t>
      </w:r>
    </w:p>
    <w:p>
      <w:pPr>
        <w:pStyle w:val="ListParagraph"/>
        <w:numPr>
          <w:ilvl w:val="0"/>
          <w:numId w:val="1"/>
        </w:numPr>
        <w:tabs>
          <w:tab w:pos="1246" w:val="left" w:leader="none"/>
          <w:tab w:pos="1247" w:val="left" w:leader="none"/>
        </w:tabs>
        <w:spacing w:line="237" w:lineRule="auto" w:before="2" w:after="0"/>
        <w:ind w:left="1258" w:right="1094" w:hanging="361"/>
        <w:jc w:val="left"/>
        <w:rPr>
          <w:sz w:val="24"/>
        </w:rPr>
      </w:pPr>
      <w:r>
        <w:rPr>
          <w:sz w:val="24"/>
        </w:rPr>
        <w:t>Anyagok csoportosítását </w:t>
      </w:r>
      <w:r>
        <w:rPr>
          <w:b/>
          <w:sz w:val="24"/>
        </w:rPr>
        <w:t>kémiailag tiszta anyagok, keverékekre</w:t>
      </w:r>
      <w:r>
        <w:rPr>
          <w:sz w:val="24"/>
        </w:rPr>
        <w:t>, valamint a keverékek kémiailag tiszta anyagokra való </w:t>
      </w:r>
      <w:r>
        <w:rPr>
          <w:b/>
          <w:sz w:val="24"/>
        </w:rPr>
        <w:t>szétválasztási módszer</w:t>
      </w:r>
      <w:r>
        <w:rPr>
          <w:sz w:val="24"/>
        </w:rPr>
        <w:t>einek és ezek gyakorlati jelentőségének tárgyalását.</w:t>
      </w:r>
    </w:p>
    <w:p>
      <w:pPr>
        <w:pStyle w:val="ListParagraph"/>
        <w:numPr>
          <w:ilvl w:val="0"/>
          <w:numId w:val="1"/>
        </w:numPr>
        <w:tabs>
          <w:tab w:pos="1246" w:val="left" w:leader="none"/>
          <w:tab w:pos="1247" w:val="left" w:leader="none"/>
        </w:tabs>
        <w:spacing w:line="292" w:lineRule="exact" w:before="2" w:after="0"/>
        <w:ind w:left="1246" w:right="0" w:hanging="349"/>
        <w:jc w:val="left"/>
        <w:rPr>
          <w:sz w:val="24"/>
        </w:rPr>
      </w:pPr>
      <w:r>
        <w:rPr>
          <w:sz w:val="24"/>
        </w:rPr>
        <w:t>A keverékek (elegyek, oldatok) összetételének megadása a tömeg- és térfogatszázalék felhasználásával</w:t>
      </w:r>
      <w:r>
        <w:rPr>
          <w:spacing w:val="-5"/>
          <w:sz w:val="24"/>
        </w:rPr>
        <w:t> </w:t>
      </w:r>
      <w:r>
        <w:rPr>
          <w:sz w:val="24"/>
        </w:rPr>
        <w:t>történik.</w:t>
      </w:r>
    </w:p>
    <w:p>
      <w:pPr>
        <w:spacing w:line="274" w:lineRule="exact" w:before="0"/>
        <w:ind w:left="538" w:right="0" w:firstLine="0"/>
        <w:jc w:val="left"/>
        <w:rPr>
          <w:sz w:val="24"/>
        </w:rPr>
      </w:pPr>
      <w:r>
        <w:rPr>
          <w:sz w:val="24"/>
        </w:rPr>
        <w:t>Az anyagszerkezeti ismeretek a továbbiakban a </w:t>
      </w:r>
      <w:r>
        <w:rPr>
          <w:b/>
          <w:sz w:val="24"/>
        </w:rPr>
        <w:t>Bohr-féle atommodell</w:t>
      </w:r>
      <w:r>
        <w:rPr>
          <w:sz w:val="24"/>
        </w:rPr>
        <w:t>re, illetve a </w:t>
      </w:r>
      <w:r>
        <w:rPr>
          <w:b/>
          <w:sz w:val="24"/>
        </w:rPr>
        <w:t>Lewis-féle oktettszabály</w:t>
      </w:r>
      <w:r>
        <w:rPr>
          <w:sz w:val="24"/>
        </w:rPr>
        <w:t>ra építve fejleszthetők tovább.</w:t>
      </w:r>
    </w:p>
    <w:p>
      <w:pPr>
        <w:pStyle w:val="ListParagraph"/>
        <w:numPr>
          <w:ilvl w:val="0"/>
          <w:numId w:val="1"/>
        </w:numPr>
        <w:tabs>
          <w:tab w:pos="1246" w:val="left" w:leader="none"/>
          <w:tab w:pos="1247" w:val="left" w:leader="none"/>
        </w:tabs>
        <w:spacing w:line="240" w:lineRule="auto" w:before="2" w:after="0"/>
        <w:ind w:left="1246" w:right="0" w:hanging="349"/>
        <w:jc w:val="left"/>
        <w:rPr>
          <w:sz w:val="24"/>
        </w:rPr>
      </w:pPr>
      <w:r>
        <w:rPr>
          <w:sz w:val="24"/>
        </w:rPr>
        <w:t>A </w:t>
      </w:r>
      <w:r>
        <w:rPr>
          <w:b/>
          <w:sz w:val="24"/>
        </w:rPr>
        <w:t>periódusos rendszer </w:t>
      </w:r>
      <w:r>
        <w:rPr>
          <w:sz w:val="24"/>
        </w:rPr>
        <w:t>(egyszerűsített) elektronszerkezeti alapon való</w:t>
      </w:r>
      <w:r>
        <w:rPr>
          <w:spacing w:val="1"/>
          <w:sz w:val="24"/>
        </w:rPr>
        <w:t> </w:t>
      </w:r>
      <w:r>
        <w:rPr>
          <w:sz w:val="24"/>
        </w:rPr>
        <w:t>értelmezése</w:t>
      </w:r>
    </w:p>
    <w:p>
      <w:pPr>
        <w:pStyle w:val="ListParagraph"/>
        <w:numPr>
          <w:ilvl w:val="0"/>
          <w:numId w:val="1"/>
        </w:numPr>
        <w:tabs>
          <w:tab w:pos="1246" w:val="left" w:leader="none"/>
          <w:tab w:pos="1247" w:val="left" w:leader="none"/>
        </w:tabs>
        <w:spacing w:line="240" w:lineRule="auto" w:before="1" w:after="0"/>
        <w:ind w:left="1246" w:right="0" w:hanging="349"/>
        <w:jc w:val="left"/>
        <w:rPr>
          <w:sz w:val="24"/>
        </w:rPr>
      </w:pPr>
      <w:r>
        <w:rPr>
          <w:sz w:val="24"/>
        </w:rPr>
        <w:t>Az </w:t>
      </w:r>
      <w:r>
        <w:rPr>
          <w:b/>
          <w:sz w:val="24"/>
        </w:rPr>
        <w:t>egyszerű ionok </w:t>
      </w:r>
      <w:r>
        <w:rPr>
          <w:sz w:val="24"/>
        </w:rPr>
        <w:t>elektronleadással, illetve -felvétellel való</w:t>
      </w:r>
      <w:r>
        <w:rPr>
          <w:spacing w:val="2"/>
          <w:sz w:val="24"/>
        </w:rPr>
        <w:t> </w:t>
      </w:r>
      <w:r>
        <w:rPr>
          <w:sz w:val="24"/>
        </w:rPr>
        <w:t>képződése.</w:t>
      </w:r>
    </w:p>
    <w:p>
      <w:pPr>
        <w:spacing w:after="0" w:line="240" w:lineRule="auto"/>
        <w:jc w:val="left"/>
        <w:rPr>
          <w:sz w:val="24"/>
        </w:rPr>
        <w:sectPr>
          <w:pgSz w:w="16840" w:h="11910" w:orient="landscape"/>
          <w:pgMar w:top="620" w:bottom="280" w:left="880" w:right="320"/>
        </w:sectPr>
      </w:pPr>
    </w:p>
    <w:p>
      <w:pPr>
        <w:pStyle w:val="ListParagraph"/>
        <w:numPr>
          <w:ilvl w:val="0"/>
          <w:numId w:val="1"/>
        </w:numPr>
        <w:tabs>
          <w:tab w:pos="1246" w:val="left" w:leader="none"/>
          <w:tab w:pos="1247" w:val="left" w:leader="none"/>
        </w:tabs>
        <w:spacing w:line="240" w:lineRule="auto" w:before="75" w:after="0"/>
        <w:ind w:left="1246" w:right="0" w:hanging="349"/>
        <w:jc w:val="left"/>
        <w:rPr>
          <w:sz w:val="24"/>
        </w:rPr>
      </w:pPr>
      <w:r>
        <w:rPr>
          <w:sz w:val="24"/>
        </w:rPr>
        <w:t>A </w:t>
      </w:r>
      <w:r>
        <w:rPr>
          <w:b/>
          <w:sz w:val="24"/>
        </w:rPr>
        <w:t>molekulák </w:t>
      </w:r>
      <w:r>
        <w:rPr>
          <w:sz w:val="24"/>
        </w:rPr>
        <w:t>kialakulása egyszeres és többszörös kovalens kötésekkel mutatható</w:t>
      </w:r>
      <w:r>
        <w:rPr>
          <w:spacing w:val="-1"/>
          <w:sz w:val="24"/>
        </w:rPr>
        <w:t> </w:t>
      </w:r>
      <w:r>
        <w:rPr>
          <w:sz w:val="24"/>
        </w:rPr>
        <w:t>be.</w:t>
      </w:r>
    </w:p>
    <w:p>
      <w:pPr>
        <w:pStyle w:val="ListParagraph"/>
        <w:numPr>
          <w:ilvl w:val="0"/>
          <w:numId w:val="1"/>
        </w:numPr>
        <w:tabs>
          <w:tab w:pos="1246" w:val="left" w:leader="none"/>
          <w:tab w:pos="1247" w:val="left" w:leader="none"/>
        </w:tabs>
        <w:spacing w:line="292" w:lineRule="exact" w:before="2" w:after="0"/>
        <w:ind w:left="1246" w:right="0" w:hanging="349"/>
        <w:jc w:val="left"/>
        <w:rPr>
          <w:sz w:val="24"/>
        </w:rPr>
      </w:pPr>
      <w:r>
        <w:rPr>
          <w:sz w:val="24"/>
        </w:rPr>
        <w:t>A</w:t>
      </w:r>
      <w:r>
        <w:rPr>
          <w:spacing w:val="17"/>
          <w:sz w:val="24"/>
        </w:rPr>
        <w:t> </w:t>
      </w:r>
      <w:r>
        <w:rPr>
          <w:sz w:val="24"/>
        </w:rPr>
        <w:t>7–8.</w:t>
      </w:r>
      <w:r>
        <w:rPr>
          <w:spacing w:val="18"/>
          <w:sz w:val="24"/>
        </w:rPr>
        <w:t> </w:t>
      </w:r>
      <w:r>
        <w:rPr>
          <w:sz w:val="24"/>
        </w:rPr>
        <w:t>évfolyamon</w:t>
      </w:r>
      <w:r>
        <w:rPr>
          <w:spacing w:val="21"/>
          <w:sz w:val="24"/>
        </w:rPr>
        <w:t> </w:t>
      </w:r>
      <w:r>
        <w:rPr>
          <w:sz w:val="24"/>
        </w:rPr>
        <w:t>a</w:t>
      </w:r>
      <w:r>
        <w:rPr>
          <w:spacing w:val="17"/>
          <w:sz w:val="24"/>
        </w:rPr>
        <w:t> </w:t>
      </w:r>
      <w:r>
        <w:rPr>
          <w:sz w:val="24"/>
        </w:rPr>
        <w:t>kötés-</w:t>
      </w:r>
      <w:r>
        <w:rPr>
          <w:spacing w:val="18"/>
          <w:sz w:val="24"/>
        </w:rPr>
        <w:t> </w:t>
      </w:r>
      <w:r>
        <w:rPr>
          <w:sz w:val="24"/>
        </w:rPr>
        <w:t>és</w:t>
      </w:r>
      <w:r>
        <w:rPr>
          <w:spacing w:val="19"/>
          <w:sz w:val="24"/>
        </w:rPr>
        <w:t> </w:t>
      </w:r>
      <w:r>
        <w:rPr>
          <w:sz w:val="24"/>
        </w:rPr>
        <w:t>a</w:t>
      </w:r>
      <w:r>
        <w:rPr>
          <w:spacing w:val="18"/>
          <w:sz w:val="24"/>
        </w:rPr>
        <w:t> </w:t>
      </w:r>
      <w:r>
        <w:rPr>
          <w:sz w:val="24"/>
        </w:rPr>
        <w:t>molekulapolaritás</w:t>
      </w:r>
      <w:r>
        <w:rPr>
          <w:spacing w:val="18"/>
          <w:sz w:val="24"/>
        </w:rPr>
        <w:t> </w:t>
      </w:r>
      <w:r>
        <w:rPr>
          <w:sz w:val="24"/>
        </w:rPr>
        <w:t>fogalma</w:t>
      </w:r>
      <w:r>
        <w:rPr>
          <w:spacing w:val="18"/>
          <w:sz w:val="24"/>
        </w:rPr>
        <w:t> </w:t>
      </w:r>
      <w:r>
        <w:rPr>
          <w:sz w:val="24"/>
        </w:rPr>
        <w:t>nincs</w:t>
      </w:r>
      <w:r>
        <w:rPr>
          <w:spacing w:val="18"/>
          <w:sz w:val="24"/>
        </w:rPr>
        <w:t> </w:t>
      </w:r>
      <w:r>
        <w:rPr>
          <w:sz w:val="24"/>
        </w:rPr>
        <w:t>bevezetve,</w:t>
      </w:r>
      <w:r>
        <w:rPr>
          <w:spacing w:val="17"/>
          <w:sz w:val="24"/>
        </w:rPr>
        <w:t> </w:t>
      </w:r>
      <w:r>
        <w:rPr>
          <w:sz w:val="24"/>
        </w:rPr>
        <w:t>csak</w:t>
      </w:r>
      <w:r>
        <w:rPr>
          <w:spacing w:val="18"/>
          <w:sz w:val="24"/>
        </w:rPr>
        <w:t> </w:t>
      </w:r>
      <w:r>
        <w:rPr>
          <w:sz w:val="24"/>
        </w:rPr>
        <w:t>a</w:t>
      </w:r>
      <w:r>
        <w:rPr>
          <w:spacing w:val="25"/>
          <w:sz w:val="24"/>
        </w:rPr>
        <w:t> </w:t>
      </w:r>
      <w:r>
        <w:rPr>
          <w:b/>
          <w:sz w:val="24"/>
        </w:rPr>
        <w:t>„hasonló</w:t>
      </w:r>
      <w:r>
        <w:rPr>
          <w:b/>
          <w:spacing w:val="19"/>
          <w:sz w:val="24"/>
        </w:rPr>
        <w:t> </w:t>
      </w:r>
      <w:r>
        <w:rPr>
          <w:b/>
          <w:sz w:val="24"/>
        </w:rPr>
        <w:t>a</w:t>
      </w:r>
      <w:r>
        <w:rPr>
          <w:b/>
          <w:spacing w:val="17"/>
          <w:sz w:val="24"/>
        </w:rPr>
        <w:t> </w:t>
      </w:r>
      <w:r>
        <w:rPr>
          <w:b/>
          <w:sz w:val="24"/>
        </w:rPr>
        <w:t>hasonlóban</w:t>
      </w:r>
      <w:r>
        <w:rPr>
          <w:b/>
          <w:spacing w:val="19"/>
          <w:sz w:val="24"/>
        </w:rPr>
        <w:t> </w:t>
      </w:r>
      <w:r>
        <w:rPr>
          <w:b/>
          <w:sz w:val="24"/>
        </w:rPr>
        <w:t>oldódik</w:t>
      </w:r>
      <w:r>
        <w:rPr>
          <w:b/>
          <w:spacing w:val="19"/>
          <w:sz w:val="24"/>
        </w:rPr>
        <w:t> </w:t>
      </w:r>
      <w:r>
        <w:rPr>
          <w:b/>
          <w:sz w:val="24"/>
        </w:rPr>
        <w:t>jól”</w:t>
      </w:r>
      <w:r>
        <w:rPr>
          <w:b/>
          <w:spacing w:val="18"/>
          <w:sz w:val="24"/>
        </w:rPr>
        <w:t> </w:t>
      </w:r>
      <w:r>
        <w:rPr>
          <w:sz w:val="24"/>
        </w:rPr>
        <w:t>elv</w:t>
      </w:r>
      <w:r>
        <w:rPr>
          <w:spacing w:val="19"/>
          <w:sz w:val="24"/>
        </w:rPr>
        <w:t> </w:t>
      </w:r>
      <w:r>
        <w:rPr>
          <w:sz w:val="24"/>
        </w:rPr>
        <w:t>szerint</w:t>
      </w:r>
      <w:r>
        <w:rPr>
          <w:spacing w:val="19"/>
          <w:sz w:val="24"/>
        </w:rPr>
        <w:t> </w:t>
      </w:r>
      <w:r>
        <w:rPr>
          <w:sz w:val="24"/>
        </w:rPr>
        <w:t>a</w:t>
      </w:r>
    </w:p>
    <w:p>
      <w:pPr>
        <w:spacing w:line="274" w:lineRule="exact" w:before="0"/>
        <w:ind w:left="1258" w:right="0" w:firstLine="0"/>
        <w:jc w:val="left"/>
        <w:rPr>
          <w:sz w:val="24"/>
        </w:rPr>
      </w:pPr>
      <w:r>
        <w:rPr>
          <w:b/>
          <w:sz w:val="24"/>
        </w:rPr>
        <w:t>„vízoldékony”, „zsíroldékony” </w:t>
      </w:r>
      <w:r>
        <w:rPr>
          <w:sz w:val="24"/>
        </w:rPr>
        <w:t>és </w:t>
      </w:r>
      <w:r>
        <w:rPr>
          <w:b/>
          <w:sz w:val="24"/>
        </w:rPr>
        <w:t>„kettős oldékonyságú</w:t>
      </w:r>
      <w:r>
        <w:rPr>
          <w:sz w:val="24"/>
        </w:rPr>
        <w:t>” anyagok különböztetendők meg.</w:t>
      </w:r>
    </w:p>
    <w:p>
      <w:pPr>
        <w:pStyle w:val="ListParagraph"/>
        <w:numPr>
          <w:ilvl w:val="0"/>
          <w:numId w:val="1"/>
        </w:numPr>
        <w:tabs>
          <w:tab w:pos="1246" w:val="left" w:leader="none"/>
          <w:tab w:pos="1247" w:val="left" w:leader="none"/>
        </w:tabs>
        <w:spacing w:line="292" w:lineRule="exact" w:before="2" w:after="0"/>
        <w:ind w:left="1246" w:right="0" w:hanging="349"/>
        <w:jc w:val="left"/>
        <w:rPr>
          <w:sz w:val="24"/>
        </w:rPr>
      </w:pPr>
      <w:r>
        <w:rPr>
          <w:sz w:val="24"/>
        </w:rPr>
        <w:t>A </w:t>
      </w:r>
      <w:r>
        <w:rPr>
          <w:b/>
          <w:sz w:val="24"/>
        </w:rPr>
        <w:t>fémek </w:t>
      </w:r>
      <w:r>
        <w:rPr>
          <w:sz w:val="24"/>
        </w:rPr>
        <w:t>jellegzetes </w:t>
      </w:r>
      <w:r>
        <w:rPr>
          <w:b/>
          <w:sz w:val="24"/>
        </w:rPr>
        <w:t>tulajdonságai </w:t>
      </w:r>
      <w:r>
        <w:rPr>
          <w:sz w:val="24"/>
        </w:rPr>
        <w:t>az atomok közös, könnyen elmozduló elektronjaival</w:t>
      </w:r>
      <w:r>
        <w:rPr>
          <w:spacing w:val="3"/>
          <w:sz w:val="24"/>
        </w:rPr>
        <w:t> </w:t>
      </w:r>
      <w:r>
        <w:rPr>
          <w:sz w:val="24"/>
        </w:rPr>
        <w:t>értelmezhetők.</w:t>
      </w:r>
    </w:p>
    <w:p>
      <w:pPr>
        <w:spacing w:line="274" w:lineRule="exact" w:before="0"/>
        <w:ind w:left="538" w:right="0" w:firstLine="0"/>
        <w:jc w:val="left"/>
        <w:rPr>
          <w:sz w:val="24"/>
        </w:rPr>
      </w:pPr>
      <w:r>
        <w:rPr>
          <w:sz w:val="24"/>
        </w:rPr>
        <w:t>Az </w:t>
      </w:r>
      <w:r>
        <w:rPr>
          <w:b/>
          <w:sz w:val="24"/>
        </w:rPr>
        <w:t>anyagmennyiség </w:t>
      </w:r>
      <w:r>
        <w:rPr>
          <w:sz w:val="24"/>
        </w:rPr>
        <w:t>fogalma</w:t>
      </w:r>
    </w:p>
    <w:p>
      <w:pPr>
        <w:pStyle w:val="ListParagraph"/>
        <w:numPr>
          <w:ilvl w:val="0"/>
          <w:numId w:val="1"/>
        </w:numPr>
        <w:tabs>
          <w:tab w:pos="1246" w:val="left" w:leader="none"/>
          <w:tab w:pos="1247" w:val="left" w:leader="none"/>
        </w:tabs>
        <w:spacing w:line="293" w:lineRule="exact" w:before="2" w:after="0"/>
        <w:ind w:left="1246" w:right="0" w:hanging="349"/>
        <w:jc w:val="left"/>
        <w:rPr>
          <w:sz w:val="24"/>
        </w:rPr>
      </w:pPr>
      <w:r>
        <w:rPr>
          <w:sz w:val="24"/>
        </w:rPr>
        <w:t>A rendezett kémiai egyenletek alapján egyszerű </w:t>
      </w:r>
      <w:r>
        <w:rPr>
          <w:b/>
          <w:sz w:val="24"/>
        </w:rPr>
        <w:t>sztöchiometriai számításokat </w:t>
      </w:r>
      <w:r>
        <w:rPr>
          <w:sz w:val="24"/>
        </w:rPr>
        <w:t>teszi</w:t>
      </w:r>
      <w:r>
        <w:rPr>
          <w:spacing w:val="1"/>
          <w:sz w:val="24"/>
        </w:rPr>
        <w:t> </w:t>
      </w:r>
      <w:r>
        <w:rPr>
          <w:sz w:val="24"/>
        </w:rPr>
        <w:t>lehetővé.</w:t>
      </w:r>
    </w:p>
    <w:p>
      <w:pPr>
        <w:pStyle w:val="ListParagraph"/>
        <w:numPr>
          <w:ilvl w:val="0"/>
          <w:numId w:val="1"/>
        </w:numPr>
        <w:tabs>
          <w:tab w:pos="1246" w:val="left" w:leader="none"/>
          <w:tab w:pos="1247" w:val="left" w:leader="none"/>
        </w:tabs>
        <w:spacing w:line="293" w:lineRule="exact" w:before="0" w:after="0"/>
        <w:ind w:left="1246" w:right="0" w:hanging="349"/>
        <w:jc w:val="left"/>
        <w:rPr>
          <w:sz w:val="24"/>
        </w:rPr>
      </w:pPr>
      <w:r>
        <w:rPr>
          <w:sz w:val="24"/>
        </w:rPr>
        <w:t>Egymással maradéktalanul reakcióba lépő, vagy bizonyos mennyiségű termék előállításához szükséges anyagmennyiségek</w:t>
      </w:r>
      <w:r>
        <w:rPr>
          <w:spacing w:val="-11"/>
          <w:sz w:val="24"/>
        </w:rPr>
        <w:t> </w:t>
      </w:r>
      <w:r>
        <w:rPr>
          <w:sz w:val="24"/>
        </w:rPr>
        <w:t>kiszámítása.</w:t>
      </w:r>
    </w:p>
    <w:p>
      <w:pPr>
        <w:pStyle w:val="ListParagraph"/>
        <w:numPr>
          <w:ilvl w:val="0"/>
          <w:numId w:val="1"/>
        </w:numPr>
        <w:tabs>
          <w:tab w:pos="1246" w:val="left" w:leader="none"/>
          <w:tab w:pos="1247" w:val="left" w:leader="none"/>
        </w:tabs>
        <w:spacing w:line="292" w:lineRule="exact" w:before="0" w:after="0"/>
        <w:ind w:left="1246" w:right="0" w:hanging="349"/>
        <w:jc w:val="left"/>
        <w:rPr>
          <w:sz w:val="24"/>
        </w:rPr>
      </w:pPr>
      <w:r>
        <w:rPr>
          <w:sz w:val="24"/>
        </w:rPr>
        <w:t>A részecskeszemléletet erősíti, annak ismerete a kémiai reakciók során a részecskék száma (és nem a tömege) a</w:t>
      </w:r>
      <w:r>
        <w:rPr>
          <w:spacing w:val="-24"/>
          <w:sz w:val="24"/>
        </w:rPr>
        <w:t> </w:t>
      </w:r>
      <w:r>
        <w:rPr>
          <w:sz w:val="24"/>
        </w:rPr>
        <w:t>meghatározó.</w:t>
      </w:r>
    </w:p>
    <w:p>
      <w:pPr>
        <w:spacing w:line="275" w:lineRule="exact" w:before="0"/>
        <w:ind w:left="538" w:right="0" w:firstLine="0"/>
        <w:jc w:val="left"/>
        <w:rPr>
          <w:sz w:val="24"/>
        </w:rPr>
      </w:pPr>
      <w:r>
        <w:rPr>
          <w:sz w:val="24"/>
        </w:rPr>
        <w:t>A  </w:t>
      </w:r>
      <w:r>
        <w:rPr>
          <w:b/>
          <w:sz w:val="24"/>
        </w:rPr>
        <w:t>redoxireakciók  </w:t>
      </w:r>
      <w:r>
        <w:rPr>
          <w:sz w:val="24"/>
        </w:rPr>
        <w:t>tárgyalása  ezeken  az  évfolyamokon  az  </w:t>
      </w:r>
      <w:r>
        <w:rPr>
          <w:spacing w:val="10"/>
          <w:sz w:val="24"/>
        </w:rPr>
        <w:t> </w:t>
      </w:r>
      <w:r>
        <w:rPr>
          <w:b/>
          <w:sz w:val="24"/>
        </w:rPr>
        <w:t>égés  </w:t>
      </w:r>
      <w:r>
        <w:rPr>
          <w:sz w:val="24"/>
        </w:rPr>
        <w:t>jelenségéből  indul  ki,  s  az  </w:t>
      </w:r>
      <w:r>
        <w:rPr>
          <w:b/>
          <w:sz w:val="24"/>
        </w:rPr>
        <w:t>oxidáció  </w:t>
      </w:r>
      <w:r>
        <w:rPr>
          <w:sz w:val="24"/>
        </w:rPr>
        <w:t>és  a  </w:t>
      </w:r>
      <w:r>
        <w:rPr>
          <w:b/>
          <w:sz w:val="24"/>
        </w:rPr>
        <w:t>redukció  </w:t>
      </w:r>
      <w:r>
        <w:rPr>
          <w:sz w:val="24"/>
        </w:rPr>
        <w:t>értelmezése  is  csak</w:t>
      </w:r>
    </w:p>
    <w:p>
      <w:pPr>
        <w:spacing w:before="0"/>
        <w:ind w:left="538" w:right="0" w:firstLine="0"/>
        <w:jc w:val="left"/>
        <w:rPr>
          <w:sz w:val="24"/>
        </w:rPr>
      </w:pPr>
      <w:r>
        <w:rPr>
          <w:b/>
          <w:sz w:val="24"/>
        </w:rPr>
        <w:t>oxigénátmenettel </w:t>
      </w:r>
      <w:r>
        <w:rPr>
          <w:sz w:val="24"/>
        </w:rPr>
        <w:t>történik.</w:t>
      </w:r>
    </w:p>
    <w:p>
      <w:pPr>
        <w:pStyle w:val="ListParagraph"/>
        <w:numPr>
          <w:ilvl w:val="0"/>
          <w:numId w:val="2"/>
        </w:numPr>
        <w:tabs>
          <w:tab w:pos="1246" w:val="left" w:leader="none"/>
          <w:tab w:pos="1247" w:val="left" w:leader="none"/>
        </w:tabs>
        <w:spacing w:line="294" w:lineRule="exact" w:before="2" w:after="0"/>
        <w:ind w:left="1246" w:right="0" w:hanging="361"/>
        <w:jc w:val="left"/>
        <w:rPr>
          <w:sz w:val="24"/>
        </w:rPr>
      </w:pPr>
      <w:r>
        <w:rPr>
          <w:sz w:val="24"/>
        </w:rPr>
        <w:t>Az oxidokból kiinduló </w:t>
      </w:r>
      <w:r>
        <w:rPr>
          <w:b/>
          <w:sz w:val="24"/>
        </w:rPr>
        <w:t>fémkohászat alapegyenletei</w:t>
      </w:r>
      <w:r>
        <w:rPr>
          <w:b/>
          <w:spacing w:val="-3"/>
          <w:sz w:val="24"/>
        </w:rPr>
        <w:t> </w:t>
      </w:r>
      <w:r>
        <w:rPr>
          <w:sz w:val="24"/>
        </w:rPr>
        <w:t>nyújtják.</w:t>
      </w:r>
    </w:p>
    <w:p>
      <w:pPr>
        <w:spacing w:line="276" w:lineRule="exact" w:before="0"/>
        <w:ind w:left="538" w:right="0" w:firstLine="0"/>
        <w:jc w:val="left"/>
        <w:rPr>
          <w:sz w:val="24"/>
        </w:rPr>
      </w:pPr>
      <w:r>
        <w:rPr>
          <w:sz w:val="24"/>
        </w:rPr>
        <w:t>A savak és bázisok jellemzésére és a </w:t>
      </w:r>
      <w:r>
        <w:rPr>
          <w:b/>
          <w:sz w:val="24"/>
        </w:rPr>
        <w:t>sav-bázis reakciók </w:t>
      </w:r>
      <w:r>
        <w:rPr>
          <w:sz w:val="24"/>
        </w:rPr>
        <w:t>magyarázatára a 7–8. évfolyamon a disszociáció (</w:t>
      </w:r>
      <w:r>
        <w:rPr>
          <w:b/>
          <w:sz w:val="24"/>
        </w:rPr>
        <w:t>Arrhenius</w:t>
      </w:r>
      <w:r>
        <w:rPr>
          <w:sz w:val="24"/>
        </w:rPr>
        <w:t>-</w:t>
      </w:r>
      <w:r>
        <w:rPr>
          <w:b/>
          <w:sz w:val="24"/>
        </w:rPr>
        <w:t>féle</w:t>
      </w:r>
      <w:r>
        <w:rPr>
          <w:sz w:val="24"/>
        </w:rPr>
        <w:t>) elmélete szolgál.</w:t>
      </w:r>
    </w:p>
    <w:p>
      <w:pPr>
        <w:pStyle w:val="ListParagraph"/>
        <w:numPr>
          <w:ilvl w:val="0"/>
          <w:numId w:val="2"/>
        </w:numPr>
        <w:tabs>
          <w:tab w:pos="1246" w:val="left" w:leader="none"/>
          <w:tab w:pos="1247" w:val="left" w:leader="none"/>
        </w:tabs>
        <w:spacing w:line="293" w:lineRule="exact" w:before="2" w:after="0"/>
        <w:ind w:left="1246" w:right="0" w:hanging="361"/>
        <w:jc w:val="left"/>
        <w:rPr>
          <w:sz w:val="24"/>
        </w:rPr>
      </w:pPr>
      <w:r>
        <w:rPr>
          <w:sz w:val="24"/>
        </w:rPr>
        <w:t>A savak vizes oldatai </w:t>
      </w:r>
      <w:r>
        <w:rPr>
          <w:b/>
          <w:sz w:val="24"/>
        </w:rPr>
        <w:t>savas kémhatású</w:t>
      </w:r>
      <w:r>
        <w:rPr>
          <w:sz w:val="24"/>
        </w:rPr>
        <w:t>ak, a bázisok vizes oldatai </w:t>
      </w:r>
      <w:r>
        <w:rPr>
          <w:b/>
          <w:sz w:val="24"/>
        </w:rPr>
        <w:t>lúgos</w:t>
      </w:r>
      <w:r>
        <w:rPr>
          <w:b/>
          <w:spacing w:val="-4"/>
          <w:sz w:val="24"/>
        </w:rPr>
        <w:t> </w:t>
      </w:r>
      <w:r>
        <w:rPr>
          <w:b/>
          <w:sz w:val="24"/>
        </w:rPr>
        <w:t>kémhatású</w:t>
      </w:r>
      <w:r>
        <w:rPr>
          <w:sz w:val="24"/>
        </w:rPr>
        <w:t>ak.</w:t>
      </w:r>
    </w:p>
    <w:p>
      <w:pPr>
        <w:pStyle w:val="ListParagraph"/>
        <w:numPr>
          <w:ilvl w:val="0"/>
          <w:numId w:val="2"/>
        </w:numPr>
        <w:tabs>
          <w:tab w:pos="1246" w:val="left" w:leader="none"/>
          <w:tab w:pos="1247" w:val="left" w:leader="none"/>
        </w:tabs>
        <w:spacing w:line="293" w:lineRule="exact" w:before="0" w:after="0"/>
        <w:ind w:left="1246" w:right="0" w:hanging="361"/>
        <w:jc w:val="left"/>
        <w:rPr>
          <w:sz w:val="24"/>
        </w:rPr>
      </w:pPr>
      <w:r>
        <w:rPr>
          <w:sz w:val="24"/>
        </w:rPr>
        <w:t>A kémhatás </w:t>
      </w:r>
      <w:r>
        <w:rPr>
          <w:b/>
          <w:sz w:val="24"/>
        </w:rPr>
        <w:t>indikátorok</w:t>
      </w:r>
      <w:r>
        <w:rPr>
          <w:sz w:val="24"/>
        </w:rPr>
        <w:t>kal vizsgálható és a </w:t>
      </w:r>
      <w:r>
        <w:rPr>
          <w:b/>
          <w:sz w:val="24"/>
        </w:rPr>
        <w:t>pH-skála </w:t>
      </w:r>
      <w:r>
        <w:rPr>
          <w:sz w:val="24"/>
        </w:rPr>
        <w:t>segítségével</w:t>
      </w:r>
      <w:r>
        <w:rPr>
          <w:spacing w:val="-3"/>
          <w:sz w:val="24"/>
        </w:rPr>
        <w:t> </w:t>
      </w:r>
      <w:r>
        <w:rPr>
          <w:sz w:val="24"/>
        </w:rPr>
        <w:t>számszerűsíthető.</w:t>
      </w:r>
    </w:p>
    <w:p>
      <w:pPr>
        <w:pStyle w:val="ListParagraph"/>
        <w:numPr>
          <w:ilvl w:val="0"/>
          <w:numId w:val="2"/>
        </w:numPr>
        <w:tabs>
          <w:tab w:pos="1246" w:val="left" w:leader="none"/>
          <w:tab w:pos="1247" w:val="left" w:leader="none"/>
        </w:tabs>
        <w:spacing w:line="293" w:lineRule="exact" w:before="0" w:after="0"/>
        <w:ind w:left="1246" w:right="0" w:hanging="361"/>
        <w:jc w:val="left"/>
        <w:rPr>
          <w:sz w:val="24"/>
        </w:rPr>
      </w:pPr>
      <w:r>
        <w:rPr>
          <w:sz w:val="24"/>
        </w:rPr>
        <w:t>A savak és lúgok vizes oldatai </w:t>
      </w:r>
      <w:r>
        <w:rPr>
          <w:b/>
          <w:sz w:val="24"/>
        </w:rPr>
        <w:t>maró hatásúak</w:t>
      </w:r>
      <w:r>
        <w:rPr>
          <w:sz w:val="24"/>
        </w:rPr>
        <w:t>.</w:t>
      </w:r>
    </w:p>
    <w:p>
      <w:pPr>
        <w:pStyle w:val="ListParagraph"/>
        <w:numPr>
          <w:ilvl w:val="0"/>
          <w:numId w:val="2"/>
        </w:numPr>
        <w:tabs>
          <w:tab w:pos="1246" w:val="left" w:leader="none"/>
          <w:tab w:pos="1247" w:val="left" w:leader="none"/>
        </w:tabs>
        <w:spacing w:line="292" w:lineRule="exact" w:before="0" w:after="0"/>
        <w:ind w:left="1246" w:right="0" w:hanging="361"/>
        <w:jc w:val="left"/>
        <w:rPr>
          <w:sz w:val="24"/>
        </w:rPr>
      </w:pPr>
      <w:r>
        <w:rPr>
          <w:sz w:val="24"/>
        </w:rPr>
        <w:t>A savak és bázisok vizes oldatai </w:t>
      </w:r>
      <w:r>
        <w:rPr>
          <w:b/>
          <w:sz w:val="24"/>
        </w:rPr>
        <w:t>só </w:t>
      </w:r>
      <w:r>
        <w:rPr>
          <w:sz w:val="24"/>
        </w:rPr>
        <w:t>és víz keletkezése mellett </w:t>
      </w:r>
      <w:r>
        <w:rPr>
          <w:b/>
          <w:sz w:val="24"/>
        </w:rPr>
        <w:t>közömbösítési reakció</w:t>
      </w:r>
      <w:r>
        <w:rPr>
          <w:sz w:val="24"/>
        </w:rPr>
        <w:t>ban reagálnak</w:t>
      </w:r>
      <w:r>
        <w:rPr>
          <w:spacing w:val="-2"/>
          <w:sz w:val="24"/>
        </w:rPr>
        <w:t> </w:t>
      </w:r>
      <w:r>
        <w:rPr>
          <w:sz w:val="24"/>
        </w:rPr>
        <w:t>egymással.</w:t>
      </w:r>
    </w:p>
    <w:p>
      <w:pPr>
        <w:spacing w:before="0"/>
        <w:ind w:left="538" w:right="453" w:hanging="1"/>
        <w:jc w:val="left"/>
        <w:rPr>
          <w:sz w:val="24"/>
        </w:rPr>
      </w:pPr>
      <w:r>
        <w:rPr>
          <w:sz w:val="24"/>
        </w:rPr>
        <w:t>A </w:t>
      </w:r>
      <w:r>
        <w:rPr>
          <w:b/>
          <w:sz w:val="24"/>
        </w:rPr>
        <w:t>szervetlen </w:t>
      </w:r>
      <w:r>
        <w:rPr>
          <w:sz w:val="24"/>
        </w:rPr>
        <w:t>kémiai ismeretek tárgyalása és a </w:t>
      </w:r>
      <w:r>
        <w:rPr>
          <w:b/>
          <w:sz w:val="24"/>
        </w:rPr>
        <w:t>szerves </w:t>
      </w:r>
      <w:r>
        <w:rPr>
          <w:sz w:val="24"/>
        </w:rPr>
        <w:t>vegyületek bevezetése az előfordulásuk és a </w:t>
      </w:r>
      <w:r>
        <w:rPr>
          <w:b/>
          <w:sz w:val="24"/>
        </w:rPr>
        <w:t>mindennapi életünkben betöltött szerepük alapján </w:t>
      </w:r>
      <w:r>
        <w:rPr>
          <w:sz w:val="24"/>
        </w:rPr>
        <w:t>csoportosítva történik.</w:t>
      </w:r>
    </w:p>
    <w:p>
      <w:pPr>
        <w:spacing w:before="0"/>
        <w:ind w:left="538" w:right="0" w:firstLine="0"/>
        <w:jc w:val="left"/>
        <w:rPr>
          <w:sz w:val="24"/>
        </w:rPr>
      </w:pPr>
      <w:r>
        <w:rPr>
          <w:sz w:val="24"/>
        </w:rPr>
        <w:t>A </w:t>
      </w:r>
      <w:r>
        <w:rPr>
          <w:b/>
          <w:sz w:val="24"/>
        </w:rPr>
        <w:t>környezetkémiai </w:t>
      </w:r>
      <w:r>
        <w:rPr>
          <w:sz w:val="24"/>
        </w:rPr>
        <w:t>témák közül már ebben az életkorban szükséges a </w:t>
      </w:r>
      <w:r>
        <w:rPr>
          <w:b/>
          <w:sz w:val="24"/>
        </w:rPr>
        <w:t>fontosabb szennyezőanyagok és eredetük </w:t>
      </w:r>
      <w:r>
        <w:rPr>
          <w:sz w:val="24"/>
        </w:rPr>
        <w:t>ismerete.</w:t>
      </w:r>
    </w:p>
    <w:p>
      <w:pPr>
        <w:pStyle w:val="BodyText"/>
        <w:spacing w:before="10"/>
        <w:ind w:left="0"/>
        <w:rPr>
          <w:sz w:val="23"/>
        </w:rPr>
      </w:pPr>
    </w:p>
    <w:p>
      <w:pPr>
        <w:spacing w:before="0"/>
        <w:ind w:left="538" w:right="1095" w:firstLine="0"/>
        <w:jc w:val="both"/>
        <w:rPr>
          <w:sz w:val="24"/>
        </w:rPr>
      </w:pPr>
      <w:r>
        <w:rPr>
          <w:b/>
          <w:sz w:val="24"/>
        </w:rPr>
        <w:t>A kémia tantárgy más tantárgyi kompetenciák fejlesztéséhez is hozzájárul: </w:t>
      </w:r>
      <w:r>
        <w:rPr>
          <w:sz w:val="24"/>
        </w:rPr>
        <w:t>a matematikai és digitális kompetenciák, esztétikai-művészeti tudatossá, kifejezőképesség, anyanyelvi és idegen nyelvi kommunikációkészség, kezdeményezőképesség, szociális és állampolgári kompetencia,nemzeti öntudat erősítéséhez.</w:t>
      </w:r>
    </w:p>
    <w:p>
      <w:pPr>
        <w:pStyle w:val="BodyText"/>
        <w:ind w:left="538" w:right="1095"/>
        <w:jc w:val="both"/>
      </w:pPr>
      <w:r>
        <w:rPr>
          <w:b/>
        </w:rPr>
        <w:t>A kémia oktatás segíti: </w:t>
      </w:r>
      <w:r>
        <w:rPr/>
        <w:t>az állampolgárságra és demokráciára nevelést, az önismeret és a társas kapcsolati kultúra fejlesztésére, a testi és lelki egészségre, valamint a családi életre nevelést, médiatudatosságuk kifejlődését, a felelősségvállalás önmagukért és másokért, környezettudatosság és a fenntarthatóságra törekvés kialakítását.</w:t>
      </w:r>
    </w:p>
    <w:p>
      <w:pPr>
        <w:pStyle w:val="BodyText"/>
        <w:spacing w:before="6"/>
        <w:ind w:left="0"/>
      </w:pPr>
    </w:p>
    <w:p>
      <w:pPr>
        <w:spacing w:before="1"/>
        <w:ind w:left="538" w:right="0" w:firstLine="0"/>
        <w:jc w:val="both"/>
        <w:rPr>
          <w:b/>
          <w:sz w:val="28"/>
        </w:rPr>
      </w:pPr>
      <w:r>
        <w:rPr>
          <w:b/>
          <w:sz w:val="28"/>
        </w:rPr>
        <w:t>A számonkérés formái, értékelés</w:t>
      </w:r>
    </w:p>
    <w:p>
      <w:pPr>
        <w:spacing w:before="269"/>
        <w:ind w:left="538" w:right="1092" w:hanging="1"/>
        <w:jc w:val="both"/>
        <w:rPr>
          <w:sz w:val="24"/>
        </w:rPr>
      </w:pPr>
      <w:r>
        <w:rPr>
          <w:b/>
          <w:sz w:val="24"/>
        </w:rPr>
        <w:t>Az </w:t>
      </w:r>
      <w:r>
        <w:rPr>
          <w:b/>
          <w:i/>
          <w:sz w:val="24"/>
        </w:rPr>
        <w:t>értékelés </w:t>
      </w:r>
      <w:r>
        <w:rPr>
          <w:b/>
          <w:sz w:val="24"/>
        </w:rPr>
        <w:t>során </w:t>
      </w:r>
      <w:r>
        <w:rPr>
          <w:sz w:val="24"/>
        </w:rPr>
        <w:t>az ismeretek megszerzésén túl vizsgálni kell, hogyan fejlődött </w:t>
      </w:r>
      <w:r>
        <w:rPr>
          <w:b/>
          <w:sz w:val="24"/>
        </w:rPr>
        <w:t>a tanuló absztrakciós, modellalkotó, lényeglátó és problémamegoldó képessége</w:t>
      </w:r>
      <w:r>
        <w:rPr>
          <w:sz w:val="24"/>
        </w:rPr>
        <w:t>. Meg kell követelni a jelenségek megfigyelése és a kísérletek során szerzett </w:t>
      </w:r>
      <w:r>
        <w:rPr>
          <w:b/>
          <w:sz w:val="24"/>
        </w:rPr>
        <w:t>tapasztalatok szakszerű megfogalmazással történő leírását és értelmezését</w:t>
      </w:r>
      <w:r>
        <w:rPr>
          <w:sz w:val="24"/>
        </w:rPr>
        <w:t>. Az értékelés kettős céljának megfelelően mindig meg kell találni a helyes arányt a formatív és a szummatív értékelés között. Fontos szerepet kell játszania az egyéni és csoportos </w:t>
      </w:r>
      <w:r>
        <w:rPr>
          <w:b/>
          <w:sz w:val="24"/>
        </w:rPr>
        <w:t>önértékelés</w:t>
      </w:r>
      <w:r>
        <w:rPr>
          <w:sz w:val="24"/>
        </w:rPr>
        <w:t>nek, illetve a diáktársak által végzett értékelésnek is. Törekedni kell arra, hogy a számonkérés formái minél változatosabbak, az életkornak megfelelőek legyenek. A hagyományos írásbeli és szóbeli módszerek mellett a diákoknak lehetőséget kell kapniuk arra, hogy a megszerzett tudásról és a közben elsajátított képességekről valamely konkrét, </w:t>
      </w:r>
      <w:r>
        <w:rPr>
          <w:b/>
          <w:sz w:val="24"/>
        </w:rPr>
        <w:t>egyénileg vagy csoportosan elkészített termék </w:t>
      </w:r>
      <w:r>
        <w:rPr>
          <w:sz w:val="24"/>
        </w:rPr>
        <w:t>(rajz, modell, poszter, plakát, prezentáció, vers, ének stb.) létrehozásával is tanúbizonyságot</w:t>
      </w:r>
      <w:r>
        <w:rPr>
          <w:spacing w:val="-1"/>
          <w:sz w:val="24"/>
        </w:rPr>
        <w:t> </w:t>
      </w:r>
      <w:r>
        <w:rPr>
          <w:sz w:val="24"/>
        </w:rPr>
        <w:t>tegyenek.</w:t>
      </w:r>
    </w:p>
    <w:p>
      <w:pPr>
        <w:spacing w:after="0"/>
        <w:jc w:val="both"/>
        <w:rPr>
          <w:sz w:val="24"/>
        </w:rPr>
        <w:sectPr>
          <w:pgSz w:w="16840" w:h="11910" w:orient="landscape"/>
          <w:pgMar w:top="620" w:bottom="280" w:left="880" w:right="320"/>
        </w:sectPr>
      </w:pPr>
    </w:p>
    <w:p>
      <w:pPr>
        <w:pStyle w:val="ListParagraph"/>
        <w:numPr>
          <w:ilvl w:val="1"/>
          <w:numId w:val="2"/>
        </w:numPr>
        <w:tabs>
          <w:tab w:pos="7193" w:val="left" w:leader="none"/>
        </w:tabs>
        <w:spacing w:line="240" w:lineRule="auto" w:before="78" w:after="0"/>
        <w:ind w:left="7192" w:right="558" w:hanging="7193"/>
        <w:jc w:val="left"/>
        <w:rPr>
          <w:b/>
          <w:sz w:val="24"/>
        </w:rPr>
      </w:pPr>
      <w:r>
        <w:rPr>
          <w:b/>
          <w:sz w:val="24"/>
          <w:u w:val="thick"/>
        </w:rPr>
        <w:t>évfolyam</w:t>
      </w:r>
    </w:p>
    <w:p>
      <w:pPr>
        <w:pStyle w:val="BodyText"/>
        <w:ind w:left="0"/>
        <w:rPr>
          <w:b/>
          <w:sz w:val="20"/>
        </w:rPr>
      </w:pPr>
    </w:p>
    <w:p>
      <w:pPr>
        <w:pStyle w:val="BodyText"/>
        <w:ind w:left="0"/>
        <w:rPr>
          <w:b/>
          <w:sz w:val="16"/>
        </w:rPr>
      </w:pP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0"/>
        <w:gridCol w:w="1260"/>
        <w:gridCol w:w="5106"/>
        <w:gridCol w:w="2816"/>
        <w:gridCol w:w="567"/>
        <w:gridCol w:w="874"/>
        <w:gridCol w:w="1822"/>
      </w:tblGrid>
      <w:tr>
        <w:trPr>
          <w:trHeight w:val="551" w:hRule="atLeast"/>
        </w:trPr>
        <w:tc>
          <w:tcPr>
            <w:tcW w:w="2230" w:type="dxa"/>
          </w:tcPr>
          <w:p>
            <w:pPr>
              <w:pStyle w:val="TableParagraph"/>
              <w:spacing w:line="276" w:lineRule="exact"/>
              <w:ind w:right="72"/>
              <w:rPr>
                <w:b/>
                <w:sz w:val="24"/>
              </w:rPr>
            </w:pPr>
            <w:r>
              <w:rPr>
                <w:b/>
                <w:sz w:val="24"/>
              </w:rPr>
              <w:t>Tematikai egység/fejlesztési cél</w:t>
            </w:r>
          </w:p>
        </w:tc>
        <w:tc>
          <w:tcPr>
            <w:tcW w:w="9749" w:type="dxa"/>
            <w:gridSpan w:val="4"/>
          </w:tcPr>
          <w:p>
            <w:pPr>
              <w:pStyle w:val="TableParagraph"/>
              <w:spacing w:before="135"/>
              <w:ind w:left="3085" w:right="3153"/>
              <w:jc w:val="center"/>
              <w:rPr>
                <w:b/>
                <w:sz w:val="24"/>
              </w:rPr>
            </w:pPr>
            <w:r>
              <w:rPr>
                <w:b/>
                <w:sz w:val="24"/>
              </w:rPr>
              <w:t>A kémia tárgya, kémiai kísérletek</w:t>
            </w:r>
          </w:p>
        </w:tc>
        <w:tc>
          <w:tcPr>
            <w:tcW w:w="2696" w:type="dxa"/>
            <w:gridSpan w:val="2"/>
          </w:tcPr>
          <w:p>
            <w:pPr>
              <w:pStyle w:val="TableParagraph"/>
              <w:spacing w:line="276" w:lineRule="exact"/>
              <w:ind w:left="68" w:right="1651"/>
              <w:rPr>
                <w:b/>
                <w:sz w:val="24"/>
              </w:rPr>
            </w:pPr>
            <w:r>
              <w:rPr>
                <w:b/>
                <w:sz w:val="24"/>
              </w:rPr>
              <w:t>Órakeret 4 óra</w:t>
            </w:r>
          </w:p>
        </w:tc>
      </w:tr>
      <w:tr>
        <w:trPr>
          <w:trHeight w:val="277" w:hRule="atLeast"/>
        </w:trPr>
        <w:tc>
          <w:tcPr>
            <w:tcW w:w="2230" w:type="dxa"/>
          </w:tcPr>
          <w:p>
            <w:pPr>
              <w:pStyle w:val="TableParagraph"/>
              <w:spacing w:line="258" w:lineRule="exact"/>
              <w:rPr>
                <w:sz w:val="24"/>
              </w:rPr>
            </w:pPr>
            <w:r>
              <w:rPr>
                <w:sz w:val="24"/>
              </w:rPr>
              <w:t>Előzetes tudás</w:t>
            </w:r>
          </w:p>
        </w:tc>
        <w:tc>
          <w:tcPr>
            <w:tcW w:w="12445" w:type="dxa"/>
            <w:gridSpan w:val="6"/>
          </w:tcPr>
          <w:p>
            <w:pPr>
              <w:pStyle w:val="TableParagraph"/>
              <w:spacing w:line="258" w:lineRule="exact"/>
              <w:rPr>
                <w:sz w:val="24"/>
              </w:rPr>
            </w:pPr>
            <w:r>
              <w:rPr>
                <w:sz w:val="24"/>
              </w:rPr>
              <w:t>Térfogat és térfogatmérés. Halmazállapotok, anyagi változások, hőmérsékletmérés.</w:t>
            </w:r>
          </w:p>
        </w:tc>
      </w:tr>
      <w:tr>
        <w:trPr>
          <w:trHeight w:val="1103" w:hRule="atLeast"/>
        </w:trPr>
        <w:tc>
          <w:tcPr>
            <w:tcW w:w="2230" w:type="dxa"/>
            <w:tcBorders>
              <w:bottom w:val="single" w:sz="18" w:space="0" w:color="000000"/>
            </w:tcBorders>
          </w:tcPr>
          <w:p>
            <w:pPr>
              <w:pStyle w:val="TableParagraph"/>
              <w:spacing w:before="3"/>
              <w:ind w:left="0"/>
              <w:rPr>
                <w:b/>
                <w:sz w:val="23"/>
              </w:rPr>
            </w:pPr>
          </w:p>
          <w:p>
            <w:pPr>
              <w:pStyle w:val="TableParagraph"/>
              <w:ind w:right="72"/>
              <w:rPr>
                <w:sz w:val="24"/>
              </w:rPr>
            </w:pPr>
            <w:r>
              <w:rPr>
                <w:sz w:val="24"/>
              </w:rPr>
              <w:t>A tematikai egység céljai</w:t>
            </w:r>
          </w:p>
        </w:tc>
        <w:tc>
          <w:tcPr>
            <w:tcW w:w="12445" w:type="dxa"/>
            <w:gridSpan w:val="6"/>
            <w:tcBorders>
              <w:bottom w:val="single" w:sz="18" w:space="0" w:color="000000"/>
            </w:tcBorders>
          </w:tcPr>
          <w:p>
            <w:pPr>
              <w:pStyle w:val="TableParagraph"/>
              <w:ind w:right="64"/>
              <w:jc w:val="both"/>
              <w:rPr>
                <w:sz w:val="24"/>
              </w:rPr>
            </w:pPr>
            <w:r>
              <w:rPr>
                <w:sz w:val="24"/>
              </w:rPr>
              <w:t>Tudománytörténeti szemlélet kialakítása. A kémia tárgyának, alapvető módszereinek és szerepének megértése. A kémia kikerülhetetlenségének bemutatása a mai világban. A kémiai kísérletezés bemutatása, megszerettetése, a kísérletek tervezése, a tapasztalatok lejegyzése, értékelése. A biztonságos laboratóriumi eszköz- és vegyszerhasználat alapjainak kialakítása. A</w:t>
            </w:r>
          </w:p>
          <w:p>
            <w:pPr>
              <w:pStyle w:val="TableParagraph"/>
              <w:spacing w:line="263" w:lineRule="exact"/>
              <w:jc w:val="both"/>
              <w:rPr>
                <w:sz w:val="24"/>
              </w:rPr>
            </w:pPr>
            <w:r>
              <w:rPr>
                <w:sz w:val="24"/>
              </w:rPr>
              <w:t>veszélyességi jelek felismerésének és a balesetvédelem szabályai alkalmazásának készségszintű elsajátítása.</w:t>
            </w:r>
          </w:p>
        </w:tc>
      </w:tr>
      <w:tr>
        <w:trPr>
          <w:trHeight w:val="1270" w:hRule="atLeast"/>
        </w:trPr>
        <w:tc>
          <w:tcPr>
            <w:tcW w:w="3490" w:type="dxa"/>
            <w:gridSpan w:val="2"/>
            <w:tcBorders>
              <w:top w:val="single" w:sz="18" w:space="0" w:color="000000"/>
            </w:tcBorders>
          </w:tcPr>
          <w:p>
            <w:pPr>
              <w:pStyle w:val="TableParagraph"/>
              <w:ind w:left="0"/>
              <w:rPr>
                <w:b/>
                <w:sz w:val="26"/>
              </w:rPr>
            </w:pPr>
          </w:p>
          <w:p>
            <w:pPr>
              <w:pStyle w:val="TableParagraph"/>
              <w:spacing w:before="177"/>
              <w:ind w:left="977" w:right="647" w:hanging="303"/>
              <w:rPr>
                <w:b/>
                <w:sz w:val="24"/>
              </w:rPr>
            </w:pPr>
            <w:r>
              <w:rPr>
                <w:b/>
                <w:sz w:val="24"/>
              </w:rPr>
              <w:t>Ismeretek/ fejlesztési követelmények</w:t>
            </w:r>
          </w:p>
        </w:tc>
        <w:tc>
          <w:tcPr>
            <w:tcW w:w="5106" w:type="dxa"/>
            <w:tcBorders>
              <w:top w:val="single" w:sz="18" w:space="0" w:color="000000"/>
            </w:tcBorders>
          </w:tcPr>
          <w:p>
            <w:pPr>
              <w:pStyle w:val="TableParagraph"/>
              <w:ind w:left="0"/>
              <w:rPr>
                <w:b/>
                <w:sz w:val="26"/>
              </w:rPr>
            </w:pPr>
          </w:p>
          <w:p>
            <w:pPr>
              <w:pStyle w:val="TableParagraph"/>
              <w:spacing w:before="196"/>
              <w:ind w:left="1387"/>
              <w:rPr>
                <w:b/>
                <w:sz w:val="24"/>
              </w:rPr>
            </w:pPr>
            <w:r>
              <w:rPr>
                <w:b/>
                <w:sz w:val="24"/>
              </w:rPr>
              <w:t>Tanulói tevékenységek</w:t>
            </w:r>
          </w:p>
        </w:tc>
        <w:tc>
          <w:tcPr>
            <w:tcW w:w="2816" w:type="dxa"/>
            <w:tcBorders>
              <w:top w:val="single" w:sz="18" w:space="0" w:color="000000"/>
            </w:tcBorders>
          </w:tcPr>
          <w:p>
            <w:pPr>
              <w:pStyle w:val="TableParagraph"/>
              <w:spacing w:before="219"/>
              <w:ind w:left="263" w:right="255" w:firstLine="1"/>
              <w:jc w:val="center"/>
              <w:rPr>
                <w:b/>
                <w:sz w:val="24"/>
              </w:rPr>
            </w:pPr>
            <w:r>
              <w:rPr>
                <w:b/>
                <w:sz w:val="24"/>
              </w:rPr>
              <w:t>Pedagógiai eljárások, módszerek, munka- és szervezési formák</w:t>
            </w:r>
          </w:p>
        </w:tc>
        <w:tc>
          <w:tcPr>
            <w:tcW w:w="1441" w:type="dxa"/>
            <w:gridSpan w:val="2"/>
            <w:tcBorders>
              <w:top w:val="single" w:sz="18" w:space="0" w:color="000000"/>
            </w:tcBorders>
          </w:tcPr>
          <w:p>
            <w:pPr>
              <w:pStyle w:val="TableParagraph"/>
              <w:spacing w:before="10"/>
              <w:ind w:left="0"/>
              <w:rPr>
                <w:b/>
                <w:sz w:val="30"/>
              </w:rPr>
            </w:pPr>
          </w:p>
          <w:p>
            <w:pPr>
              <w:pStyle w:val="TableParagraph"/>
              <w:spacing w:before="1"/>
              <w:ind w:left="359" w:right="331" w:firstLine="9"/>
              <w:rPr>
                <w:b/>
                <w:sz w:val="24"/>
              </w:rPr>
            </w:pPr>
            <w:r>
              <w:rPr>
                <w:b/>
                <w:sz w:val="24"/>
              </w:rPr>
              <w:t>Kapcs. pontok</w:t>
            </w:r>
          </w:p>
        </w:tc>
        <w:tc>
          <w:tcPr>
            <w:tcW w:w="1822" w:type="dxa"/>
            <w:tcBorders>
              <w:top w:val="single" w:sz="18" w:space="0" w:color="000000"/>
            </w:tcBorders>
          </w:tcPr>
          <w:p>
            <w:pPr>
              <w:pStyle w:val="TableParagraph"/>
              <w:ind w:left="0"/>
              <w:rPr>
                <w:b/>
                <w:sz w:val="26"/>
              </w:rPr>
            </w:pPr>
          </w:p>
          <w:p>
            <w:pPr>
              <w:pStyle w:val="TableParagraph"/>
              <w:spacing w:before="196"/>
              <w:ind w:left="200"/>
              <w:rPr>
                <w:b/>
                <w:sz w:val="24"/>
              </w:rPr>
            </w:pPr>
            <w:r>
              <w:rPr>
                <w:b/>
                <w:sz w:val="24"/>
              </w:rPr>
              <w:t>Tan-eszközök</w:t>
            </w:r>
          </w:p>
        </w:tc>
      </w:tr>
      <w:tr>
        <w:trPr>
          <w:trHeight w:val="2774" w:hRule="atLeast"/>
        </w:trPr>
        <w:tc>
          <w:tcPr>
            <w:tcW w:w="3490" w:type="dxa"/>
            <w:gridSpan w:val="2"/>
          </w:tcPr>
          <w:p>
            <w:pPr>
              <w:pStyle w:val="TableParagraph"/>
              <w:spacing w:before="114"/>
              <w:rPr>
                <w:i/>
                <w:sz w:val="24"/>
              </w:rPr>
            </w:pPr>
            <w:r>
              <w:rPr>
                <w:i/>
                <w:sz w:val="24"/>
              </w:rPr>
              <w:t>A kémia tárgya és jelentősége</w:t>
            </w:r>
          </w:p>
          <w:p>
            <w:pPr>
              <w:pStyle w:val="TableParagraph"/>
              <w:ind w:right="239"/>
              <w:rPr>
                <w:sz w:val="24"/>
              </w:rPr>
            </w:pPr>
            <w:r>
              <w:rPr>
                <w:sz w:val="24"/>
              </w:rPr>
              <w:t>A kémia tárgya és jelentősége az ókortól a mai társadalomig.</w:t>
            </w:r>
          </w:p>
          <w:p>
            <w:pPr>
              <w:pStyle w:val="TableParagraph"/>
              <w:ind w:right="432"/>
              <w:rPr>
                <w:sz w:val="24"/>
              </w:rPr>
            </w:pPr>
            <w:r>
              <w:rPr>
                <w:sz w:val="24"/>
              </w:rPr>
              <w:t>A kémia szerepe a mindennapi életünkben.</w:t>
            </w:r>
          </w:p>
          <w:p>
            <w:pPr>
              <w:pStyle w:val="TableParagraph"/>
              <w:rPr>
                <w:sz w:val="24"/>
              </w:rPr>
            </w:pPr>
            <w:r>
              <w:rPr>
                <w:sz w:val="24"/>
              </w:rPr>
              <w:t>A kémia felosztása, főbb területei.</w:t>
            </w:r>
          </w:p>
        </w:tc>
        <w:tc>
          <w:tcPr>
            <w:tcW w:w="5106" w:type="dxa"/>
          </w:tcPr>
          <w:p>
            <w:pPr>
              <w:pStyle w:val="TableParagraph"/>
              <w:spacing w:before="5"/>
              <w:ind w:left="0"/>
              <w:rPr>
                <w:b/>
                <w:sz w:val="23"/>
              </w:rPr>
            </w:pPr>
          </w:p>
          <w:p>
            <w:pPr>
              <w:pStyle w:val="TableParagraph"/>
              <w:ind w:right="58"/>
              <w:jc w:val="both"/>
              <w:rPr>
                <w:sz w:val="24"/>
              </w:rPr>
            </w:pPr>
            <w:r>
              <w:rPr>
                <w:sz w:val="24"/>
              </w:rPr>
              <w:t>Ismeretek gyűjtése az ókorban és a középkorban már alkalmazott kémiai eljárásokról. (pl. balzsamozás nátronnal, sörfőzés, fémek (bronz, réz, vas) előállítása,</w:t>
            </w:r>
            <w:r>
              <w:rPr>
                <w:spacing w:val="-2"/>
                <w:sz w:val="24"/>
              </w:rPr>
              <w:t> </w:t>
            </w:r>
            <w:r>
              <w:rPr>
                <w:sz w:val="24"/>
              </w:rPr>
              <w:t>alkímia.</w:t>
            </w:r>
          </w:p>
          <w:p>
            <w:pPr>
              <w:pStyle w:val="TableParagraph"/>
              <w:spacing w:before="1"/>
              <w:ind w:right="61"/>
              <w:jc w:val="both"/>
              <w:rPr>
                <w:sz w:val="24"/>
              </w:rPr>
            </w:pPr>
            <w:r>
              <w:rPr>
                <w:sz w:val="24"/>
              </w:rPr>
              <w:t>Hétköznapi tárgyaink anyagai és a kémia kapcsolatának felismerése.</w:t>
            </w:r>
          </w:p>
        </w:tc>
        <w:tc>
          <w:tcPr>
            <w:tcW w:w="2816" w:type="dxa"/>
          </w:tcPr>
          <w:p>
            <w:pPr>
              <w:pStyle w:val="TableParagraph"/>
              <w:spacing w:before="5"/>
              <w:ind w:left="0"/>
              <w:rPr>
                <w:b/>
                <w:sz w:val="23"/>
              </w:rPr>
            </w:pPr>
          </w:p>
          <w:p>
            <w:pPr>
              <w:pStyle w:val="TableParagraph"/>
              <w:tabs>
                <w:tab w:pos="1172" w:val="left" w:leader="none"/>
                <w:tab w:pos="1242" w:val="left" w:leader="none"/>
                <w:tab w:pos="1822" w:val="left" w:leader="none"/>
              </w:tabs>
              <w:ind w:right="60"/>
              <w:rPr>
                <w:sz w:val="24"/>
              </w:rPr>
            </w:pPr>
            <w:r>
              <w:rPr>
                <w:sz w:val="24"/>
              </w:rPr>
              <w:t>Önálló</w:t>
              <w:tab/>
              <w:t>és</w:t>
              <w:tab/>
            </w:r>
            <w:r>
              <w:rPr>
                <w:spacing w:val="-1"/>
                <w:sz w:val="24"/>
              </w:rPr>
              <w:t>csoportos </w:t>
            </w:r>
            <w:r>
              <w:rPr>
                <w:sz w:val="24"/>
              </w:rPr>
              <w:t>információfeldolgozás (képek,</w:t>
              <w:tab/>
              <w:tab/>
            </w:r>
            <w:r>
              <w:rPr>
                <w:spacing w:val="-1"/>
                <w:sz w:val="24"/>
              </w:rPr>
              <w:t>szemelvények), </w:t>
            </w:r>
            <w:r>
              <w:rPr>
                <w:sz w:val="24"/>
              </w:rPr>
              <w:t>ötletbörze,</w:t>
            </w:r>
          </w:p>
          <w:p>
            <w:pPr>
              <w:pStyle w:val="TableParagraph"/>
              <w:spacing w:before="1"/>
              <w:ind w:right="60"/>
              <w:rPr>
                <w:sz w:val="24"/>
              </w:rPr>
            </w:pPr>
            <w:r>
              <w:rPr>
                <w:sz w:val="24"/>
              </w:rPr>
              <w:t>Frontális információközlés Projektfeladat: prezentáció (plakát) készítése egy ókori kémiai eljárásról.</w:t>
            </w:r>
          </w:p>
        </w:tc>
        <w:tc>
          <w:tcPr>
            <w:tcW w:w="1441" w:type="dxa"/>
            <w:gridSpan w:val="2"/>
          </w:tcPr>
          <w:p>
            <w:pPr>
              <w:pStyle w:val="TableParagraph"/>
              <w:ind w:left="0"/>
              <w:rPr>
                <w:sz w:val="24"/>
              </w:rPr>
            </w:pPr>
          </w:p>
        </w:tc>
        <w:tc>
          <w:tcPr>
            <w:tcW w:w="1822" w:type="dxa"/>
          </w:tcPr>
          <w:p>
            <w:pPr>
              <w:pStyle w:val="TableParagraph"/>
              <w:spacing w:before="5"/>
              <w:ind w:left="0"/>
              <w:rPr>
                <w:b/>
                <w:sz w:val="23"/>
              </w:rPr>
            </w:pPr>
          </w:p>
          <w:p>
            <w:pPr>
              <w:pStyle w:val="TableParagraph"/>
              <w:ind w:left="68"/>
              <w:rPr>
                <w:sz w:val="24"/>
              </w:rPr>
            </w:pPr>
            <w:r>
              <w:rPr>
                <w:sz w:val="24"/>
              </w:rPr>
              <w:t>IKT eszközök</w:t>
            </w:r>
          </w:p>
        </w:tc>
      </w:tr>
      <w:tr>
        <w:trPr>
          <w:trHeight w:val="2760" w:hRule="atLeast"/>
        </w:trPr>
        <w:tc>
          <w:tcPr>
            <w:tcW w:w="3490" w:type="dxa"/>
            <w:gridSpan w:val="2"/>
          </w:tcPr>
          <w:p>
            <w:pPr>
              <w:pStyle w:val="TableParagraph"/>
              <w:ind w:right="1017"/>
              <w:rPr>
                <w:i/>
                <w:sz w:val="24"/>
              </w:rPr>
            </w:pPr>
            <w:r>
              <w:rPr>
                <w:i/>
                <w:sz w:val="24"/>
              </w:rPr>
              <w:t>Laboratóriumi eszközök, </w:t>
            </w:r>
            <w:r>
              <w:rPr>
                <w:i/>
                <w:sz w:val="24"/>
              </w:rPr>
              <w:t>vegyszerek</w:t>
            </w:r>
          </w:p>
          <w:p>
            <w:pPr>
              <w:pStyle w:val="TableParagraph"/>
              <w:spacing w:before="112"/>
              <w:rPr>
                <w:sz w:val="24"/>
              </w:rPr>
            </w:pPr>
            <w:r>
              <w:rPr>
                <w:sz w:val="24"/>
              </w:rPr>
              <w:t>Alapvető laboratóriumi eszközök.</w:t>
            </w:r>
          </w:p>
          <w:p>
            <w:pPr>
              <w:pStyle w:val="TableParagraph"/>
              <w:rPr>
                <w:sz w:val="24"/>
              </w:rPr>
            </w:pPr>
            <w:r>
              <w:rPr>
                <w:sz w:val="24"/>
              </w:rPr>
              <w:t>Szilárd, folyadék- és</w:t>
            </w:r>
          </w:p>
          <w:p>
            <w:pPr>
              <w:pStyle w:val="TableParagraph"/>
              <w:ind w:right="392"/>
              <w:rPr>
                <w:sz w:val="24"/>
              </w:rPr>
            </w:pPr>
            <w:r>
              <w:rPr>
                <w:sz w:val="24"/>
              </w:rPr>
              <w:t>gáz halmazállapotú vegyszerek tárolása. Vegyszerek veszélyességének jelölései.</w:t>
            </w:r>
          </w:p>
        </w:tc>
        <w:tc>
          <w:tcPr>
            <w:tcW w:w="5106" w:type="dxa"/>
          </w:tcPr>
          <w:p>
            <w:pPr>
              <w:pStyle w:val="TableParagraph"/>
              <w:ind w:right="57"/>
              <w:jc w:val="both"/>
              <w:rPr>
                <w:sz w:val="24"/>
              </w:rPr>
            </w:pPr>
            <w:r>
              <w:rPr>
                <w:sz w:val="24"/>
              </w:rPr>
              <w:t>Fontosabb laboratóriumi eszközök, anyaguk, felépítésük és funkciójuk kapcsolatának felismerése. (üvegeszközök: kémcső, főzőpohár, mérőhenger, keverőbot; fa és fémeszközök: tálca, kémcsőfogó, kémcsőállvány; borszeszégő/Bunsen- égő)</w:t>
            </w:r>
          </w:p>
          <w:p>
            <w:pPr>
              <w:pStyle w:val="TableParagraph"/>
              <w:ind w:right="60"/>
              <w:jc w:val="both"/>
              <w:rPr>
                <w:sz w:val="24"/>
              </w:rPr>
            </w:pPr>
            <w:r>
              <w:rPr>
                <w:sz w:val="24"/>
              </w:rPr>
              <w:t>Térfogatmérő-eszközök használata (tanulói kísérlet, meghatározott térfogatok</w:t>
            </w:r>
            <w:r>
              <w:rPr>
                <w:spacing w:val="-2"/>
                <w:sz w:val="24"/>
              </w:rPr>
              <w:t> </w:t>
            </w:r>
            <w:r>
              <w:rPr>
                <w:sz w:val="24"/>
              </w:rPr>
              <w:t>kimérése)</w:t>
            </w:r>
          </w:p>
          <w:p>
            <w:pPr>
              <w:pStyle w:val="TableParagraph"/>
              <w:spacing w:line="270" w:lineRule="atLeast"/>
              <w:ind w:right="62"/>
              <w:jc w:val="both"/>
              <w:rPr>
                <w:sz w:val="24"/>
              </w:rPr>
            </w:pPr>
            <w:r>
              <w:rPr>
                <w:sz w:val="24"/>
              </w:rPr>
              <w:t>Fontosabb veszélyesség-jelek felismerése és értelmezés.</w:t>
            </w:r>
          </w:p>
        </w:tc>
        <w:tc>
          <w:tcPr>
            <w:tcW w:w="2816" w:type="dxa"/>
          </w:tcPr>
          <w:p>
            <w:pPr>
              <w:pStyle w:val="TableParagraph"/>
              <w:ind w:left="0"/>
              <w:rPr>
                <w:b/>
                <w:sz w:val="26"/>
              </w:rPr>
            </w:pPr>
          </w:p>
          <w:p>
            <w:pPr>
              <w:pStyle w:val="TableParagraph"/>
              <w:spacing w:before="3"/>
              <w:ind w:left="0"/>
              <w:rPr>
                <w:b/>
                <w:sz w:val="21"/>
              </w:rPr>
            </w:pPr>
          </w:p>
          <w:p>
            <w:pPr>
              <w:pStyle w:val="TableParagraph"/>
              <w:spacing w:before="1"/>
              <w:ind w:right="77"/>
              <w:rPr>
                <w:sz w:val="24"/>
              </w:rPr>
            </w:pPr>
            <w:r>
              <w:rPr>
                <w:sz w:val="24"/>
              </w:rPr>
              <w:t>Frontális információközlés, Önálló és csoportos információfeldolgozás (eszközök felismerés, funkciójuk azonosítása)</w:t>
            </w:r>
          </w:p>
        </w:tc>
        <w:tc>
          <w:tcPr>
            <w:tcW w:w="1441" w:type="dxa"/>
            <w:gridSpan w:val="2"/>
          </w:tcPr>
          <w:p>
            <w:pPr>
              <w:pStyle w:val="TableParagraph"/>
              <w:ind w:left="0"/>
              <w:rPr>
                <w:sz w:val="24"/>
              </w:rPr>
            </w:pPr>
          </w:p>
        </w:tc>
        <w:tc>
          <w:tcPr>
            <w:tcW w:w="1822" w:type="dxa"/>
          </w:tcPr>
          <w:p>
            <w:pPr>
              <w:pStyle w:val="TableParagraph"/>
              <w:ind w:left="0"/>
              <w:rPr>
                <w:b/>
                <w:sz w:val="26"/>
              </w:rPr>
            </w:pPr>
          </w:p>
          <w:p>
            <w:pPr>
              <w:pStyle w:val="TableParagraph"/>
              <w:spacing w:before="3"/>
              <w:ind w:left="0"/>
              <w:rPr>
                <w:b/>
                <w:sz w:val="21"/>
              </w:rPr>
            </w:pPr>
          </w:p>
          <w:p>
            <w:pPr>
              <w:pStyle w:val="TableParagraph"/>
              <w:spacing w:before="1"/>
              <w:ind w:left="68" w:right="417"/>
              <w:rPr>
                <w:sz w:val="24"/>
              </w:rPr>
            </w:pPr>
            <w:r>
              <w:rPr>
                <w:sz w:val="24"/>
              </w:rPr>
              <w:t>laboratóriumi eszközök,</w:t>
            </w:r>
          </w:p>
        </w:tc>
      </w:tr>
    </w:tbl>
    <w:p>
      <w:pPr>
        <w:spacing w:after="0"/>
        <w:rPr>
          <w:sz w:val="24"/>
        </w:rPr>
        <w:sectPr>
          <w:pgSz w:w="16840" w:h="11910" w:orient="landscape"/>
          <w:pgMar w:top="620" w:bottom="280" w:left="880" w:right="320"/>
        </w:sectPr>
      </w:pP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0"/>
        <w:gridCol w:w="1260"/>
        <w:gridCol w:w="5106"/>
        <w:gridCol w:w="2816"/>
        <w:gridCol w:w="1440"/>
        <w:gridCol w:w="1822"/>
      </w:tblGrid>
      <w:tr>
        <w:trPr>
          <w:trHeight w:val="3708" w:hRule="atLeast"/>
        </w:trPr>
        <w:tc>
          <w:tcPr>
            <w:tcW w:w="3490" w:type="dxa"/>
            <w:gridSpan w:val="2"/>
          </w:tcPr>
          <w:p>
            <w:pPr>
              <w:pStyle w:val="TableParagraph"/>
              <w:spacing w:line="270" w:lineRule="exact"/>
              <w:rPr>
                <w:i/>
                <w:sz w:val="24"/>
              </w:rPr>
            </w:pPr>
            <w:r>
              <w:rPr>
                <w:i/>
                <w:sz w:val="24"/>
              </w:rPr>
              <w:t>Kémiai kísérletek</w:t>
            </w:r>
          </w:p>
          <w:p>
            <w:pPr>
              <w:pStyle w:val="TableParagraph"/>
              <w:spacing w:before="120"/>
              <w:ind w:right="285"/>
              <w:rPr>
                <w:sz w:val="24"/>
              </w:rPr>
            </w:pPr>
            <w:r>
              <w:rPr>
                <w:sz w:val="24"/>
              </w:rPr>
              <w:t>A kísérletek célja, tervezése, rögzítése, tapasztalatok és következtetések. A kísérletezés közben betartandó szabályok ismerete és megértése. Azonnali tennivalók baleset esetén.</w:t>
            </w:r>
          </w:p>
          <w:p>
            <w:pPr>
              <w:pStyle w:val="TableParagraph"/>
              <w:spacing w:before="120"/>
              <w:rPr>
                <w:sz w:val="24"/>
              </w:rPr>
            </w:pPr>
            <w:r>
              <w:rPr>
                <w:sz w:val="24"/>
              </w:rPr>
              <w:t>Egyszerű kísérletek szabályos és</w:t>
            </w:r>
          </w:p>
          <w:p>
            <w:pPr>
              <w:pStyle w:val="TableParagraph"/>
              <w:spacing w:before="1"/>
              <w:rPr>
                <w:sz w:val="24"/>
              </w:rPr>
            </w:pPr>
            <w:r>
              <w:rPr>
                <w:sz w:val="24"/>
              </w:rPr>
              <w:t>biztonságos végrehajtása.</w:t>
            </w:r>
          </w:p>
        </w:tc>
        <w:tc>
          <w:tcPr>
            <w:tcW w:w="5106" w:type="dxa"/>
          </w:tcPr>
          <w:p>
            <w:pPr>
              <w:pStyle w:val="TableParagraph"/>
              <w:spacing w:before="6"/>
              <w:ind w:left="0"/>
              <w:rPr>
                <w:b/>
                <w:sz w:val="23"/>
              </w:rPr>
            </w:pPr>
          </w:p>
          <w:p>
            <w:pPr>
              <w:pStyle w:val="TableParagraph"/>
              <w:tabs>
                <w:tab w:pos="1220" w:val="left" w:leader="none"/>
                <w:tab w:pos="2414" w:val="left" w:leader="none"/>
                <w:tab w:pos="4038" w:val="left" w:leader="none"/>
              </w:tabs>
              <w:rPr>
                <w:sz w:val="24"/>
              </w:rPr>
            </w:pPr>
            <w:r>
              <w:rPr>
                <w:sz w:val="24"/>
              </w:rPr>
              <w:t>Egyszerű</w:t>
              <w:tab/>
              <w:t>kísérletek</w:t>
              <w:tab/>
              <w:t>megtervezése,</w:t>
              <w:tab/>
              <w:t>elvégzése,</w:t>
            </w:r>
          </w:p>
          <w:p>
            <w:pPr>
              <w:pStyle w:val="TableParagraph"/>
              <w:rPr>
                <w:sz w:val="24"/>
              </w:rPr>
            </w:pPr>
            <w:r>
              <w:rPr>
                <w:sz w:val="24"/>
              </w:rPr>
              <w:t>tapasztalatok rögzítése:</w:t>
            </w:r>
          </w:p>
          <w:p>
            <w:pPr>
              <w:pStyle w:val="TableParagraph"/>
              <w:rPr>
                <w:sz w:val="24"/>
              </w:rPr>
            </w:pPr>
            <w:r>
              <w:rPr>
                <w:sz w:val="24"/>
              </w:rPr>
              <w:t>pl. indikátoros híg ecetsav és nátrium-karbonát oldatok reakciója.</w:t>
            </w:r>
          </w:p>
          <w:p>
            <w:pPr>
              <w:pStyle w:val="TableParagraph"/>
              <w:rPr>
                <w:sz w:val="24"/>
              </w:rPr>
            </w:pPr>
            <w:r>
              <w:rPr>
                <w:sz w:val="24"/>
              </w:rPr>
              <w:t>A kémiai veszélyek felismerése és kezelése: „Mit</w:t>
            </w:r>
          </w:p>
          <w:p>
            <w:pPr>
              <w:pStyle w:val="TableParagraph"/>
              <w:rPr>
                <w:sz w:val="24"/>
              </w:rPr>
            </w:pPr>
            <w:r>
              <w:rPr>
                <w:sz w:val="24"/>
              </w:rPr>
              <w:t>tennél baleset esetén?” – szituációk</w:t>
            </w:r>
          </w:p>
          <w:p>
            <w:pPr>
              <w:pStyle w:val="TableParagraph"/>
              <w:rPr>
                <w:sz w:val="24"/>
              </w:rPr>
            </w:pPr>
            <w:r>
              <w:rPr>
                <w:sz w:val="24"/>
              </w:rPr>
              <w:t>pl. meggyulladt ruha, vegyszer ömlik a kézre, fröccsen a szembe.</w:t>
            </w:r>
          </w:p>
        </w:tc>
        <w:tc>
          <w:tcPr>
            <w:tcW w:w="2816" w:type="dxa"/>
          </w:tcPr>
          <w:p>
            <w:pPr>
              <w:pStyle w:val="TableParagraph"/>
              <w:spacing w:before="6"/>
              <w:ind w:left="0"/>
              <w:rPr>
                <w:b/>
                <w:sz w:val="23"/>
              </w:rPr>
            </w:pPr>
          </w:p>
          <w:p>
            <w:pPr>
              <w:pStyle w:val="TableParagraph"/>
              <w:ind w:right="60"/>
              <w:rPr>
                <w:sz w:val="24"/>
              </w:rPr>
            </w:pPr>
            <w:r>
              <w:rPr>
                <w:sz w:val="24"/>
              </w:rPr>
              <w:t>Frontális információközlés, Csoportos tanulókísérlet Szituációs játékok</w:t>
            </w:r>
          </w:p>
        </w:tc>
        <w:tc>
          <w:tcPr>
            <w:tcW w:w="1440" w:type="dxa"/>
          </w:tcPr>
          <w:p>
            <w:pPr>
              <w:pStyle w:val="TableParagraph"/>
              <w:spacing w:before="114"/>
              <w:ind w:right="114"/>
              <w:rPr>
                <w:sz w:val="24"/>
              </w:rPr>
            </w:pPr>
            <w:r>
              <w:rPr>
                <w:i/>
                <w:sz w:val="24"/>
              </w:rPr>
              <w:t>Biológia- </w:t>
            </w:r>
            <w:r>
              <w:rPr>
                <w:i/>
                <w:sz w:val="24"/>
              </w:rPr>
              <w:t>egészségtan: </w:t>
            </w:r>
            <w:r>
              <w:rPr>
                <w:sz w:val="24"/>
              </w:rPr>
              <w:t>ízlelés, szaglás, tapintás, látás.</w:t>
            </w:r>
          </w:p>
          <w:p>
            <w:pPr>
              <w:pStyle w:val="TableParagraph"/>
              <w:ind w:left="0"/>
              <w:rPr>
                <w:b/>
                <w:sz w:val="24"/>
              </w:rPr>
            </w:pPr>
          </w:p>
          <w:p>
            <w:pPr>
              <w:pStyle w:val="TableParagraph"/>
              <w:ind w:right="114"/>
              <w:rPr>
                <w:sz w:val="24"/>
              </w:rPr>
            </w:pPr>
            <w:r>
              <w:rPr>
                <w:i/>
                <w:sz w:val="24"/>
              </w:rPr>
              <w:t>Fizika: </w:t>
            </w:r>
            <w:r>
              <w:rPr>
                <w:sz w:val="24"/>
              </w:rPr>
              <w:t>a fehér fény színekre bontása, a</w:t>
            </w:r>
          </w:p>
          <w:p>
            <w:pPr>
              <w:pStyle w:val="TableParagraph"/>
              <w:spacing w:line="276" w:lineRule="exact" w:before="2"/>
              <w:ind w:right="228"/>
              <w:rPr>
                <w:sz w:val="24"/>
              </w:rPr>
            </w:pPr>
            <w:r>
              <w:rPr>
                <w:sz w:val="24"/>
              </w:rPr>
              <w:t>látás fizikai alapjai.</w:t>
            </w:r>
          </w:p>
        </w:tc>
        <w:tc>
          <w:tcPr>
            <w:tcW w:w="1822" w:type="dxa"/>
          </w:tcPr>
          <w:p>
            <w:pPr>
              <w:pStyle w:val="TableParagraph"/>
              <w:spacing w:before="6"/>
              <w:ind w:left="0"/>
              <w:rPr>
                <w:b/>
                <w:sz w:val="23"/>
              </w:rPr>
            </w:pPr>
          </w:p>
          <w:p>
            <w:pPr>
              <w:pStyle w:val="TableParagraph"/>
              <w:rPr>
                <w:sz w:val="24"/>
              </w:rPr>
            </w:pPr>
            <w:r>
              <w:rPr>
                <w:sz w:val="24"/>
              </w:rPr>
              <w:t>vegyszerek (ecetsav, szóda), főzőpohár</w:t>
            </w:r>
          </w:p>
        </w:tc>
      </w:tr>
      <w:tr>
        <w:trPr>
          <w:trHeight w:val="570" w:hRule="atLeast"/>
        </w:trPr>
        <w:tc>
          <w:tcPr>
            <w:tcW w:w="2230" w:type="dxa"/>
          </w:tcPr>
          <w:p>
            <w:pPr>
              <w:pStyle w:val="TableParagraph"/>
              <w:spacing w:before="145"/>
              <w:rPr>
                <w:b/>
                <w:sz w:val="24"/>
              </w:rPr>
            </w:pPr>
            <w:r>
              <w:rPr>
                <w:b/>
                <w:sz w:val="24"/>
              </w:rPr>
              <w:t>Fogalmak</w:t>
            </w:r>
          </w:p>
        </w:tc>
        <w:tc>
          <w:tcPr>
            <w:tcW w:w="12444" w:type="dxa"/>
            <w:gridSpan w:val="5"/>
          </w:tcPr>
          <w:p>
            <w:pPr>
              <w:pStyle w:val="TableParagraph"/>
              <w:spacing w:line="270" w:lineRule="exact"/>
              <w:rPr>
                <w:sz w:val="24"/>
              </w:rPr>
            </w:pPr>
            <w:r>
              <w:rPr>
                <w:sz w:val="24"/>
              </w:rPr>
              <w:t>Balesetvédelmi szabály, veszélyességi jelölés, laboratóriumi eszköz, kísérlet.</w:t>
            </w:r>
          </w:p>
        </w:tc>
      </w:tr>
    </w:tbl>
    <w:p>
      <w:pPr>
        <w:spacing w:after="0" w:line="270" w:lineRule="exact"/>
        <w:rPr>
          <w:sz w:val="24"/>
        </w:rPr>
        <w:sectPr>
          <w:pgSz w:w="16840" w:h="11910" w:orient="landscape"/>
          <w:pgMar w:top="700" w:bottom="280" w:left="880" w:right="320"/>
        </w:sectPr>
      </w:pP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7"/>
        <w:gridCol w:w="1236"/>
        <w:gridCol w:w="3968"/>
        <w:gridCol w:w="2696"/>
        <w:gridCol w:w="1417"/>
        <w:gridCol w:w="1419"/>
        <w:gridCol w:w="1844"/>
      </w:tblGrid>
      <w:tr>
        <w:trPr>
          <w:trHeight w:val="554" w:hRule="atLeast"/>
        </w:trPr>
        <w:tc>
          <w:tcPr>
            <w:tcW w:w="2237" w:type="dxa"/>
          </w:tcPr>
          <w:p>
            <w:pPr>
              <w:pStyle w:val="TableParagraph"/>
              <w:spacing w:line="276" w:lineRule="exact"/>
              <w:ind w:right="79"/>
              <w:rPr>
                <w:b/>
                <w:sz w:val="24"/>
              </w:rPr>
            </w:pPr>
            <w:r>
              <w:rPr>
                <w:b/>
                <w:sz w:val="24"/>
              </w:rPr>
              <w:t>Tematikai egység/fejlesztési cél</w:t>
            </w:r>
          </w:p>
        </w:tc>
        <w:tc>
          <w:tcPr>
            <w:tcW w:w="9317" w:type="dxa"/>
            <w:gridSpan w:val="4"/>
          </w:tcPr>
          <w:p>
            <w:pPr>
              <w:pStyle w:val="TableParagraph"/>
              <w:spacing w:before="133"/>
              <w:ind w:left="2271" w:right="2342"/>
              <w:jc w:val="center"/>
              <w:rPr>
                <w:b/>
                <w:sz w:val="24"/>
              </w:rPr>
            </w:pPr>
            <w:r>
              <w:rPr>
                <w:b/>
                <w:sz w:val="24"/>
              </w:rPr>
              <w:t>Részecskék, halmazok, változások, keverékek</w:t>
            </w:r>
          </w:p>
        </w:tc>
        <w:tc>
          <w:tcPr>
            <w:tcW w:w="3263" w:type="dxa"/>
            <w:gridSpan w:val="2"/>
          </w:tcPr>
          <w:p>
            <w:pPr>
              <w:pStyle w:val="TableParagraph"/>
              <w:spacing w:line="276" w:lineRule="exact"/>
              <w:ind w:left="68" w:right="2218"/>
              <w:rPr>
                <w:b/>
                <w:sz w:val="24"/>
              </w:rPr>
            </w:pPr>
            <w:r>
              <w:rPr>
                <w:b/>
                <w:sz w:val="24"/>
              </w:rPr>
              <w:t>Órakeret 16 óra</w:t>
            </w:r>
          </w:p>
        </w:tc>
      </w:tr>
      <w:tr>
        <w:trPr>
          <w:trHeight w:val="275" w:hRule="atLeast"/>
        </w:trPr>
        <w:tc>
          <w:tcPr>
            <w:tcW w:w="2237" w:type="dxa"/>
          </w:tcPr>
          <w:p>
            <w:pPr>
              <w:pStyle w:val="TableParagraph"/>
              <w:spacing w:line="256" w:lineRule="exact"/>
              <w:rPr>
                <w:sz w:val="24"/>
              </w:rPr>
            </w:pPr>
            <w:r>
              <w:rPr>
                <w:sz w:val="24"/>
              </w:rPr>
              <w:t>Előzetes tudás</w:t>
            </w:r>
          </w:p>
        </w:tc>
        <w:tc>
          <w:tcPr>
            <w:tcW w:w="12580" w:type="dxa"/>
            <w:gridSpan w:val="6"/>
          </w:tcPr>
          <w:p>
            <w:pPr>
              <w:pStyle w:val="TableParagraph"/>
              <w:spacing w:line="256" w:lineRule="exact"/>
              <w:ind w:left="67"/>
              <w:rPr>
                <w:sz w:val="24"/>
              </w:rPr>
            </w:pPr>
            <w:r>
              <w:rPr>
                <w:sz w:val="24"/>
              </w:rPr>
              <w:t>Balesetvédelmi szabályok, laboratóriumi eszközök, halmazállapotok, halmazállapot-változások.</w:t>
            </w:r>
          </w:p>
        </w:tc>
      </w:tr>
      <w:tr>
        <w:trPr>
          <w:trHeight w:val="3035" w:hRule="atLeast"/>
        </w:trPr>
        <w:tc>
          <w:tcPr>
            <w:tcW w:w="2237" w:type="dxa"/>
            <w:tcBorders>
              <w:bottom w:val="single" w:sz="18" w:space="0" w:color="000000"/>
            </w:tcBorders>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9"/>
              </w:rPr>
            </w:pPr>
          </w:p>
          <w:p>
            <w:pPr>
              <w:pStyle w:val="TableParagraph"/>
              <w:ind w:right="79"/>
              <w:rPr>
                <w:sz w:val="24"/>
              </w:rPr>
            </w:pPr>
            <w:r>
              <w:rPr>
                <w:sz w:val="24"/>
              </w:rPr>
              <w:t>A tematikai egység céljai</w:t>
            </w:r>
          </w:p>
        </w:tc>
        <w:tc>
          <w:tcPr>
            <w:tcW w:w="12580" w:type="dxa"/>
            <w:gridSpan w:val="6"/>
            <w:tcBorders>
              <w:bottom w:val="single" w:sz="18" w:space="0" w:color="000000"/>
            </w:tcBorders>
          </w:tcPr>
          <w:p>
            <w:pPr>
              <w:pStyle w:val="TableParagraph"/>
              <w:ind w:left="67" w:right="2020"/>
              <w:rPr>
                <w:sz w:val="24"/>
              </w:rPr>
            </w:pPr>
            <w:r>
              <w:rPr>
                <w:sz w:val="24"/>
              </w:rPr>
              <w:t>Tudománytörténeti szemlélet kialakítása az atom és az elem fogalmak kialakulásának bemutatásán keresztül. A részecskeszemlélet és a daltoni atomelmélet megértése.</w:t>
            </w:r>
          </w:p>
          <w:p>
            <w:pPr>
              <w:pStyle w:val="TableParagraph"/>
              <w:ind w:left="67" w:right="3232"/>
              <w:rPr>
                <w:sz w:val="24"/>
              </w:rPr>
            </w:pPr>
            <w:r>
              <w:rPr>
                <w:sz w:val="24"/>
              </w:rPr>
              <w:t>Az elemek, vegyületek, molekulák vegyjelekkel és összegképlettel való jelölésének elsajátítása. Az állapotjelzők, a halmazállapotok és az azokat összekapcsoló fizikai változások értelmezése. A fizikai és kémiai változások megkülönböztetése. A változások hőtani jellemzőinek megértése. A kémiai változások leírása szóegyenletekkel.</w:t>
            </w:r>
          </w:p>
          <w:p>
            <w:pPr>
              <w:pStyle w:val="TableParagraph"/>
              <w:ind w:left="67"/>
              <w:rPr>
                <w:sz w:val="24"/>
              </w:rPr>
            </w:pPr>
            <w:r>
              <w:rPr>
                <w:sz w:val="24"/>
              </w:rPr>
              <w:t>Az anyagmegmaradás törvényének elfogadása és ennek alapján vegyjelekkel írt reakcióegyenletek rendezése.</w:t>
            </w:r>
          </w:p>
          <w:p>
            <w:pPr>
              <w:pStyle w:val="TableParagraph"/>
              <w:ind w:left="67"/>
              <w:rPr>
                <w:sz w:val="24"/>
              </w:rPr>
            </w:pPr>
            <w:r>
              <w:rPr>
                <w:sz w:val="24"/>
              </w:rPr>
              <w:t>A keverékek és a vegyületek közötti különbség megértése. A komponens fogalmának megértése és alkalmazása.</w:t>
            </w:r>
          </w:p>
          <w:p>
            <w:pPr>
              <w:pStyle w:val="TableParagraph"/>
              <w:ind w:left="67"/>
              <w:rPr>
                <w:sz w:val="24"/>
              </w:rPr>
            </w:pPr>
            <w:r>
              <w:rPr>
                <w:sz w:val="24"/>
              </w:rPr>
              <w:t>A keverékek típusainak ismerete és alkalmazása konkrét példákra, különösen az elegyekre és az oldatokra vonatkozóan. Az összetétel megadási módjainak ismerete és alkalmazása.</w:t>
            </w:r>
          </w:p>
          <w:p>
            <w:pPr>
              <w:pStyle w:val="TableParagraph"/>
              <w:spacing w:line="266" w:lineRule="exact"/>
              <w:ind w:left="67"/>
              <w:rPr>
                <w:sz w:val="24"/>
              </w:rPr>
            </w:pPr>
            <w:r>
              <w:rPr>
                <w:sz w:val="24"/>
              </w:rPr>
              <w:t>Keverékek szétválasztásának kísérleti úton való elsajátítása.</w:t>
            </w:r>
          </w:p>
        </w:tc>
      </w:tr>
      <w:tr>
        <w:trPr>
          <w:trHeight w:val="1273" w:hRule="atLeast"/>
        </w:trPr>
        <w:tc>
          <w:tcPr>
            <w:tcW w:w="3473" w:type="dxa"/>
            <w:gridSpan w:val="2"/>
            <w:tcBorders>
              <w:top w:val="single" w:sz="18" w:space="0" w:color="000000"/>
            </w:tcBorders>
          </w:tcPr>
          <w:p>
            <w:pPr>
              <w:pStyle w:val="TableParagraph"/>
              <w:ind w:left="0"/>
              <w:rPr>
                <w:b/>
                <w:sz w:val="26"/>
              </w:rPr>
            </w:pPr>
          </w:p>
          <w:p>
            <w:pPr>
              <w:pStyle w:val="TableParagraph"/>
              <w:spacing w:before="177"/>
              <w:ind w:left="967" w:right="640" w:hanging="303"/>
              <w:rPr>
                <w:b/>
                <w:sz w:val="24"/>
              </w:rPr>
            </w:pPr>
            <w:r>
              <w:rPr>
                <w:b/>
                <w:sz w:val="24"/>
              </w:rPr>
              <w:t>Ismeretek/ fejlesztési követelmények</w:t>
            </w:r>
          </w:p>
        </w:tc>
        <w:tc>
          <w:tcPr>
            <w:tcW w:w="3968" w:type="dxa"/>
            <w:tcBorders>
              <w:top w:val="single" w:sz="18" w:space="0" w:color="000000"/>
            </w:tcBorders>
          </w:tcPr>
          <w:p>
            <w:pPr>
              <w:pStyle w:val="TableParagraph"/>
              <w:ind w:left="0"/>
              <w:rPr>
                <w:b/>
                <w:sz w:val="26"/>
              </w:rPr>
            </w:pPr>
          </w:p>
          <w:p>
            <w:pPr>
              <w:pStyle w:val="TableParagraph"/>
              <w:spacing w:before="194"/>
              <w:ind w:left="819"/>
              <w:rPr>
                <w:b/>
                <w:sz w:val="24"/>
              </w:rPr>
            </w:pPr>
            <w:r>
              <w:rPr>
                <w:b/>
                <w:sz w:val="24"/>
              </w:rPr>
              <w:t>Tanulói tevékenységek</w:t>
            </w:r>
          </w:p>
        </w:tc>
        <w:tc>
          <w:tcPr>
            <w:tcW w:w="2696" w:type="dxa"/>
            <w:tcBorders>
              <w:top w:val="single" w:sz="18" w:space="0" w:color="000000"/>
            </w:tcBorders>
          </w:tcPr>
          <w:p>
            <w:pPr>
              <w:pStyle w:val="TableParagraph"/>
              <w:spacing w:before="217"/>
              <w:ind w:left="204" w:right="195" w:hanging="4"/>
              <w:jc w:val="center"/>
              <w:rPr>
                <w:b/>
                <w:sz w:val="24"/>
              </w:rPr>
            </w:pPr>
            <w:r>
              <w:rPr>
                <w:b/>
                <w:sz w:val="24"/>
              </w:rPr>
              <w:t>Pedagógiai eljárások, módszerek, munka- és szervezési formák</w:t>
            </w:r>
          </w:p>
        </w:tc>
        <w:tc>
          <w:tcPr>
            <w:tcW w:w="2836" w:type="dxa"/>
            <w:gridSpan w:val="2"/>
            <w:tcBorders>
              <w:top w:val="single" w:sz="18" w:space="0" w:color="000000"/>
            </w:tcBorders>
          </w:tcPr>
          <w:p>
            <w:pPr>
              <w:pStyle w:val="TableParagraph"/>
              <w:ind w:left="0"/>
              <w:rPr>
                <w:b/>
                <w:sz w:val="26"/>
              </w:rPr>
            </w:pPr>
          </w:p>
          <w:p>
            <w:pPr>
              <w:pStyle w:val="TableParagraph"/>
              <w:spacing w:before="194"/>
              <w:ind w:left="676"/>
              <w:rPr>
                <w:b/>
                <w:sz w:val="24"/>
              </w:rPr>
            </w:pPr>
            <w:r>
              <w:rPr>
                <w:b/>
                <w:sz w:val="24"/>
              </w:rPr>
              <w:t>Kapcs. pontok</w:t>
            </w:r>
          </w:p>
        </w:tc>
        <w:tc>
          <w:tcPr>
            <w:tcW w:w="1844" w:type="dxa"/>
            <w:tcBorders>
              <w:top w:val="single" w:sz="18" w:space="0" w:color="000000"/>
            </w:tcBorders>
          </w:tcPr>
          <w:p>
            <w:pPr>
              <w:pStyle w:val="TableParagraph"/>
              <w:ind w:left="0"/>
              <w:rPr>
                <w:b/>
                <w:sz w:val="26"/>
              </w:rPr>
            </w:pPr>
          </w:p>
          <w:p>
            <w:pPr>
              <w:pStyle w:val="TableParagraph"/>
              <w:spacing w:before="194"/>
              <w:ind w:left="212"/>
              <w:rPr>
                <w:b/>
                <w:sz w:val="24"/>
              </w:rPr>
            </w:pPr>
            <w:r>
              <w:rPr>
                <w:b/>
                <w:sz w:val="24"/>
              </w:rPr>
              <w:t>Tan-eszközök</w:t>
            </w:r>
          </w:p>
        </w:tc>
      </w:tr>
      <w:tr>
        <w:trPr>
          <w:trHeight w:val="4416" w:hRule="atLeast"/>
        </w:trPr>
        <w:tc>
          <w:tcPr>
            <w:tcW w:w="3473" w:type="dxa"/>
            <w:gridSpan w:val="2"/>
          </w:tcPr>
          <w:p>
            <w:pPr>
              <w:pStyle w:val="TableParagraph"/>
              <w:spacing w:before="109"/>
              <w:ind w:right="162"/>
              <w:rPr>
                <w:sz w:val="24"/>
              </w:rPr>
            </w:pPr>
            <w:r>
              <w:rPr>
                <w:i/>
                <w:sz w:val="24"/>
              </w:rPr>
              <w:t>Részecskeszemlélet a kémiában </w:t>
            </w:r>
            <w:r>
              <w:rPr>
                <w:sz w:val="24"/>
              </w:rPr>
              <w:t>A részecskeszemlélet</w:t>
            </w:r>
            <w:r>
              <w:rPr>
                <w:spacing w:val="-17"/>
                <w:sz w:val="24"/>
              </w:rPr>
              <w:t> </w:t>
            </w:r>
            <w:r>
              <w:rPr>
                <w:sz w:val="24"/>
              </w:rPr>
              <w:t>elsajátítása. Az atom szó eredete és a daltoni atommodell. Az egyedi részecskék láthatatlansága, modern műszerekkel való érzékelhetőségük. A részecskék méretének és számának szemléletes</w:t>
            </w:r>
            <w:r>
              <w:rPr>
                <w:spacing w:val="-1"/>
                <w:sz w:val="24"/>
              </w:rPr>
              <w:t> </w:t>
            </w:r>
            <w:r>
              <w:rPr>
                <w:sz w:val="24"/>
              </w:rPr>
              <w:t>tárgyalása.</w:t>
            </w:r>
          </w:p>
        </w:tc>
        <w:tc>
          <w:tcPr>
            <w:tcW w:w="3968" w:type="dxa"/>
          </w:tcPr>
          <w:p>
            <w:pPr>
              <w:pStyle w:val="TableParagraph"/>
              <w:rPr>
                <w:sz w:val="24"/>
              </w:rPr>
            </w:pPr>
            <w:r>
              <w:rPr>
                <w:sz w:val="24"/>
              </w:rPr>
              <w:t>Tanulói kísérletek elvégzése megfigyelése, tapasztalatok rögzítése a jelenség okainak feltárása tanári segítséggel (pl. diffúziós jelenségek vizsgálata folyékony közegben, térfogatcsökkenés etanol és víz elegyítésekor)</w:t>
            </w:r>
          </w:p>
          <w:p>
            <w:pPr>
              <w:pStyle w:val="TableParagraph"/>
              <w:ind w:right="124"/>
              <w:rPr>
                <w:sz w:val="24"/>
              </w:rPr>
            </w:pPr>
            <w:r>
              <w:rPr>
                <w:sz w:val="24"/>
              </w:rPr>
              <w:t>Demonstrációs kísérletek megfigyelése, tapasztalatok rögzítése a jelenség okainak feltárása tanári segítséggel (pl. diffúziós jelenségek vizsgálata gáz halmazállapotban.) Anyagokról készített nanoszkópikus felvételek elemzése.</w:t>
            </w:r>
          </w:p>
          <w:p>
            <w:pPr>
              <w:pStyle w:val="TableParagraph"/>
              <w:spacing w:line="270" w:lineRule="atLeast"/>
              <w:ind w:right="863"/>
              <w:rPr>
                <w:sz w:val="24"/>
              </w:rPr>
            </w:pPr>
            <w:r>
              <w:rPr>
                <w:sz w:val="24"/>
              </w:rPr>
              <w:t>Modell és valóság viszonyának megértése saját példák alapján.</w:t>
            </w:r>
          </w:p>
        </w:tc>
        <w:tc>
          <w:tcPr>
            <w:tcW w:w="2696" w:type="dxa"/>
          </w:tcPr>
          <w:p>
            <w:pPr>
              <w:pStyle w:val="TableParagraph"/>
              <w:ind w:left="0"/>
              <w:rPr>
                <w:b/>
                <w:sz w:val="23"/>
              </w:rPr>
            </w:pPr>
          </w:p>
          <w:p>
            <w:pPr>
              <w:pStyle w:val="TableParagraph"/>
              <w:tabs>
                <w:tab w:pos="2423" w:val="left" w:leader="none"/>
              </w:tabs>
              <w:spacing w:before="1"/>
              <w:ind w:right="61"/>
              <w:rPr>
                <w:sz w:val="24"/>
              </w:rPr>
            </w:pPr>
            <w:r>
              <w:rPr>
                <w:sz w:val="24"/>
              </w:rPr>
              <w:t>Frontális információközlés, Csoportos tanulókísérlet Demonstrációs kísérlet Ötletbörze Önálló/csoportos információfeldolgozás (felvételek</w:t>
              <w:tab/>
            </w:r>
            <w:r>
              <w:rPr>
                <w:spacing w:val="-10"/>
                <w:sz w:val="24"/>
              </w:rPr>
              <w:t>és</w:t>
            </w:r>
          </w:p>
          <w:p>
            <w:pPr>
              <w:pStyle w:val="TableParagraph"/>
              <w:tabs>
                <w:tab w:pos="1846" w:val="left" w:leader="none"/>
              </w:tabs>
              <w:ind w:right="60"/>
              <w:rPr>
                <w:sz w:val="24"/>
              </w:rPr>
            </w:pPr>
            <w:r>
              <w:rPr>
                <w:sz w:val="24"/>
              </w:rPr>
              <w:t>szemelvények,</w:t>
              <w:tab/>
              <w:t>kísérleti tapasztalatok)</w:t>
            </w:r>
          </w:p>
        </w:tc>
        <w:tc>
          <w:tcPr>
            <w:tcW w:w="2836" w:type="dxa"/>
            <w:gridSpan w:val="2"/>
          </w:tcPr>
          <w:p>
            <w:pPr>
              <w:pStyle w:val="TableParagraph"/>
              <w:ind w:left="0"/>
              <w:rPr>
                <w:sz w:val="24"/>
              </w:rPr>
            </w:pPr>
          </w:p>
        </w:tc>
        <w:tc>
          <w:tcPr>
            <w:tcW w:w="1844" w:type="dxa"/>
          </w:tcPr>
          <w:p>
            <w:pPr>
              <w:pStyle w:val="TableParagraph"/>
              <w:ind w:left="68" w:right="219"/>
              <w:rPr>
                <w:sz w:val="24"/>
              </w:rPr>
            </w:pPr>
            <w:r>
              <w:rPr>
                <w:sz w:val="24"/>
              </w:rPr>
              <w:t>IKT eszközök, főzőpohár, (víz, jód, kálium- permanganát, etanol)</w:t>
            </w:r>
          </w:p>
        </w:tc>
      </w:tr>
      <w:tr>
        <w:trPr>
          <w:trHeight w:val="827" w:hRule="atLeast"/>
        </w:trPr>
        <w:tc>
          <w:tcPr>
            <w:tcW w:w="3473" w:type="dxa"/>
            <w:gridSpan w:val="2"/>
          </w:tcPr>
          <w:p>
            <w:pPr>
              <w:pStyle w:val="TableParagraph"/>
              <w:spacing w:line="265" w:lineRule="exact"/>
              <w:rPr>
                <w:i/>
                <w:sz w:val="24"/>
              </w:rPr>
            </w:pPr>
            <w:r>
              <w:rPr>
                <w:i/>
                <w:sz w:val="24"/>
              </w:rPr>
              <w:t>Elemek, vegyületek</w:t>
            </w:r>
          </w:p>
          <w:p>
            <w:pPr>
              <w:pStyle w:val="TableParagraph"/>
              <w:rPr>
                <w:sz w:val="24"/>
              </w:rPr>
            </w:pPr>
            <w:r>
              <w:rPr>
                <w:sz w:val="24"/>
              </w:rPr>
              <w:t>A kémiailag tiszta anyag fogalma.</w:t>
            </w:r>
          </w:p>
          <w:p>
            <w:pPr>
              <w:pStyle w:val="TableParagraph"/>
              <w:spacing w:line="266" w:lineRule="exact"/>
              <w:rPr>
                <w:sz w:val="24"/>
              </w:rPr>
            </w:pPr>
            <w:r>
              <w:rPr>
                <w:sz w:val="24"/>
              </w:rPr>
              <w:t>Azonos/különböző atomokból álló</w:t>
            </w:r>
          </w:p>
        </w:tc>
        <w:tc>
          <w:tcPr>
            <w:tcW w:w="3968" w:type="dxa"/>
          </w:tcPr>
          <w:p>
            <w:pPr>
              <w:pStyle w:val="TableParagraph"/>
              <w:ind w:left="0"/>
              <w:rPr>
                <w:b/>
                <w:sz w:val="23"/>
              </w:rPr>
            </w:pPr>
          </w:p>
          <w:p>
            <w:pPr>
              <w:pStyle w:val="TableParagraph"/>
              <w:spacing w:line="270" w:lineRule="atLeast" w:before="1"/>
              <w:rPr>
                <w:sz w:val="24"/>
              </w:rPr>
            </w:pPr>
            <w:r>
              <w:rPr>
                <w:sz w:val="24"/>
              </w:rPr>
              <w:t>A vegyjelek gyakorlása az eddig megismert elemeken, újabb elemek</w:t>
            </w:r>
          </w:p>
        </w:tc>
        <w:tc>
          <w:tcPr>
            <w:tcW w:w="2696" w:type="dxa"/>
          </w:tcPr>
          <w:p>
            <w:pPr>
              <w:pStyle w:val="TableParagraph"/>
              <w:ind w:left="0"/>
              <w:rPr>
                <w:b/>
                <w:sz w:val="23"/>
              </w:rPr>
            </w:pPr>
          </w:p>
          <w:p>
            <w:pPr>
              <w:pStyle w:val="TableParagraph"/>
              <w:spacing w:line="270" w:lineRule="atLeast" w:before="1"/>
              <w:ind w:right="870"/>
              <w:rPr>
                <w:sz w:val="24"/>
              </w:rPr>
            </w:pPr>
            <w:r>
              <w:rPr>
                <w:sz w:val="24"/>
              </w:rPr>
              <w:t>Frontális információközlés,</w:t>
            </w:r>
          </w:p>
        </w:tc>
        <w:tc>
          <w:tcPr>
            <w:tcW w:w="2836" w:type="dxa"/>
            <w:gridSpan w:val="2"/>
          </w:tcPr>
          <w:p>
            <w:pPr>
              <w:pStyle w:val="TableParagraph"/>
              <w:ind w:left="0"/>
              <w:rPr>
                <w:b/>
                <w:sz w:val="23"/>
              </w:rPr>
            </w:pPr>
          </w:p>
          <w:p>
            <w:pPr>
              <w:pStyle w:val="TableParagraph"/>
              <w:tabs>
                <w:tab w:pos="1764" w:val="left" w:leader="none"/>
              </w:tabs>
              <w:spacing w:line="270" w:lineRule="atLeast" w:before="1"/>
              <w:ind w:right="61"/>
              <w:rPr>
                <w:i/>
                <w:sz w:val="24"/>
              </w:rPr>
            </w:pPr>
            <w:r>
              <w:rPr>
                <w:i/>
                <w:sz w:val="24"/>
              </w:rPr>
              <w:t>Történelem, társadalmi </w:t>
            </w:r>
            <w:r>
              <w:rPr>
                <w:i/>
                <w:spacing w:val="-9"/>
                <w:sz w:val="24"/>
              </w:rPr>
              <w:t>és </w:t>
            </w:r>
            <w:r>
              <w:rPr>
                <w:i/>
                <w:sz w:val="24"/>
              </w:rPr>
              <w:t>állampolgári</w:t>
              <w:tab/>
            </w:r>
            <w:r>
              <w:rPr>
                <w:i/>
                <w:spacing w:val="-3"/>
                <w:sz w:val="24"/>
              </w:rPr>
              <w:t>ismeretek:</w:t>
            </w:r>
          </w:p>
        </w:tc>
        <w:tc>
          <w:tcPr>
            <w:tcW w:w="1844" w:type="dxa"/>
          </w:tcPr>
          <w:p>
            <w:pPr>
              <w:pStyle w:val="TableParagraph"/>
              <w:tabs>
                <w:tab w:pos="876" w:val="left" w:leader="none"/>
              </w:tabs>
              <w:ind w:left="68" w:right="60"/>
              <w:rPr>
                <w:sz w:val="24"/>
              </w:rPr>
            </w:pPr>
            <w:r>
              <w:rPr>
                <w:sz w:val="24"/>
              </w:rPr>
              <w:t>IKT</w:t>
              <w:tab/>
            </w:r>
            <w:r>
              <w:rPr>
                <w:spacing w:val="-1"/>
                <w:sz w:val="24"/>
              </w:rPr>
              <w:t>eszközök </w:t>
            </w:r>
            <w:r>
              <w:rPr>
                <w:sz w:val="24"/>
              </w:rPr>
              <w:t>kísérleti</w:t>
            </w:r>
          </w:p>
          <w:p>
            <w:pPr>
              <w:pStyle w:val="TableParagraph"/>
              <w:spacing w:line="266" w:lineRule="exact"/>
              <w:ind w:left="68"/>
              <w:rPr>
                <w:sz w:val="24"/>
              </w:rPr>
            </w:pPr>
            <w:r>
              <w:rPr>
                <w:sz w:val="24"/>
              </w:rPr>
              <w:t>eszközök,</w:t>
            </w:r>
          </w:p>
        </w:tc>
      </w:tr>
    </w:tbl>
    <w:p>
      <w:pPr>
        <w:spacing w:after="0" w:line="266" w:lineRule="exact"/>
        <w:rPr>
          <w:sz w:val="24"/>
        </w:rPr>
        <w:sectPr>
          <w:pgSz w:w="16840" w:h="11910" w:orient="landscape"/>
          <w:pgMar w:top="980" w:bottom="280" w:left="880" w:right="320"/>
        </w:sectPr>
      </w:pPr>
    </w:p>
    <w:p>
      <w:pPr>
        <w:pStyle w:val="BodyText"/>
        <w:spacing w:after="1"/>
        <w:ind w:left="0"/>
        <w:rPr>
          <w:b/>
          <w:sz w:val="25"/>
        </w:rPr>
      </w:pPr>
    </w:p>
    <w:tbl>
      <w:tblPr>
        <w:tblW w:w="0" w:type="auto"/>
        <w:jc w:val="left"/>
        <w:tblInd w:w="4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473"/>
        <w:gridCol w:w="3968"/>
        <w:gridCol w:w="2696"/>
        <w:gridCol w:w="2835"/>
        <w:gridCol w:w="1844"/>
      </w:tblGrid>
      <w:tr>
        <w:trPr>
          <w:trHeight w:val="1273" w:hRule="atLeast"/>
        </w:trPr>
        <w:tc>
          <w:tcPr>
            <w:tcW w:w="3473" w:type="dxa"/>
            <w:tcBorders>
              <w:left w:val="single" w:sz="4" w:space="0" w:color="000000"/>
              <w:bottom w:val="single" w:sz="8" w:space="0" w:color="000000"/>
              <w:right w:val="single" w:sz="4" w:space="0" w:color="000000"/>
            </w:tcBorders>
          </w:tcPr>
          <w:p>
            <w:pPr>
              <w:pStyle w:val="TableParagraph"/>
              <w:ind w:left="0"/>
              <w:rPr>
                <w:b/>
                <w:sz w:val="26"/>
              </w:rPr>
            </w:pPr>
          </w:p>
          <w:p>
            <w:pPr>
              <w:pStyle w:val="TableParagraph"/>
              <w:spacing w:before="179"/>
              <w:ind w:left="967" w:right="640" w:hanging="303"/>
              <w:rPr>
                <w:b/>
                <w:sz w:val="24"/>
              </w:rPr>
            </w:pPr>
            <w:r>
              <w:rPr>
                <w:b/>
                <w:sz w:val="24"/>
              </w:rPr>
              <w:t>Ismeretek/ fejlesztési követelmények</w:t>
            </w:r>
          </w:p>
        </w:tc>
        <w:tc>
          <w:tcPr>
            <w:tcW w:w="3968" w:type="dxa"/>
            <w:tcBorders>
              <w:left w:val="single" w:sz="4" w:space="0" w:color="000000"/>
              <w:bottom w:val="single" w:sz="8" w:space="0" w:color="000000"/>
              <w:right w:val="single" w:sz="4" w:space="0" w:color="000000"/>
            </w:tcBorders>
          </w:tcPr>
          <w:p>
            <w:pPr>
              <w:pStyle w:val="TableParagraph"/>
              <w:ind w:left="0"/>
              <w:rPr>
                <w:b/>
                <w:sz w:val="26"/>
              </w:rPr>
            </w:pPr>
          </w:p>
          <w:p>
            <w:pPr>
              <w:pStyle w:val="TableParagraph"/>
              <w:spacing w:before="196"/>
              <w:ind w:left="819"/>
              <w:rPr>
                <w:b/>
                <w:sz w:val="24"/>
              </w:rPr>
            </w:pPr>
            <w:r>
              <w:rPr>
                <w:b/>
                <w:sz w:val="24"/>
              </w:rPr>
              <w:t>Tanulói tevékenységek</w:t>
            </w:r>
          </w:p>
        </w:tc>
        <w:tc>
          <w:tcPr>
            <w:tcW w:w="2696" w:type="dxa"/>
            <w:tcBorders>
              <w:left w:val="single" w:sz="4" w:space="0" w:color="000000"/>
              <w:bottom w:val="single" w:sz="8" w:space="0" w:color="000000"/>
              <w:right w:val="single" w:sz="4" w:space="0" w:color="000000"/>
            </w:tcBorders>
          </w:tcPr>
          <w:p>
            <w:pPr>
              <w:pStyle w:val="TableParagraph"/>
              <w:spacing w:before="221"/>
              <w:ind w:left="204" w:right="195" w:hanging="3"/>
              <w:jc w:val="center"/>
              <w:rPr>
                <w:b/>
                <w:sz w:val="24"/>
              </w:rPr>
            </w:pPr>
            <w:r>
              <w:rPr>
                <w:b/>
                <w:sz w:val="24"/>
              </w:rPr>
              <w:t>Pedagógiai eljárások, módszerek, munka- és szervezési formák</w:t>
            </w:r>
          </w:p>
        </w:tc>
        <w:tc>
          <w:tcPr>
            <w:tcW w:w="2835" w:type="dxa"/>
            <w:tcBorders>
              <w:left w:val="single" w:sz="4" w:space="0" w:color="000000"/>
              <w:bottom w:val="single" w:sz="8" w:space="0" w:color="000000"/>
              <w:right w:val="single" w:sz="4" w:space="0" w:color="000000"/>
            </w:tcBorders>
          </w:tcPr>
          <w:p>
            <w:pPr>
              <w:pStyle w:val="TableParagraph"/>
              <w:ind w:left="0"/>
              <w:rPr>
                <w:b/>
                <w:sz w:val="26"/>
              </w:rPr>
            </w:pPr>
          </w:p>
          <w:p>
            <w:pPr>
              <w:pStyle w:val="TableParagraph"/>
              <w:spacing w:before="196"/>
              <w:ind w:left="676"/>
              <w:rPr>
                <w:b/>
                <w:sz w:val="24"/>
              </w:rPr>
            </w:pPr>
            <w:r>
              <w:rPr>
                <w:b/>
                <w:sz w:val="24"/>
              </w:rPr>
              <w:t>Kapcs. pontok</w:t>
            </w:r>
          </w:p>
        </w:tc>
        <w:tc>
          <w:tcPr>
            <w:tcW w:w="1844" w:type="dxa"/>
            <w:tcBorders>
              <w:left w:val="single" w:sz="4" w:space="0" w:color="000000"/>
              <w:bottom w:val="single" w:sz="8" w:space="0" w:color="000000"/>
              <w:right w:val="single" w:sz="4" w:space="0" w:color="000000"/>
            </w:tcBorders>
          </w:tcPr>
          <w:p>
            <w:pPr>
              <w:pStyle w:val="TableParagraph"/>
              <w:ind w:left="0"/>
              <w:rPr>
                <w:b/>
                <w:sz w:val="26"/>
              </w:rPr>
            </w:pPr>
          </w:p>
          <w:p>
            <w:pPr>
              <w:pStyle w:val="TableParagraph"/>
              <w:spacing w:before="196"/>
              <w:ind w:left="213"/>
              <w:rPr>
                <w:b/>
                <w:sz w:val="24"/>
              </w:rPr>
            </w:pPr>
            <w:r>
              <w:rPr>
                <w:b/>
                <w:sz w:val="24"/>
              </w:rPr>
              <w:t>Tan-eszközök</w:t>
            </w:r>
          </w:p>
        </w:tc>
      </w:tr>
      <w:tr>
        <w:trPr>
          <w:trHeight w:val="2483" w:hRule="atLeast"/>
        </w:trPr>
        <w:tc>
          <w:tcPr>
            <w:tcW w:w="3473" w:type="dxa"/>
            <w:tcBorders>
              <w:top w:val="single" w:sz="8" w:space="0" w:color="000000"/>
              <w:left w:val="single" w:sz="4" w:space="0" w:color="000000"/>
              <w:bottom w:val="single" w:sz="8" w:space="0" w:color="000000"/>
              <w:right w:val="single" w:sz="4" w:space="0" w:color="000000"/>
            </w:tcBorders>
          </w:tcPr>
          <w:p>
            <w:pPr>
              <w:pStyle w:val="TableParagraph"/>
              <w:ind w:right="168"/>
              <w:rPr>
                <w:sz w:val="24"/>
              </w:rPr>
            </w:pPr>
            <w:r>
              <w:rPr>
                <w:sz w:val="24"/>
              </w:rPr>
              <w:t>kémiailag tiszta anyagok: elemek/vegyületek. Az elemek jelölése vegyjelekkel (Berzelius). Több azonos atomból álló részecskék képlete. Vegyületek jelölése képletekkel. A mennyiségi viszony és az alsó index jelentése.</w:t>
            </w:r>
          </w:p>
        </w:tc>
        <w:tc>
          <w:tcPr>
            <w:tcW w:w="3968" w:type="dxa"/>
            <w:tcBorders>
              <w:top w:val="single" w:sz="8" w:space="0" w:color="000000"/>
              <w:left w:val="single" w:sz="4" w:space="0" w:color="000000"/>
              <w:bottom w:val="single" w:sz="8" w:space="0" w:color="000000"/>
              <w:right w:val="single" w:sz="4" w:space="0" w:color="000000"/>
            </w:tcBorders>
          </w:tcPr>
          <w:p>
            <w:pPr>
              <w:pStyle w:val="TableParagraph"/>
              <w:ind w:right="903"/>
              <w:rPr>
                <w:sz w:val="24"/>
              </w:rPr>
            </w:pPr>
            <w:r>
              <w:rPr>
                <w:sz w:val="24"/>
              </w:rPr>
              <w:t>bevezetése, pl. az ókor hét fém Információgyűjtés az elemfelfedezésekről.</w:t>
            </w:r>
          </w:p>
          <w:p>
            <w:pPr>
              <w:pStyle w:val="TableParagraph"/>
              <w:spacing w:line="270" w:lineRule="atLeast"/>
              <w:ind w:right="165"/>
              <w:rPr>
                <w:sz w:val="24"/>
              </w:rPr>
            </w:pPr>
            <w:r>
              <w:rPr>
                <w:sz w:val="24"/>
              </w:rPr>
              <w:t>Kísérlet tervezése/elvégzése/tapasztalatok rögzítése, értelmezése (pl. cukor hőbontása, vízbontás elektolízissel) Az eddig megismert vegyületek vegyjelekkel való felírása,</w:t>
            </w:r>
            <w:r>
              <w:rPr>
                <w:spacing w:val="10"/>
                <w:sz w:val="24"/>
              </w:rPr>
              <w:t> </w:t>
            </w:r>
            <w:r>
              <w:rPr>
                <w:spacing w:val="-3"/>
                <w:sz w:val="24"/>
              </w:rPr>
              <w:t>bemutatása.</w:t>
            </w:r>
          </w:p>
        </w:tc>
        <w:tc>
          <w:tcPr>
            <w:tcW w:w="2696" w:type="dxa"/>
            <w:tcBorders>
              <w:top w:val="single" w:sz="8" w:space="0" w:color="000000"/>
              <w:left w:val="single" w:sz="4" w:space="0" w:color="000000"/>
              <w:bottom w:val="single" w:sz="8" w:space="0" w:color="000000"/>
              <w:right w:val="single" w:sz="4" w:space="0" w:color="000000"/>
            </w:tcBorders>
          </w:tcPr>
          <w:p>
            <w:pPr>
              <w:pStyle w:val="TableParagraph"/>
              <w:ind w:right="437"/>
              <w:rPr>
                <w:sz w:val="24"/>
              </w:rPr>
            </w:pPr>
            <w:r>
              <w:rPr>
                <w:sz w:val="24"/>
              </w:rPr>
              <w:t>demonstrációs/tanuló kísérlet Önálló/csoportos információfeldolgozás (szemelvények, prezentációk)</w:t>
            </w:r>
          </w:p>
        </w:tc>
        <w:tc>
          <w:tcPr>
            <w:tcW w:w="2835" w:type="dxa"/>
            <w:tcBorders>
              <w:top w:val="single" w:sz="8" w:space="0" w:color="000000"/>
              <w:left w:val="single" w:sz="4" w:space="0" w:color="000000"/>
              <w:bottom w:val="single" w:sz="8" w:space="0" w:color="000000"/>
              <w:right w:val="single" w:sz="4" w:space="0" w:color="000000"/>
            </w:tcBorders>
          </w:tcPr>
          <w:p>
            <w:pPr>
              <w:pStyle w:val="TableParagraph"/>
              <w:spacing w:line="268" w:lineRule="exact"/>
              <w:rPr>
                <w:sz w:val="24"/>
              </w:rPr>
            </w:pPr>
            <w:r>
              <w:rPr>
                <w:sz w:val="24"/>
              </w:rPr>
              <w:t>őskorban, ókorban ismert</w:t>
            </w:r>
          </w:p>
          <w:p>
            <w:pPr>
              <w:pStyle w:val="TableParagraph"/>
              <w:rPr>
                <w:sz w:val="24"/>
              </w:rPr>
            </w:pPr>
            <w:r>
              <w:rPr>
                <w:sz w:val="24"/>
              </w:rPr>
              <w:t>fémek</w:t>
            </w:r>
          </w:p>
        </w:tc>
        <w:tc>
          <w:tcPr>
            <w:tcW w:w="1844" w:type="dxa"/>
            <w:tcBorders>
              <w:top w:val="single" w:sz="8" w:space="0" w:color="000000"/>
              <w:left w:val="single" w:sz="4" w:space="0" w:color="000000"/>
              <w:bottom w:val="single" w:sz="8" w:space="0" w:color="000000"/>
              <w:right w:val="single" w:sz="4" w:space="0" w:color="000000"/>
            </w:tcBorders>
          </w:tcPr>
          <w:p>
            <w:pPr>
              <w:pStyle w:val="TableParagraph"/>
              <w:ind w:right="59"/>
              <w:jc w:val="both"/>
              <w:rPr>
                <w:sz w:val="24"/>
              </w:rPr>
            </w:pPr>
            <w:r>
              <w:rPr>
                <w:sz w:val="24"/>
              </w:rPr>
              <w:t>vegyszerek (pl. cukor, vízbontó készülék)</w:t>
            </w:r>
          </w:p>
        </w:tc>
      </w:tr>
      <w:tr>
        <w:trPr>
          <w:trHeight w:val="1931" w:hRule="atLeast"/>
        </w:trPr>
        <w:tc>
          <w:tcPr>
            <w:tcW w:w="3473" w:type="dxa"/>
            <w:tcBorders>
              <w:top w:val="single" w:sz="8" w:space="0" w:color="000000"/>
              <w:left w:val="single" w:sz="4" w:space="0" w:color="000000"/>
              <w:bottom w:val="single" w:sz="4" w:space="0" w:color="000000"/>
              <w:right w:val="single" w:sz="4" w:space="0" w:color="000000"/>
            </w:tcBorders>
          </w:tcPr>
          <w:p>
            <w:pPr>
              <w:pStyle w:val="TableParagraph"/>
              <w:spacing w:line="270" w:lineRule="exact"/>
              <w:rPr>
                <w:i/>
                <w:sz w:val="24"/>
              </w:rPr>
            </w:pPr>
            <w:r>
              <w:rPr>
                <w:i/>
                <w:sz w:val="24"/>
              </w:rPr>
              <w:t>Molekulák</w:t>
            </w:r>
          </w:p>
          <w:p>
            <w:pPr>
              <w:pStyle w:val="TableParagraph"/>
              <w:ind w:right="59"/>
              <w:jc w:val="both"/>
              <w:rPr>
                <w:sz w:val="24"/>
              </w:rPr>
            </w:pPr>
            <w:r>
              <w:rPr>
                <w:sz w:val="24"/>
              </w:rPr>
              <w:t>A molekula mint atomokból álló önálló részecske. A molekulákat összetartó erők (részletek nélkül).</w:t>
            </w:r>
          </w:p>
        </w:tc>
        <w:tc>
          <w:tcPr>
            <w:tcW w:w="3968" w:type="dxa"/>
            <w:tcBorders>
              <w:top w:val="single" w:sz="8" w:space="0" w:color="000000"/>
              <w:left w:val="single" w:sz="4" w:space="0" w:color="000000"/>
              <w:bottom w:val="single" w:sz="4" w:space="0" w:color="000000"/>
              <w:right w:val="single" w:sz="4" w:space="0" w:color="000000"/>
            </w:tcBorders>
          </w:tcPr>
          <w:p>
            <w:pPr>
              <w:pStyle w:val="TableParagraph"/>
              <w:spacing w:before="5"/>
              <w:ind w:left="0"/>
              <w:rPr>
                <w:b/>
                <w:sz w:val="23"/>
              </w:rPr>
            </w:pPr>
          </w:p>
          <w:p>
            <w:pPr>
              <w:pStyle w:val="TableParagraph"/>
              <w:spacing w:before="1"/>
              <w:rPr>
                <w:sz w:val="24"/>
              </w:rPr>
            </w:pPr>
            <w:r>
              <w:rPr>
                <w:sz w:val="24"/>
              </w:rPr>
              <w:t>Molekulamodellek építése.</w:t>
            </w:r>
          </w:p>
        </w:tc>
        <w:tc>
          <w:tcPr>
            <w:tcW w:w="2696" w:type="dxa"/>
            <w:tcBorders>
              <w:top w:val="single" w:sz="8" w:space="0" w:color="000000"/>
              <w:left w:val="single" w:sz="4" w:space="0" w:color="000000"/>
              <w:bottom w:val="single" w:sz="4" w:space="0" w:color="000000"/>
              <w:right w:val="single" w:sz="4" w:space="0" w:color="000000"/>
            </w:tcBorders>
          </w:tcPr>
          <w:p>
            <w:pPr>
              <w:pStyle w:val="TableParagraph"/>
              <w:ind w:right="437"/>
              <w:rPr>
                <w:sz w:val="24"/>
              </w:rPr>
            </w:pPr>
            <w:r>
              <w:rPr>
                <w:sz w:val="24"/>
              </w:rPr>
              <w:t>Frontális információközlés, Csoportmunka, Csoportos információfeldolgozás</w:t>
            </w:r>
          </w:p>
          <w:p>
            <w:pPr>
              <w:pStyle w:val="TableParagraph"/>
              <w:tabs>
                <w:tab w:pos="1674" w:val="left" w:leader="none"/>
              </w:tabs>
              <w:rPr>
                <w:sz w:val="24"/>
              </w:rPr>
            </w:pPr>
            <w:r>
              <w:rPr>
                <w:sz w:val="24"/>
              </w:rPr>
              <w:t>(Műszeres</w:t>
              <w:tab/>
              <w:t>felvételek</w:t>
            </w:r>
          </w:p>
          <w:p>
            <w:pPr>
              <w:pStyle w:val="TableParagraph"/>
              <w:spacing w:line="261" w:lineRule="exact"/>
              <w:rPr>
                <w:sz w:val="24"/>
              </w:rPr>
            </w:pPr>
            <w:r>
              <w:rPr>
                <w:sz w:val="24"/>
              </w:rPr>
              <w:t>molekulákról)</w:t>
            </w:r>
          </w:p>
        </w:tc>
        <w:tc>
          <w:tcPr>
            <w:tcW w:w="2835" w:type="dxa"/>
            <w:tcBorders>
              <w:top w:val="single" w:sz="8" w:space="0" w:color="000000"/>
              <w:left w:val="single" w:sz="4" w:space="0" w:color="000000"/>
              <w:bottom w:val="single" w:sz="4" w:space="0" w:color="000000"/>
              <w:right w:val="single" w:sz="4" w:space="0" w:color="000000"/>
            </w:tcBorders>
          </w:tcPr>
          <w:p>
            <w:pPr>
              <w:pStyle w:val="TableParagraph"/>
              <w:ind w:left="0"/>
              <w:rPr>
                <w:sz w:val="24"/>
              </w:rPr>
            </w:pPr>
          </w:p>
        </w:tc>
        <w:tc>
          <w:tcPr>
            <w:tcW w:w="1844" w:type="dxa"/>
            <w:tcBorders>
              <w:top w:val="single" w:sz="8" w:space="0" w:color="000000"/>
              <w:left w:val="single" w:sz="4" w:space="0" w:color="000000"/>
              <w:bottom w:val="single" w:sz="4" w:space="0" w:color="000000"/>
              <w:right w:val="single" w:sz="4" w:space="0" w:color="000000"/>
            </w:tcBorders>
          </w:tcPr>
          <w:p>
            <w:pPr>
              <w:pStyle w:val="TableParagraph"/>
              <w:tabs>
                <w:tab w:pos="1374" w:val="left" w:leader="none"/>
              </w:tabs>
              <w:ind w:right="60"/>
              <w:rPr>
                <w:sz w:val="24"/>
              </w:rPr>
            </w:pPr>
            <w:r>
              <w:rPr>
                <w:sz w:val="24"/>
              </w:rPr>
              <w:t>Molekula- modellek,</w:t>
              <w:tab/>
            </w:r>
            <w:r>
              <w:rPr>
                <w:spacing w:val="-8"/>
                <w:sz w:val="24"/>
              </w:rPr>
              <w:t>IKT </w:t>
            </w:r>
            <w:r>
              <w:rPr>
                <w:sz w:val="24"/>
              </w:rPr>
              <w:t>eszközök</w:t>
            </w:r>
          </w:p>
        </w:tc>
      </w:tr>
      <w:tr>
        <w:trPr>
          <w:trHeight w:val="3264" w:hRule="atLeast"/>
        </w:trPr>
        <w:tc>
          <w:tcPr>
            <w:tcW w:w="3473" w:type="dxa"/>
            <w:tcBorders>
              <w:top w:val="single" w:sz="4" w:space="0" w:color="000000"/>
              <w:left w:val="single" w:sz="4" w:space="0" w:color="000000"/>
              <w:bottom w:val="nil"/>
              <w:right w:val="single" w:sz="4" w:space="0" w:color="000000"/>
            </w:tcBorders>
          </w:tcPr>
          <w:p>
            <w:pPr>
              <w:pStyle w:val="TableParagraph"/>
              <w:spacing w:before="114"/>
              <w:ind w:right="127"/>
              <w:rPr>
                <w:i/>
                <w:sz w:val="24"/>
              </w:rPr>
            </w:pPr>
            <w:r>
              <w:rPr>
                <w:i/>
                <w:sz w:val="24"/>
              </w:rPr>
              <w:t>Halmazállapotok és a kapcsolódó </w:t>
            </w:r>
            <w:r>
              <w:rPr>
                <w:i/>
                <w:sz w:val="24"/>
              </w:rPr>
              <w:t>fizikai változások</w:t>
            </w:r>
          </w:p>
          <w:p>
            <w:pPr>
              <w:pStyle w:val="TableParagraph"/>
              <w:ind w:right="155"/>
              <w:rPr>
                <w:sz w:val="24"/>
              </w:rPr>
            </w:pPr>
            <w:r>
              <w:rPr>
                <w:sz w:val="24"/>
              </w:rPr>
              <w:t>A szilárd, a folyadék- és a gázhalmazállapotok jellemzése, a kapcsolódó fizikai változások.</w:t>
            </w:r>
          </w:p>
          <w:p>
            <w:pPr>
              <w:pStyle w:val="TableParagraph"/>
              <w:spacing w:before="1"/>
              <w:ind w:right="994"/>
              <w:rPr>
                <w:sz w:val="24"/>
              </w:rPr>
            </w:pPr>
            <w:r>
              <w:rPr>
                <w:sz w:val="24"/>
              </w:rPr>
              <w:t>Olvadáspont, forráspont. Párolgás, illékonyság.</w:t>
            </w:r>
          </w:p>
          <w:p>
            <w:pPr>
              <w:pStyle w:val="TableParagraph"/>
              <w:ind w:right="120"/>
              <w:rPr>
                <w:sz w:val="24"/>
              </w:rPr>
            </w:pPr>
            <w:r>
              <w:rPr>
                <w:sz w:val="24"/>
              </w:rPr>
              <w:t>A fázis fogalma. Egykomponensű, kétfázisú rendszerek bemutatása, </w:t>
            </w:r>
            <w:r>
              <w:rPr>
                <w:spacing w:val="-3"/>
                <w:sz w:val="24"/>
              </w:rPr>
              <w:t>sűrűségük </w:t>
            </w:r>
            <w:r>
              <w:rPr>
                <w:sz w:val="24"/>
              </w:rPr>
              <w:t>viszonya</w:t>
            </w:r>
          </w:p>
        </w:tc>
        <w:tc>
          <w:tcPr>
            <w:tcW w:w="3968" w:type="dxa"/>
            <w:tcBorders>
              <w:top w:val="single" w:sz="4" w:space="0" w:color="000000"/>
              <w:left w:val="single" w:sz="4" w:space="0" w:color="000000"/>
              <w:bottom w:val="nil"/>
              <w:right w:val="single" w:sz="4" w:space="0" w:color="000000"/>
            </w:tcBorders>
          </w:tcPr>
          <w:p>
            <w:pPr>
              <w:pStyle w:val="TableParagraph"/>
              <w:ind w:left="0"/>
              <w:rPr>
                <w:b/>
                <w:sz w:val="26"/>
              </w:rPr>
            </w:pPr>
          </w:p>
          <w:p>
            <w:pPr>
              <w:pStyle w:val="TableParagraph"/>
              <w:spacing w:before="211"/>
              <w:ind w:right="217"/>
              <w:rPr>
                <w:sz w:val="24"/>
              </w:rPr>
            </w:pPr>
            <w:r>
              <w:rPr>
                <w:sz w:val="24"/>
              </w:rPr>
              <w:t>Kísértetek tervezése, elvégzése/megfigyelése, tapasztalatok rögzítése, értelmezése:</w:t>
            </w:r>
          </w:p>
          <w:p>
            <w:pPr>
              <w:pStyle w:val="TableParagraph"/>
              <w:spacing w:before="121"/>
              <w:rPr>
                <w:sz w:val="24"/>
              </w:rPr>
            </w:pPr>
            <w:r>
              <w:rPr>
                <w:sz w:val="24"/>
              </w:rPr>
              <w:t>pl.</w:t>
            </w:r>
          </w:p>
          <w:p>
            <w:pPr>
              <w:pStyle w:val="TableParagraph"/>
              <w:spacing w:line="345" w:lineRule="auto" w:before="120"/>
              <w:ind w:right="863"/>
              <w:rPr>
                <w:sz w:val="24"/>
              </w:rPr>
            </w:pPr>
            <w:r>
              <w:rPr>
                <w:sz w:val="24"/>
              </w:rPr>
              <w:t>Olvadás- és forráspont mérése, Jód szublimációja.</w:t>
            </w:r>
          </w:p>
          <w:p>
            <w:pPr>
              <w:pStyle w:val="TableParagraph"/>
              <w:ind w:right="250"/>
              <w:rPr>
                <w:sz w:val="24"/>
              </w:rPr>
            </w:pPr>
            <w:r>
              <w:rPr>
                <w:sz w:val="24"/>
              </w:rPr>
              <w:t>Illékonyság bemutatva, pl. etanol/éter és víz.</w:t>
            </w:r>
          </w:p>
        </w:tc>
        <w:tc>
          <w:tcPr>
            <w:tcW w:w="2696" w:type="dxa"/>
            <w:tcBorders>
              <w:top w:val="single" w:sz="4" w:space="0" w:color="000000"/>
              <w:left w:val="single" w:sz="4" w:space="0" w:color="000000"/>
              <w:bottom w:val="nil"/>
              <w:right w:val="single" w:sz="4" w:space="0" w:color="000000"/>
            </w:tcBorders>
          </w:tcPr>
          <w:p>
            <w:pPr>
              <w:pStyle w:val="TableParagraph"/>
              <w:spacing w:before="6"/>
              <w:ind w:left="0"/>
              <w:rPr>
                <w:b/>
                <w:sz w:val="23"/>
              </w:rPr>
            </w:pPr>
          </w:p>
          <w:p>
            <w:pPr>
              <w:pStyle w:val="TableParagraph"/>
              <w:ind w:right="257"/>
              <w:rPr>
                <w:sz w:val="24"/>
              </w:rPr>
            </w:pPr>
            <w:r>
              <w:rPr>
                <w:sz w:val="24"/>
              </w:rPr>
              <w:t>Frontális információközlés, Csoportos tanulókísérlet Demonstrációs kísérlet Csoportos információfeldolgozás (kísérleti tapasztalatok)</w:t>
            </w:r>
          </w:p>
        </w:tc>
        <w:tc>
          <w:tcPr>
            <w:tcW w:w="2835" w:type="dxa"/>
            <w:tcBorders>
              <w:top w:val="single" w:sz="4" w:space="0" w:color="000000"/>
              <w:left w:val="single" w:sz="4" w:space="0" w:color="000000"/>
              <w:bottom w:val="nil"/>
              <w:right w:val="single" w:sz="4" w:space="0" w:color="000000"/>
            </w:tcBorders>
          </w:tcPr>
          <w:p>
            <w:pPr>
              <w:pStyle w:val="TableParagraph"/>
              <w:ind w:right="81"/>
              <w:rPr>
                <w:sz w:val="24"/>
              </w:rPr>
            </w:pPr>
            <w:r>
              <w:rPr>
                <w:i/>
                <w:sz w:val="24"/>
              </w:rPr>
              <w:t>Fizika: </w:t>
            </w:r>
            <w:r>
              <w:rPr>
                <w:sz w:val="24"/>
              </w:rPr>
              <w:t>tömeg, térfogat, sűrűség, energia, halmazállapotok jellemzése, egyensúlyi állapotra törekvés, termikus egyensúly, olvadáspont, forráspont,</w:t>
            </w:r>
            <w:r>
              <w:rPr>
                <w:spacing w:val="-2"/>
                <w:sz w:val="24"/>
              </w:rPr>
              <w:t> </w:t>
            </w:r>
            <w:r>
              <w:rPr>
                <w:sz w:val="24"/>
              </w:rPr>
              <w:t>hőmérséklet</w:t>
            </w:r>
          </w:p>
        </w:tc>
        <w:tc>
          <w:tcPr>
            <w:tcW w:w="1844" w:type="dxa"/>
            <w:tcBorders>
              <w:top w:val="single" w:sz="4" w:space="0" w:color="000000"/>
              <w:left w:val="single" w:sz="4" w:space="0" w:color="000000"/>
              <w:bottom w:val="nil"/>
              <w:right w:val="single" w:sz="4" w:space="0" w:color="000000"/>
            </w:tcBorders>
          </w:tcPr>
          <w:p>
            <w:pPr>
              <w:pStyle w:val="TableParagraph"/>
              <w:ind w:right="60"/>
              <w:rPr>
                <w:sz w:val="24"/>
              </w:rPr>
            </w:pPr>
            <w:r>
              <w:rPr>
                <w:sz w:val="24"/>
              </w:rPr>
              <w:t>Kísérleti eszközök, vegyszerek (jód, etanol, éter, jég, hőmérő),</w:t>
            </w:r>
          </w:p>
          <w:p>
            <w:pPr>
              <w:pStyle w:val="TableParagraph"/>
              <w:rPr>
                <w:sz w:val="24"/>
              </w:rPr>
            </w:pPr>
            <w:r>
              <w:rPr>
                <w:sz w:val="24"/>
              </w:rPr>
              <w:t>IKT-eszközök</w:t>
            </w:r>
          </w:p>
        </w:tc>
      </w:tr>
      <w:tr>
        <w:trPr>
          <w:trHeight w:val="614" w:hRule="atLeast"/>
        </w:trPr>
        <w:tc>
          <w:tcPr>
            <w:tcW w:w="3473" w:type="dxa"/>
            <w:tcBorders>
              <w:top w:val="nil"/>
              <w:left w:val="single" w:sz="4" w:space="0" w:color="000000"/>
              <w:bottom w:val="single" w:sz="4" w:space="0" w:color="000000"/>
              <w:right w:val="single" w:sz="4" w:space="0" w:color="000000"/>
            </w:tcBorders>
          </w:tcPr>
          <w:p>
            <w:pPr>
              <w:pStyle w:val="TableParagraph"/>
              <w:ind w:left="0"/>
              <w:rPr>
                <w:sz w:val="24"/>
              </w:rPr>
            </w:pPr>
          </w:p>
        </w:tc>
        <w:tc>
          <w:tcPr>
            <w:tcW w:w="3968" w:type="dxa"/>
            <w:tcBorders>
              <w:top w:val="nil"/>
              <w:left w:val="single" w:sz="4" w:space="0" w:color="000000"/>
              <w:bottom w:val="single" w:sz="4" w:space="0" w:color="000000"/>
              <w:right w:val="single" w:sz="4" w:space="0" w:color="000000"/>
            </w:tcBorders>
          </w:tcPr>
          <w:p>
            <w:pPr>
              <w:pStyle w:val="TableParagraph"/>
              <w:spacing w:before="54"/>
              <w:rPr>
                <w:sz w:val="24"/>
              </w:rPr>
            </w:pPr>
            <w:r>
              <w:rPr>
                <w:sz w:val="24"/>
              </w:rPr>
              <w:t>A jég olvadása, a „jéghegy” úszása.</w:t>
            </w:r>
          </w:p>
        </w:tc>
        <w:tc>
          <w:tcPr>
            <w:tcW w:w="2696" w:type="dxa"/>
            <w:tcBorders>
              <w:top w:val="nil"/>
              <w:left w:val="single" w:sz="4" w:space="0" w:color="000000"/>
              <w:bottom w:val="single" w:sz="4" w:space="0" w:color="000000"/>
              <w:right w:val="single" w:sz="4" w:space="0" w:color="000000"/>
            </w:tcBorders>
          </w:tcPr>
          <w:p>
            <w:pPr>
              <w:pStyle w:val="TableParagraph"/>
              <w:ind w:left="0"/>
              <w:rPr>
                <w:sz w:val="24"/>
              </w:rPr>
            </w:pPr>
          </w:p>
        </w:tc>
        <w:tc>
          <w:tcPr>
            <w:tcW w:w="2835" w:type="dxa"/>
            <w:tcBorders>
              <w:top w:val="nil"/>
              <w:left w:val="single" w:sz="4" w:space="0" w:color="000000"/>
              <w:bottom w:val="single" w:sz="4" w:space="0" w:color="000000"/>
              <w:right w:val="single" w:sz="4" w:space="0" w:color="000000"/>
            </w:tcBorders>
          </w:tcPr>
          <w:p>
            <w:pPr>
              <w:pStyle w:val="TableParagraph"/>
              <w:ind w:left="0"/>
              <w:rPr>
                <w:sz w:val="24"/>
              </w:rPr>
            </w:pPr>
          </w:p>
        </w:tc>
        <w:tc>
          <w:tcPr>
            <w:tcW w:w="1844" w:type="dxa"/>
            <w:tcBorders>
              <w:top w:val="nil"/>
              <w:left w:val="single" w:sz="4" w:space="0" w:color="000000"/>
              <w:bottom w:val="single" w:sz="4" w:space="0" w:color="000000"/>
              <w:right w:val="single" w:sz="4" w:space="0" w:color="000000"/>
            </w:tcBorders>
          </w:tcPr>
          <w:p>
            <w:pPr>
              <w:pStyle w:val="TableParagraph"/>
              <w:ind w:left="0"/>
              <w:rPr>
                <w:sz w:val="24"/>
              </w:rPr>
            </w:pPr>
          </w:p>
        </w:tc>
      </w:tr>
    </w:tbl>
    <w:p>
      <w:pPr>
        <w:spacing w:after="0"/>
        <w:rPr>
          <w:sz w:val="24"/>
        </w:rPr>
        <w:sectPr>
          <w:pgSz w:w="16840" w:h="11910" w:orient="landscape"/>
          <w:pgMar w:top="1100" w:bottom="280" w:left="880" w:right="320"/>
        </w:sectPr>
      </w:pP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73"/>
        <w:gridCol w:w="3968"/>
        <w:gridCol w:w="2696"/>
        <w:gridCol w:w="2835"/>
        <w:gridCol w:w="1844"/>
      </w:tblGrid>
      <w:tr>
        <w:trPr>
          <w:trHeight w:val="1274" w:hRule="atLeast"/>
        </w:trPr>
        <w:tc>
          <w:tcPr>
            <w:tcW w:w="3473" w:type="dxa"/>
          </w:tcPr>
          <w:p>
            <w:pPr>
              <w:pStyle w:val="TableParagraph"/>
              <w:ind w:left="0"/>
              <w:rPr>
                <w:b/>
                <w:sz w:val="26"/>
              </w:rPr>
            </w:pPr>
          </w:p>
          <w:p>
            <w:pPr>
              <w:pStyle w:val="TableParagraph"/>
              <w:spacing w:before="180"/>
              <w:ind w:left="967" w:right="640" w:hanging="303"/>
              <w:rPr>
                <w:b/>
                <w:sz w:val="24"/>
              </w:rPr>
            </w:pPr>
            <w:r>
              <w:rPr>
                <w:b/>
                <w:sz w:val="24"/>
              </w:rPr>
              <w:t>Ismeretek/ fejlesztési követelmények</w:t>
            </w:r>
          </w:p>
        </w:tc>
        <w:tc>
          <w:tcPr>
            <w:tcW w:w="3968" w:type="dxa"/>
          </w:tcPr>
          <w:p>
            <w:pPr>
              <w:pStyle w:val="TableParagraph"/>
              <w:ind w:left="0"/>
              <w:rPr>
                <w:b/>
                <w:sz w:val="26"/>
              </w:rPr>
            </w:pPr>
          </w:p>
          <w:p>
            <w:pPr>
              <w:pStyle w:val="TableParagraph"/>
              <w:spacing w:before="197"/>
              <w:ind w:left="819"/>
              <w:rPr>
                <w:b/>
                <w:sz w:val="24"/>
              </w:rPr>
            </w:pPr>
            <w:r>
              <w:rPr>
                <w:b/>
                <w:sz w:val="24"/>
              </w:rPr>
              <w:t>Tanulói tevékenységek</w:t>
            </w:r>
          </w:p>
        </w:tc>
        <w:tc>
          <w:tcPr>
            <w:tcW w:w="2696" w:type="dxa"/>
          </w:tcPr>
          <w:p>
            <w:pPr>
              <w:pStyle w:val="TableParagraph"/>
              <w:spacing w:before="220"/>
              <w:ind w:left="204" w:right="195" w:hanging="4"/>
              <w:jc w:val="center"/>
              <w:rPr>
                <w:b/>
                <w:sz w:val="24"/>
              </w:rPr>
            </w:pPr>
            <w:r>
              <w:rPr>
                <w:b/>
                <w:sz w:val="24"/>
              </w:rPr>
              <w:t>Pedagógiai eljárások, módszerek, munka- és szervezési formák</w:t>
            </w:r>
          </w:p>
        </w:tc>
        <w:tc>
          <w:tcPr>
            <w:tcW w:w="2835" w:type="dxa"/>
          </w:tcPr>
          <w:p>
            <w:pPr>
              <w:pStyle w:val="TableParagraph"/>
              <w:ind w:left="0"/>
              <w:rPr>
                <w:b/>
                <w:sz w:val="26"/>
              </w:rPr>
            </w:pPr>
          </w:p>
          <w:p>
            <w:pPr>
              <w:pStyle w:val="TableParagraph"/>
              <w:spacing w:before="197"/>
              <w:ind w:left="676"/>
              <w:rPr>
                <w:b/>
                <w:sz w:val="24"/>
              </w:rPr>
            </w:pPr>
            <w:r>
              <w:rPr>
                <w:b/>
                <w:sz w:val="24"/>
              </w:rPr>
              <w:t>Kapcs. pontok</w:t>
            </w:r>
          </w:p>
        </w:tc>
        <w:tc>
          <w:tcPr>
            <w:tcW w:w="1844" w:type="dxa"/>
          </w:tcPr>
          <w:p>
            <w:pPr>
              <w:pStyle w:val="TableParagraph"/>
              <w:ind w:left="0"/>
              <w:rPr>
                <w:b/>
                <w:sz w:val="26"/>
              </w:rPr>
            </w:pPr>
          </w:p>
          <w:p>
            <w:pPr>
              <w:pStyle w:val="TableParagraph"/>
              <w:spacing w:before="197"/>
              <w:ind w:left="213"/>
              <w:rPr>
                <w:b/>
                <w:sz w:val="24"/>
              </w:rPr>
            </w:pPr>
            <w:r>
              <w:rPr>
                <w:b/>
                <w:sz w:val="24"/>
              </w:rPr>
              <w:t>Tan-eszközök</w:t>
            </w:r>
          </w:p>
        </w:tc>
      </w:tr>
      <w:tr>
        <w:trPr>
          <w:trHeight w:val="3864" w:hRule="atLeast"/>
        </w:trPr>
        <w:tc>
          <w:tcPr>
            <w:tcW w:w="3473" w:type="dxa"/>
          </w:tcPr>
          <w:p>
            <w:pPr>
              <w:pStyle w:val="TableParagraph"/>
              <w:spacing w:line="268" w:lineRule="exact"/>
              <w:rPr>
                <w:i/>
                <w:sz w:val="24"/>
              </w:rPr>
            </w:pPr>
            <w:r>
              <w:rPr>
                <w:i/>
                <w:sz w:val="24"/>
              </w:rPr>
              <w:t>Hőtermelő és hőelnyelő</w:t>
            </w:r>
          </w:p>
          <w:p>
            <w:pPr>
              <w:pStyle w:val="TableParagraph"/>
              <w:rPr>
                <w:i/>
                <w:sz w:val="24"/>
              </w:rPr>
            </w:pPr>
            <w:r>
              <w:rPr>
                <w:i/>
                <w:sz w:val="24"/>
              </w:rPr>
              <w:t>változások</w:t>
            </w:r>
          </w:p>
          <w:p>
            <w:pPr>
              <w:pStyle w:val="TableParagraph"/>
              <w:ind w:right="815"/>
              <w:rPr>
                <w:sz w:val="24"/>
              </w:rPr>
            </w:pPr>
            <w:r>
              <w:rPr>
                <w:sz w:val="24"/>
              </w:rPr>
              <w:t>A változásokat kísérő hő. Hőtermelő és hőelnyelő folyamatok a rendszer és a környezet szempontjából.</w:t>
            </w:r>
          </w:p>
        </w:tc>
        <w:tc>
          <w:tcPr>
            <w:tcW w:w="3968" w:type="dxa"/>
          </w:tcPr>
          <w:p>
            <w:pPr>
              <w:pStyle w:val="TableParagraph"/>
              <w:spacing w:before="3"/>
              <w:ind w:left="0"/>
              <w:rPr>
                <w:b/>
                <w:sz w:val="23"/>
              </w:rPr>
            </w:pPr>
          </w:p>
          <w:p>
            <w:pPr>
              <w:pStyle w:val="TableParagraph"/>
              <w:rPr>
                <w:sz w:val="24"/>
              </w:rPr>
            </w:pPr>
            <w:r>
              <w:rPr>
                <w:sz w:val="24"/>
              </w:rPr>
              <w:t>Tanulói kísérletek </w:t>
            </w:r>
            <w:r>
              <w:rPr>
                <w:spacing w:val="-1"/>
                <w:sz w:val="24"/>
              </w:rPr>
              <w:t>megtervezése/elvégzése/tapasztalatok </w:t>
            </w:r>
            <w:r>
              <w:rPr>
                <w:sz w:val="24"/>
              </w:rPr>
              <w:t>rögzítése,</w:t>
            </w:r>
            <w:r>
              <w:rPr>
                <w:spacing w:val="-1"/>
                <w:sz w:val="24"/>
              </w:rPr>
              <w:t> </w:t>
            </w:r>
            <w:r>
              <w:rPr>
                <w:sz w:val="24"/>
              </w:rPr>
              <w:t>értelmezése:</w:t>
            </w:r>
          </w:p>
          <w:p>
            <w:pPr>
              <w:pStyle w:val="TableParagraph"/>
              <w:spacing w:before="1"/>
              <w:rPr>
                <w:sz w:val="24"/>
              </w:rPr>
            </w:pPr>
            <w:r>
              <w:rPr>
                <w:sz w:val="24"/>
              </w:rPr>
              <w:t>Hőtermelő</w:t>
            </w:r>
            <w:r>
              <w:rPr>
                <w:spacing w:val="-10"/>
                <w:sz w:val="24"/>
              </w:rPr>
              <w:t> </w:t>
            </w:r>
            <w:r>
              <w:rPr>
                <w:sz w:val="24"/>
              </w:rPr>
              <w:t>változások:</w:t>
            </w:r>
          </w:p>
          <w:p>
            <w:pPr>
              <w:pStyle w:val="TableParagraph"/>
              <w:numPr>
                <w:ilvl w:val="0"/>
                <w:numId w:val="3"/>
              </w:numPr>
              <w:tabs>
                <w:tab w:pos="778" w:val="left" w:leader="none"/>
                <w:tab w:pos="779" w:val="left" w:leader="none"/>
              </w:tabs>
              <w:spacing w:line="240" w:lineRule="auto" w:before="0" w:after="0"/>
              <w:ind w:left="69" w:right="367" w:firstLine="360"/>
              <w:jc w:val="left"/>
              <w:rPr>
                <w:sz w:val="24"/>
              </w:rPr>
            </w:pPr>
            <w:r>
              <w:rPr>
                <w:sz w:val="24"/>
              </w:rPr>
              <w:t>égés (etanol), lúgkő </w:t>
            </w:r>
            <w:r>
              <w:rPr>
                <w:spacing w:val="-3"/>
                <w:sz w:val="24"/>
              </w:rPr>
              <w:t>oldódása </w:t>
            </w:r>
            <w:r>
              <w:rPr>
                <w:sz w:val="24"/>
              </w:rPr>
              <w:t>Hőelnyelő</w:t>
            </w:r>
            <w:r>
              <w:rPr>
                <w:spacing w:val="-1"/>
                <w:sz w:val="24"/>
              </w:rPr>
              <w:t> </w:t>
            </w:r>
            <w:r>
              <w:rPr>
                <w:sz w:val="24"/>
              </w:rPr>
              <w:t>változások:</w:t>
            </w:r>
          </w:p>
          <w:p>
            <w:pPr>
              <w:pStyle w:val="TableParagraph"/>
              <w:numPr>
                <w:ilvl w:val="0"/>
                <w:numId w:val="3"/>
              </w:numPr>
              <w:tabs>
                <w:tab w:pos="778" w:val="left" w:leader="none"/>
                <w:tab w:pos="779" w:val="left" w:leader="none"/>
              </w:tabs>
              <w:spacing w:line="240" w:lineRule="auto" w:before="0" w:after="0"/>
              <w:ind w:left="790" w:right="531" w:hanging="361"/>
              <w:jc w:val="left"/>
              <w:rPr>
                <w:sz w:val="24"/>
              </w:rPr>
            </w:pPr>
            <w:r>
              <w:rPr>
                <w:sz w:val="24"/>
              </w:rPr>
              <w:t>éter párolgása, kálisalétrom oldódása</w:t>
            </w:r>
          </w:p>
          <w:p>
            <w:pPr>
              <w:pStyle w:val="TableParagraph"/>
              <w:rPr>
                <w:sz w:val="24"/>
              </w:rPr>
            </w:pPr>
            <w:r>
              <w:rPr>
                <w:sz w:val="24"/>
              </w:rPr>
              <w:t>A párolgás szerepének felismerése az emberi test hőszabályozásban. Ezzel kapcsolatos életmód/egészségügyi vonatkozások összegyűjtése.</w:t>
            </w:r>
          </w:p>
        </w:tc>
        <w:tc>
          <w:tcPr>
            <w:tcW w:w="2696" w:type="dxa"/>
          </w:tcPr>
          <w:p>
            <w:pPr>
              <w:pStyle w:val="TableParagraph"/>
              <w:ind w:left="0"/>
              <w:rPr>
                <w:b/>
                <w:sz w:val="26"/>
              </w:rPr>
            </w:pPr>
          </w:p>
          <w:p>
            <w:pPr>
              <w:pStyle w:val="TableParagraph"/>
              <w:spacing w:before="3"/>
              <w:ind w:left="0"/>
              <w:rPr>
                <w:b/>
                <w:sz w:val="21"/>
              </w:rPr>
            </w:pPr>
          </w:p>
          <w:p>
            <w:pPr>
              <w:pStyle w:val="TableParagraph"/>
              <w:ind w:right="60"/>
              <w:rPr>
                <w:sz w:val="24"/>
              </w:rPr>
            </w:pPr>
            <w:r>
              <w:rPr>
                <w:sz w:val="24"/>
              </w:rPr>
              <w:t>Demonstrációs kísérletek elvégzése</w:t>
            </w:r>
          </w:p>
          <w:p>
            <w:pPr>
              <w:pStyle w:val="TableParagraph"/>
              <w:spacing w:before="1"/>
              <w:ind w:right="164"/>
              <w:rPr>
                <w:sz w:val="24"/>
              </w:rPr>
            </w:pPr>
            <w:r>
              <w:rPr>
                <w:sz w:val="24"/>
              </w:rPr>
              <w:t>Frontális információközlés, Csoportos információfeldolgozás. Tantárgyi koncentráció Prezentáció készíttetése önálló/csoportmunkában.</w:t>
            </w:r>
          </w:p>
        </w:tc>
        <w:tc>
          <w:tcPr>
            <w:tcW w:w="2835" w:type="dxa"/>
          </w:tcPr>
          <w:p>
            <w:pPr>
              <w:pStyle w:val="TableParagraph"/>
              <w:spacing w:before="111"/>
              <w:ind w:right="503"/>
              <w:rPr>
                <w:sz w:val="24"/>
              </w:rPr>
            </w:pPr>
            <w:r>
              <w:rPr>
                <w:i/>
                <w:sz w:val="24"/>
              </w:rPr>
              <w:t>Biológia-egészségtan: </w:t>
            </w:r>
            <w:r>
              <w:rPr>
                <w:sz w:val="24"/>
              </w:rPr>
              <w:t>emberi testhőmérséklet szabályozása</w:t>
            </w:r>
          </w:p>
        </w:tc>
        <w:tc>
          <w:tcPr>
            <w:tcW w:w="1844" w:type="dxa"/>
          </w:tcPr>
          <w:p>
            <w:pPr>
              <w:pStyle w:val="TableParagraph"/>
              <w:tabs>
                <w:tab w:pos="1163" w:val="left" w:leader="none"/>
              </w:tabs>
              <w:ind w:right="61"/>
              <w:rPr>
                <w:sz w:val="24"/>
              </w:rPr>
            </w:pPr>
            <w:r>
              <w:rPr>
                <w:sz w:val="24"/>
              </w:rPr>
              <w:t>Kísérleti eszközök, vegyszerek (etanol,</w:t>
              <w:tab/>
            </w:r>
            <w:r>
              <w:rPr>
                <w:spacing w:val="-4"/>
                <w:sz w:val="24"/>
              </w:rPr>
              <w:t>lúgkő, </w:t>
            </w:r>
            <w:r>
              <w:rPr>
                <w:sz w:val="24"/>
              </w:rPr>
              <w:t>éter, kálisalétrom), IKT-eszközök</w:t>
            </w:r>
          </w:p>
        </w:tc>
      </w:tr>
      <w:tr>
        <w:trPr>
          <w:trHeight w:val="3036" w:hRule="atLeast"/>
        </w:trPr>
        <w:tc>
          <w:tcPr>
            <w:tcW w:w="3473" w:type="dxa"/>
          </w:tcPr>
          <w:p>
            <w:pPr>
              <w:pStyle w:val="TableParagraph"/>
              <w:ind w:right="148"/>
              <w:rPr>
                <w:sz w:val="24"/>
              </w:rPr>
            </w:pPr>
            <w:r>
              <w:rPr>
                <w:i/>
                <w:sz w:val="24"/>
              </w:rPr>
              <w:t>Az anyagmegmaradás  törvénye </w:t>
            </w:r>
            <w:r>
              <w:rPr>
                <w:sz w:val="24"/>
              </w:rPr>
              <w:t>A kémiai változások leírása szóegyenletekkel, kémiai </w:t>
            </w:r>
            <w:r>
              <w:rPr>
                <w:spacing w:val="-3"/>
                <w:sz w:val="24"/>
              </w:rPr>
              <w:t>jelekkel </w:t>
            </w:r>
            <w:r>
              <w:rPr>
                <w:sz w:val="24"/>
              </w:rPr>
              <w:t>(vegyjelekkel,</w:t>
            </w:r>
            <w:r>
              <w:rPr>
                <w:spacing w:val="-1"/>
                <w:sz w:val="24"/>
              </w:rPr>
              <w:t> </w:t>
            </w:r>
            <w:r>
              <w:rPr>
                <w:sz w:val="24"/>
              </w:rPr>
              <w:t>képletekkel).</w:t>
            </w:r>
          </w:p>
          <w:p>
            <w:pPr>
              <w:pStyle w:val="TableParagraph"/>
              <w:ind w:right="75"/>
              <w:rPr>
                <w:sz w:val="24"/>
              </w:rPr>
            </w:pPr>
            <w:r>
              <w:rPr>
                <w:sz w:val="24"/>
              </w:rPr>
              <w:t>Mennyiségi viszonyok figyelembevétele az egyenletek két oldalán. Az anyagmegmaradás törvénye.</w:t>
            </w:r>
          </w:p>
        </w:tc>
        <w:tc>
          <w:tcPr>
            <w:tcW w:w="3968" w:type="dxa"/>
          </w:tcPr>
          <w:p>
            <w:pPr>
              <w:pStyle w:val="TableParagraph"/>
              <w:spacing w:before="3"/>
              <w:ind w:left="0"/>
              <w:rPr>
                <w:b/>
                <w:sz w:val="23"/>
              </w:rPr>
            </w:pPr>
          </w:p>
          <w:p>
            <w:pPr>
              <w:pStyle w:val="TableParagraph"/>
              <w:rPr>
                <w:sz w:val="24"/>
              </w:rPr>
            </w:pPr>
            <w:r>
              <w:rPr>
                <w:sz w:val="24"/>
              </w:rPr>
              <w:t>Elvégzett demonstrációs kísérlet megfigyelése, tapasztalatok rögzítése, értelmezése.</w:t>
            </w:r>
          </w:p>
          <w:p>
            <w:pPr>
              <w:pStyle w:val="TableParagraph"/>
              <w:ind w:right="137"/>
              <w:rPr>
                <w:sz w:val="24"/>
              </w:rPr>
            </w:pPr>
            <w:r>
              <w:rPr>
                <w:sz w:val="24"/>
              </w:rPr>
              <w:t>Már megismert kémiai változások felírása szóegyenletekkel, majd kémiai jelekkel.</w:t>
            </w:r>
          </w:p>
          <w:p>
            <w:pPr>
              <w:pStyle w:val="TableParagraph"/>
              <w:spacing w:before="1"/>
              <w:ind w:right="77"/>
              <w:rPr>
                <w:sz w:val="24"/>
              </w:rPr>
            </w:pPr>
            <w:r>
              <w:rPr>
                <w:sz w:val="24"/>
              </w:rPr>
              <w:t>Egyszerű számítási feladatok elvégzése az anyagmegmaradás (tömegmegmaradás) felhasználásával.</w:t>
            </w:r>
          </w:p>
        </w:tc>
        <w:tc>
          <w:tcPr>
            <w:tcW w:w="2696" w:type="dxa"/>
          </w:tcPr>
          <w:p>
            <w:pPr>
              <w:pStyle w:val="TableParagraph"/>
              <w:spacing w:before="3"/>
              <w:ind w:left="0"/>
              <w:rPr>
                <w:b/>
                <w:sz w:val="23"/>
              </w:rPr>
            </w:pPr>
          </w:p>
          <w:p>
            <w:pPr>
              <w:pStyle w:val="TableParagraph"/>
              <w:ind w:right="164"/>
              <w:rPr>
                <w:sz w:val="24"/>
              </w:rPr>
            </w:pPr>
            <w:r>
              <w:rPr>
                <w:sz w:val="24"/>
              </w:rPr>
              <w:t>Demonstrációs kísérletek elvégzése mérlegen:</w:t>
            </w:r>
          </w:p>
          <w:p>
            <w:pPr>
              <w:pStyle w:val="TableParagraph"/>
              <w:rPr>
                <w:sz w:val="24"/>
              </w:rPr>
            </w:pPr>
            <w:r>
              <w:rPr>
                <w:sz w:val="24"/>
              </w:rPr>
              <w:t>pl.</w:t>
            </w:r>
          </w:p>
          <w:p>
            <w:pPr>
              <w:pStyle w:val="TableParagraph"/>
              <w:ind w:right="88"/>
              <w:rPr>
                <w:sz w:val="24"/>
              </w:rPr>
            </w:pPr>
            <w:r>
              <w:rPr>
                <w:sz w:val="24"/>
              </w:rPr>
              <w:t>ezüst-nitrát-oldat + kálium-jodid oldat szódabikarbóna + ecetsav. Számítási feladatok megoldási menetének frontális ismertetése</w:t>
            </w:r>
          </w:p>
        </w:tc>
        <w:tc>
          <w:tcPr>
            <w:tcW w:w="2835" w:type="dxa"/>
          </w:tcPr>
          <w:p>
            <w:pPr>
              <w:pStyle w:val="TableParagraph"/>
              <w:ind w:left="0"/>
              <w:rPr>
                <w:sz w:val="24"/>
              </w:rPr>
            </w:pPr>
          </w:p>
        </w:tc>
        <w:tc>
          <w:tcPr>
            <w:tcW w:w="1844" w:type="dxa"/>
          </w:tcPr>
          <w:p>
            <w:pPr>
              <w:pStyle w:val="TableParagraph"/>
              <w:ind w:right="92"/>
              <w:rPr>
                <w:sz w:val="24"/>
              </w:rPr>
            </w:pPr>
            <w:r>
              <w:rPr>
                <w:sz w:val="24"/>
              </w:rPr>
              <w:t>Kísérleti eszközök, vegyszerek(ezüst</w:t>
            </w:r>
          </w:p>
          <w:p>
            <w:pPr>
              <w:pStyle w:val="TableParagraph"/>
              <w:tabs>
                <w:tab w:pos="1023" w:val="left" w:leader="none"/>
                <w:tab w:pos="1371" w:val="left" w:leader="none"/>
              </w:tabs>
              <w:ind w:right="60"/>
              <w:rPr>
                <w:sz w:val="24"/>
              </w:rPr>
            </w:pPr>
            <w:r>
              <w:rPr>
                <w:sz w:val="24"/>
              </w:rPr>
              <w:t>-nitrát,</w:t>
              <w:tab/>
            </w:r>
            <w:r>
              <w:rPr>
                <w:spacing w:val="-3"/>
                <w:sz w:val="24"/>
              </w:rPr>
              <w:t>kálium- </w:t>
            </w:r>
            <w:r>
              <w:rPr>
                <w:sz w:val="24"/>
              </w:rPr>
              <w:t>jodid-oldat, szódabikarbóna, ecetsav), táramérleg</w:t>
              <w:tab/>
            </w:r>
            <w:r>
              <w:rPr>
                <w:spacing w:val="-6"/>
                <w:sz w:val="24"/>
              </w:rPr>
              <w:t>IKT </w:t>
            </w:r>
            <w:r>
              <w:rPr>
                <w:sz w:val="24"/>
              </w:rPr>
              <w:t>eszközök</w:t>
            </w:r>
          </w:p>
        </w:tc>
      </w:tr>
    </w:tbl>
    <w:p>
      <w:pPr>
        <w:spacing w:after="0"/>
        <w:rPr>
          <w:sz w:val="24"/>
        </w:rPr>
        <w:sectPr>
          <w:pgSz w:w="16840" w:h="11910" w:orient="landscape"/>
          <w:pgMar w:top="700" w:bottom="280" w:left="880" w:right="320"/>
        </w:sectPr>
      </w:pP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73"/>
        <w:gridCol w:w="3968"/>
        <w:gridCol w:w="2696"/>
        <w:gridCol w:w="2835"/>
        <w:gridCol w:w="1844"/>
      </w:tblGrid>
      <w:tr>
        <w:trPr>
          <w:trHeight w:val="1274" w:hRule="atLeast"/>
        </w:trPr>
        <w:tc>
          <w:tcPr>
            <w:tcW w:w="3473" w:type="dxa"/>
          </w:tcPr>
          <w:p>
            <w:pPr>
              <w:pStyle w:val="TableParagraph"/>
              <w:ind w:left="0"/>
              <w:rPr>
                <w:b/>
                <w:sz w:val="26"/>
              </w:rPr>
            </w:pPr>
          </w:p>
          <w:p>
            <w:pPr>
              <w:pStyle w:val="TableParagraph"/>
              <w:spacing w:before="180"/>
              <w:ind w:left="967" w:right="640" w:hanging="303"/>
              <w:rPr>
                <w:b/>
                <w:sz w:val="24"/>
              </w:rPr>
            </w:pPr>
            <w:r>
              <w:rPr>
                <w:b/>
                <w:sz w:val="24"/>
              </w:rPr>
              <w:t>Ismeretek/ fejlesztési követelmények</w:t>
            </w:r>
          </w:p>
        </w:tc>
        <w:tc>
          <w:tcPr>
            <w:tcW w:w="3968" w:type="dxa"/>
          </w:tcPr>
          <w:p>
            <w:pPr>
              <w:pStyle w:val="TableParagraph"/>
              <w:ind w:left="0"/>
              <w:rPr>
                <w:b/>
                <w:sz w:val="26"/>
              </w:rPr>
            </w:pPr>
          </w:p>
          <w:p>
            <w:pPr>
              <w:pStyle w:val="TableParagraph"/>
              <w:spacing w:before="197"/>
              <w:ind w:left="819"/>
              <w:rPr>
                <w:b/>
                <w:sz w:val="24"/>
              </w:rPr>
            </w:pPr>
            <w:r>
              <w:rPr>
                <w:b/>
                <w:sz w:val="24"/>
              </w:rPr>
              <w:t>Tanulói tevékenységek</w:t>
            </w:r>
          </w:p>
        </w:tc>
        <w:tc>
          <w:tcPr>
            <w:tcW w:w="2696" w:type="dxa"/>
          </w:tcPr>
          <w:p>
            <w:pPr>
              <w:pStyle w:val="TableParagraph"/>
              <w:spacing w:before="220"/>
              <w:ind w:left="204" w:right="195" w:hanging="4"/>
              <w:jc w:val="center"/>
              <w:rPr>
                <w:b/>
                <w:sz w:val="24"/>
              </w:rPr>
            </w:pPr>
            <w:r>
              <w:rPr>
                <w:b/>
                <w:sz w:val="24"/>
              </w:rPr>
              <w:t>Pedagógiai eljárások, módszerek, munka- és szervezési formák</w:t>
            </w:r>
          </w:p>
        </w:tc>
        <w:tc>
          <w:tcPr>
            <w:tcW w:w="2835" w:type="dxa"/>
          </w:tcPr>
          <w:p>
            <w:pPr>
              <w:pStyle w:val="TableParagraph"/>
              <w:ind w:left="0"/>
              <w:rPr>
                <w:b/>
                <w:sz w:val="26"/>
              </w:rPr>
            </w:pPr>
          </w:p>
          <w:p>
            <w:pPr>
              <w:pStyle w:val="TableParagraph"/>
              <w:spacing w:before="197"/>
              <w:ind w:left="676"/>
              <w:rPr>
                <w:b/>
                <w:sz w:val="24"/>
              </w:rPr>
            </w:pPr>
            <w:r>
              <w:rPr>
                <w:b/>
                <w:sz w:val="24"/>
              </w:rPr>
              <w:t>Kapcs. pontok</w:t>
            </w:r>
          </w:p>
        </w:tc>
        <w:tc>
          <w:tcPr>
            <w:tcW w:w="1844" w:type="dxa"/>
          </w:tcPr>
          <w:p>
            <w:pPr>
              <w:pStyle w:val="TableParagraph"/>
              <w:ind w:left="0"/>
              <w:rPr>
                <w:b/>
                <w:sz w:val="26"/>
              </w:rPr>
            </w:pPr>
          </w:p>
          <w:p>
            <w:pPr>
              <w:pStyle w:val="TableParagraph"/>
              <w:spacing w:before="197"/>
              <w:ind w:left="213"/>
              <w:rPr>
                <w:b/>
                <w:sz w:val="24"/>
              </w:rPr>
            </w:pPr>
            <w:r>
              <w:rPr>
                <w:b/>
                <w:sz w:val="24"/>
              </w:rPr>
              <w:t>Tan-eszközök</w:t>
            </w:r>
          </w:p>
        </w:tc>
      </w:tr>
      <w:tr>
        <w:trPr>
          <w:trHeight w:val="4276" w:hRule="atLeast"/>
        </w:trPr>
        <w:tc>
          <w:tcPr>
            <w:tcW w:w="3473" w:type="dxa"/>
            <w:tcBorders>
              <w:bottom w:val="nil"/>
            </w:tcBorders>
          </w:tcPr>
          <w:p>
            <w:pPr>
              <w:pStyle w:val="TableParagraph"/>
              <w:spacing w:line="268" w:lineRule="exact"/>
              <w:rPr>
                <w:i/>
                <w:sz w:val="24"/>
              </w:rPr>
            </w:pPr>
            <w:r>
              <w:rPr>
                <w:i/>
                <w:sz w:val="24"/>
              </w:rPr>
              <w:t>Oldatok</w:t>
            </w:r>
          </w:p>
          <w:p>
            <w:pPr>
              <w:pStyle w:val="TableParagraph"/>
              <w:spacing w:before="120"/>
              <w:ind w:right="354"/>
              <w:rPr>
                <w:sz w:val="24"/>
              </w:rPr>
            </w:pPr>
            <w:r>
              <w:rPr>
                <w:sz w:val="24"/>
              </w:rPr>
              <w:t>Oldhatóság. Telített oldat. Az oldhatóság változása a hőmérséklettel. Rosszul oldódó anyagok. A „hasonló a hasonlóban oldódik jól” elv.</w:t>
            </w:r>
          </w:p>
        </w:tc>
        <w:tc>
          <w:tcPr>
            <w:tcW w:w="3968" w:type="dxa"/>
            <w:tcBorders>
              <w:bottom w:val="nil"/>
            </w:tcBorders>
          </w:tcPr>
          <w:p>
            <w:pPr>
              <w:pStyle w:val="TableParagraph"/>
              <w:spacing w:before="3"/>
              <w:ind w:left="0"/>
              <w:rPr>
                <w:b/>
                <w:sz w:val="23"/>
              </w:rPr>
            </w:pPr>
          </w:p>
          <w:p>
            <w:pPr>
              <w:pStyle w:val="TableParagraph"/>
              <w:ind w:right="150"/>
              <w:rPr>
                <w:sz w:val="24"/>
              </w:rPr>
            </w:pPr>
            <w:r>
              <w:rPr>
                <w:sz w:val="24"/>
              </w:rPr>
              <w:t>Oldhatósági kísérletek tervezése / elvégzése / tapasztalatok rögzítése, értelmezése a hasonló-hasonlót old elv alkalmazásával.</w:t>
            </w:r>
          </w:p>
          <w:p>
            <w:pPr>
              <w:pStyle w:val="TableParagraph"/>
              <w:spacing w:before="1"/>
              <w:rPr>
                <w:sz w:val="24"/>
              </w:rPr>
            </w:pPr>
            <w:r>
              <w:rPr>
                <w:sz w:val="24"/>
              </w:rPr>
              <w:t>pl. étolaj-víz-konyhasó-homok</w:t>
            </w:r>
          </w:p>
          <w:p>
            <w:pPr>
              <w:pStyle w:val="TableParagraph"/>
              <w:ind w:left="0"/>
              <w:rPr>
                <w:b/>
                <w:sz w:val="24"/>
              </w:rPr>
            </w:pPr>
          </w:p>
          <w:p>
            <w:pPr>
              <w:pStyle w:val="TableParagraph"/>
              <w:ind w:right="317"/>
              <w:rPr>
                <w:sz w:val="24"/>
              </w:rPr>
            </w:pPr>
            <w:r>
              <w:rPr>
                <w:sz w:val="24"/>
              </w:rPr>
              <w:t>Vízben rosszul oldódó anyagok - csapadék fogalmának a megismerése kísérleten keresztül:</w:t>
            </w:r>
          </w:p>
          <w:p>
            <w:pPr>
              <w:pStyle w:val="TableParagraph"/>
              <w:rPr>
                <w:sz w:val="24"/>
              </w:rPr>
            </w:pPr>
            <w:r>
              <w:rPr>
                <w:sz w:val="24"/>
              </w:rPr>
              <w:t>meszes víz + kilélegzett levegő</w:t>
            </w:r>
          </w:p>
          <w:p>
            <w:pPr>
              <w:pStyle w:val="TableParagraph"/>
              <w:ind w:left="0"/>
              <w:rPr>
                <w:b/>
                <w:sz w:val="24"/>
              </w:rPr>
            </w:pPr>
          </w:p>
          <w:p>
            <w:pPr>
              <w:pStyle w:val="TableParagraph"/>
              <w:ind w:right="157"/>
              <w:rPr>
                <w:sz w:val="24"/>
              </w:rPr>
            </w:pPr>
            <w:r>
              <w:rPr>
                <w:sz w:val="24"/>
              </w:rPr>
              <w:t>Oldhatósági grafikonok elemzése, információinak alkalmazása kristályosítási kísérletek elvégzéséhez.</w:t>
            </w:r>
          </w:p>
        </w:tc>
        <w:tc>
          <w:tcPr>
            <w:tcW w:w="2696" w:type="dxa"/>
            <w:tcBorders>
              <w:bottom w:val="nil"/>
            </w:tcBorders>
          </w:tcPr>
          <w:p>
            <w:pPr>
              <w:pStyle w:val="TableParagraph"/>
              <w:tabs>
                <w:tab w:pos="1153" w:val="left" w:leader="none"/>
                <w:tab w:pos="2422" w:val="left" w:leader="none"/>
              </w:tabs>
              <w:ind w:right="61"/>
              <w:rPr>
                <w:sz w:val="24"/>
              </w:rPr>
            </w:pPr>
            <w:r>
              <w:rPr>
                <w:sz w:val="24"/>
              </w:rPr>
              <w:t>Tanulói</w:t>
              <w:tab/>
              <w:t>kísérletek</w:t>
              <w:tab/>
            </w:r>
            <w:r>
              <w:rPr>
                <w:spacing w:val="-9"/>
                <w:sz w:val="24"/>
              </w:rPr>
              <w:t>és </w:t>
            </w:r>
            <w:r>
              <w:rPr>
                <w:sz w:val="24"/>
              </w:rPr>
              <w:t>elemzés,</w:t>
            </w:r>
          </w:p>
          <w:p>
            <w:pPr>
              <w:pStyle w:val="TableParagraph"/>
              <w:spacing w:before="3"/>
              <w:ind w:left="0"/>
              <w:rPr>
                <w:b/>
                <w:sz w:val="23"/>
              </w:rPr>
            </w:pPr>
          </w:p>
          <w:p>
            <w:pPr>
              <w:pStyle w:val="TableParagraph"/>
              <w:spacing w:line="480" w:lineRule="auto"/>
              <w:ind w:right="171"/>
              <w:rPr>
                <w:sz w:val="24"/>
              </w:rPr>
            </w:pPr>
            <w:r>
              <w:rPr>
                <w:sz w:val="24"/>
              </w:rPr>
              <w:t>Ábra- és adatsor-elemzés Információgyűjtés Prezentációkészítés</w:t>
            </w:r>
          </w:p>
        </w:tc>
        <w:tc>
          <w:tcPr>
            <w:tcW w:w="2835" w:type="dxa"/>
            <w:tcBorders>
              <w:bottom w:val="nil"/>
            </w:tcBorders>
          </w:tcPr>
          <w:p>
            <w:pPr>
              <w:pStyle w:val="TableParagraph"/>
              <w:ind w:right="81"/>
              <w:rPr>
                <w:sz w:val="24"/>
              </w:rPr>
            </w:pPr>
            <w:r>
              <w:rPr>
                <w:i/>
                <w:sz w:val="24"/>
              </w:rPr>
              <w:t>Fizika: </w:t>
            </w:r>
            <w:r>
              <w:rPr>
                <w:sz w:val="24"/>
              </w:rPr>
              <w:t>tömeg, térfogat, sűrűség, energia, halmazállapotok jellemzése, egyensúlyi állapotra törekvés, termikus egyensúly, olvadáspont, forráspont, hőmérséklet, nyomás, mágnesesség, hőmérséklet mérése, sűrűség mérése és mértékegysége, testek úszása, légnyomás mérése, tömegmérés,</w:t>
            </w:r>
            <w:r>
              <w:rPr>
                <w:spacing w:val="-7"/>
                <w:sz w:val="24"/>
              </w:rPr>
              <w:t> </w:t>
            </w:r>
            <w:r>
              <w:rPr>
                <w:sz w:val="24"/>
              </w:rPr>
              <w:t>térfogatmérés.</w:t>
            </w:r>
          </w:p>
        </w:tc>
        <w:tc>
          <w:tcPr>
            <w:tcW w:w="1844" w:type="dxa"/>
            <w:tcBorders>
              <w:bottom w:val="nil"/>
            </w:tcBorders>
          </w:tcPr>
          <w:p>
            <w:pPr>
              <w:pStyle w:val="TableParagraph"/>
              <w:tabs>
                <w:tab w:pos="1306" w:val="left" w:leader="none"/>
                <w:tab w:pos="1371" w:val="left" w:leader="none"/>
                <w:tab w:pos="1419" w:val="left" w:leader="none"/>
              </w:tabs>
              <w:ind w:right="57"/>
              <w:rPr>
                <w:sz w:val="24"/>
              </w:rPr>
            </w:pPr>
            <w:r>
              <w:rPr>
                <w:sz w:val="24"/>
              </w:rPr>
              <w:t>Kísérleti eszközök, vegyszerek (étolaj, konyhasó, homok, meszesvíz,</w:t>
              <w:tab/>
              <w:tab/>
              <w:tab/>
            </w:r>
            <w:r>
              <w:rPr>
                <w:spacing w:val="-5"/>
                <w:sz w:val="24"/>
              </w:rPr>
              <w:t>víz, </w:t>
            </w:r>
            <w:r>
              <w:rPr>
                <w:sz w:val="24"/>
              </w:rPr>
              <w:t>timsó</w:t>
              <w:tab/>
            </w:r>
            <w:r>
              <w:rPr>
                <w:spacing w:val="-5"/>
                <w:sz w:val="24"/>
              </w:rPr>
              <w:t>vagy </w:t>
            </w:r>
            <w:r>
              <w:rPr>
                <w:sz w:val="24"/>
              </w:rPr>
              <w:t>rézgálic), táramérleg</w:t>
              <w:tab/>
              <w:tab/>
            </w:r>
            <w:r>
              <w:rPr>
                <w:spacing w:val="-5"/>
                <w:sz w:val="24"/>
              </w:rPr>
              <w:t>IKT </w:t>
            </w:r>
            <w:r>
              <w:rPr>
                <w:sz w:val="24"/>
              </w:rPr>
              <w:t>eszközök</w:t>
            </w:r>
          </w:p>
        </w:tc>
      </w:tr>
      <w:tr>
        <w:trPr>
          <w:trHeight w:val="1380" w:hRule="atLeast"/>
        </w:trPr>
        <w:tc>
          <w:tcPr>
            <w:tcW w:w="3473" w:type="dxa"/>
            <w:tcBorders>
              <w:top w:val="nil"/>
              <w:bottom w:val="nil"/>
            </w:tcBorders>
          </w:tcPr>
          <w:p>
            <w:pPr>
              <w:pStyle w:val="TableParagraph"/>
              <w:ind w:left="0"/>
              <w:rPr>
                <w:sz w:val="24"/>
              </w:rPr>
            </w:pPr>
          </w:p>
        </w:tc>
        <w:tc>
          <w:tcPr>
            <w:tcW w:w="3968" w:type="dxa"/>
            <w:tcBorders>
              <w:top w:val="nil"/>
              <w:bottom w:val="nil"/>
            </w:tcBorders>
          </w:tcPr>
          <w:p>
            <w:pPr>
              <w:pStyle w:val="TableParagraph"/>
              <w:spacing w:before="132"/>
              <w:ind w:right="738"/>
              <w:rPr>
                <w:sz w:val="24"/>
              </w:rPr>
            </w:pPr>
            <w:r>
              <w:rPr>
                <w:sz w:val="24"/>
              </w:rPr>
              <w:t>Telített oldat készítése (számítási feladatok, </w:t>
            </w:r>
            <w:r>
              <w:rPr>
                <w:spacing w:val="-3"/>
                <w:sz w:val="24"/>
              </w:rPr>
              <w:t>oldhatósági </w:t>
            </w:r>
            <w:r>
              <w:rPr>
                <w:sz w:val="24"/>
              </w:rPr>
              <w:t>adatok leolvasása. tömeg és térfogatmérés,</w:t>
            </w:r>
            <w:r>
              <w:rPr>
                <w:spacing w:val="-1"/>
                <w:sz w:val="24"/>
              </w:rPr>
              <w:t> </w:t>
            </w:r>
            <w:r>
              <w:rPr>
                <w:sz w:val="24"/>
              </w:rPr>
              <w:t>oldatkésztés)</w:t>
            </w:r>
          </w:p>
        </w:tc>
        <w:tc>
          <w:tcPr>
            <w:tcW w:w="2696" w:type="dxa"/>
            <w:tcBorders>
              <w:top w:val="nil"/>
              <w:bottom w:val="nil"/>
            </w:tcBorders>
          </w:tcPr>
          <w:p>
            <w:pPr>
              <w:pStyle w:val="TableParagraph"/>
              <w:ind w:left="0"/>
              <w:rPr>
                <w:sz w:val="24"/>
              </w:rPr>
            </w:pPr>
          </w:p>
        </w:tc>
        <w:tc>
          <w:tcPr>
            <w:tcW w:w="2835" w:type="dxa"/>
            <w:tcBorders>
              <w:top w:val="nil"/>
              <w:bottom w:val="nil"/>
            </w:tcBorders>
          </w:tcPr>
          <w:p>
            <w:pPr>
              <w:pStyle w:val="TableParagraph"/>
              <w:ind w:left="0"/>
              <w:rPr>
                <w:sz w:val="24"/>
              </w:rPr>
            </w:pPr>
          </w:p>
        </w:tc>
        <w:tc>
          <w:tcPr>
            <w:tcW w:w="1844" w:type="dxa"/>
            <w:tcBorders>
              <w:top w:val="nil"/>
              <w:bottom w:val="nil"/>
            </w:tcBorders>
          </w:tcPr>
          <w:p>
            <w:pPr>
              <w:pStyle w:val="TableParagraph"/>
              <w:ind w:left="0"/>
              <w:rPr>
                <w:sz w:val="24"/>
              </w:rPr>
            </w:pPr>
          </w:p>
        </w:tc>
      </w:tr>
      <w:tr>
        <w:trPr>
          <w:trHeight w:val="2457" w:hRule="atLeast"/>
        </w:trPr>
        <w:tc>
          <w:tcPr>
            <w:tcW w:w="3473" w:type="dxa"/>
            <w:tcBorders>
              <w:top w:val="nil"/>
            </w:tcBorders>
          </w:tcPr>
          <w:p>
            <w:pPr>
              <w:pStyle w:val="TableParagraph"/>
              <w:ind w:left="0"/>
              <w:rPr>
                <w:sz w:val="24"/>
              </w:rPr>
            </w:pPr>
          </w:p>
        </w:tc>
        <w:tc>
          <w:tcPr>
            <w:tcW w:w="3968" w:type="dxa"/>
            <w:tcBorders>
              <w:top w:val="nil"/>
            </w:tcBorders>
          </w:tcPr>
          <w:p>
            <w:pPr>
              <w:pStyle w:val="TableParagraph"/>
              <w:spacing w:before="133"/>
              <w:ind w:right="263"/>
              <w:rPr>
                <w:sz w:val="24"/>
              </w:rPr>
            </w:pPr>
            <w:r>
              <w:rPr>
                <w:sz w:val="24"/>
              </w:rPr>
              <w:t>Információk, példák gyűjtése a gázok oldódásának hőmérséklet- és nyomásfüggéséről példákkal (pl. keszonbetegség, magashegyi kisebb légnyomás következményei).</w:t>
            </w:r>
          </w:p>
        </w:tc>
        <w:tc>
          <w:tcPr>
            <w:tcW w:w="2696" w:type="dxa"/>
            <w:tcBorders>
              <w:top w:val="nil"/>
            </w:tcBorders>
          </w:tcPr>
          <w:p>
            <w:pPr>
              <w:pStyle w:val="TableParagraph"/>
              <w:ind w:left="0"/>
              <w:rPr>
                <w:sz w:val="24"/>
              </w:rPr>
            </w:pPr>
          </w:p>
        </w:tc>
        <w:tc>
          <w:tcPr>
            <w:tcW w:w="2835" w:type="dxa"/>
            <w:tcBorders>
              <w:top w:val="nil"/>
            </w:tcBorders>
          </w:tcPr>
          <w:p>
            <w:pPr>
              <w:pStyle w:val="TableParagraph"/>
              <w:ind w:left="0"/>
              <w:rPr>
                <w:b/>
                <w:sz w:val="26"/>
              </w:rPr>
            </w:pPr>
          </w:p>
          <w:p>
            <w:pPr>
              <w:pStyle w:val="TableParagraph"/>
              <w:spacing w:before="230"/>
              <w:ind w:right="836"/>
              <w:rPr>
                <w:sz w:val="24"/>
              </w:rPr>
            </w:pPr>
            <w:r>
              <w:rPr>
                <w:i/>
                <w:sz w:val="24"/>
              </w:rPr>
              <w:t>Földrajz-Biológia- </w:t>
            </w:r>
            <w:r>
              <w:rPr>
                <w:i/>
                <w:sz w:val="24"/>
              </w:rPr>
              <w:t>egészségtan: </w:t>
            </w:r>
            <w:r>
              <w:rPr>
                <w:sz w:val="24"/>
              </w:rPr>
              <w:t>légkör</w:t>
            </w:r>
          </w:p>
        </w:tc>
        <w:tc>
          <w:tcPr>
            <w:tcW w:w="1844" w:type="dxa"/>
            <w:tcBorders>
              <w:top w:val="nil"/>
            </w:tcBorders>
          </w:tcPr>
          <w:p>
            <w:pPr>
              <w:pStyle w:val="TableParagraph"/>
              <w:ind w:left="0"/>
              <w:rPr>
                <w:sz w:val="24"/>
              </w:rPr>
            </w:pPr>
          </w:p>
        </w:tc>
      </w:tr>
    </w:tbl>
    <w:p>
      <w:pPr>
        <w:spacing w:after="0"/>
        <w:rPr>
          <w:sz w:val="24"/>
        </w:rPr>
        <w:sectPr>
          <w:pgSz w:w="16840" w:h="11910" w:orient="landscape"/>
          <w:pgMar w:top="700" w:bottom="280" w:left="880" w:right="320"/>
        </w:sectPr>
      </w:pP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73"/>
        <w:gridCol w:w="3968"/>
        <w:gridCol w:w="2696"/>
        <w:gridCol w:w="2835"/>
        <w:gridCol w:w="1844"/>
      </w:tblGrid>
      <w:tr>
        <w:trPr>
          <w:trHeight w:val="822" w:hRule="atLeast"/>
        </w:trPr>
        <w:tc>
          <w:tcPr>
            <w:tcW w:w="3473" w:type="dxa"/>
            <w:tcBorders>
              <w:bottom w:val="nil"/>
            </w:tcBorders>
          </w:tcPr>
          <w:p>
            <w:pPr>
              <w:pStyle w:val="TableParagraph"/>
              <w:spacing w:before="114"/>
              <w:ind w:right="728"/>
              <w:rPr>
                <w:i/>
                <w:sz w:val="24"/>
              </w:rPr>
            </w:pPr>
            <w:r>
              <w:rPr>
                <w:i/>
                <w:sz w:val="24"/>
              </w:rPr>
              <w:t>Keverékek komponenseinek </w:t>
            </w:r>
            <w:r>
              <w:rPr>
                <w:i/>
                <w:sz w:val="24"/>
              </w:rPr>
              <w:t>szétválasztása</w:t>
            </w:r>
          </w:p>
        </w:tc>
        <w:tc>
          <w:tcPr>
            <w:tcW w:w="3968" w:type="dxa"/>
            <w:vMerge w:val="restart"/>
          </w:tcPr>
          <w:p>
            <w:pPr>
              <w:pStyle w:val="TableParagraph"/>
              <w:spacing w:line="270" w:lineRule="exact"/>
              <w:rPr>
                <w:sz w:val="24"/>
              </w:rPr>
            </w:pPr>
            <w:r>
              <w:rPr>
                <w:sz w:val="24"/>
              </w:rPr>
              <w:t>Egyszerű elválasztási feladatok</w:t>
            </w:r>
          </w:p>
          <w:p>
            <w:pPr>
              <w:pStyle w:val="TableParagraph"/>
              <w:rPr>
                <w:sz w:val="24"/>
              </w:rPr>
            </w:pPr>
            <w:r>
              <w:rPr>
                <w:sz w:val="24"/>
              </w:rPr>
              <w:t>megtervezése és/vagy kivitelezése.</w:t>
            </w:r>
          </w:p>
          <w:p>
            <w:pPr>
              <w:pStyle w:val="TableParagraph"/>
              <w:ind w:right="76"/>
              <w:rPr>
                <w:sz w:val="24"/>
              </w:rPr>
            </w:pPr>
            <w:r>
              <w:rPr>
                <w:sz w:val="24"/>
              </w:rPr>
              <w:t>pl. vas- és alumíniumpor szétválasztása mágnessel</w:t>
            </w:r>
          </w:p>
          <w:p>
            <w:pPr>
              <w:pStyle w:val="TableParagraph"/>
              <w:ind w:right="317"/>
              <w:rPr>
                <w:sz w:val="24"/>
              </w:rPr>
            </w:pPr>
            <w:r>
              <w:rPr>
                <w:sz w:val="24"/>
              </w:rPr>
              <w:t>színes filctoll festékanyagainak szétválasztása papírkromatográfiával Sós homokból só kioldása, majd bepárlás után kristályosítása.</w:t>
            </w:r>
          </w:p>
          <w:p>
            <w:pPr>
              <w:pStyle w:val="TableParagraph"/>
              <w:ind w:right="730"/>
              <w:rPr>
                <w:sz w:val="24"/>
              </w:rPr>
            </w:pPr>
            <w:r>
              <w:rPr>
                <w:sz w:val="24"/>
              </w:rPr>
              <w:t>Információgyűjtés a „tengeri só” előállításának módjairól.</w:t>
            </w:r>
          </w:p>
          <w:p>
            <w:pPr>
              <w:pStyle w:val="TableParagraph"/>
              <w:spacing w:before="10"/>
              <w:ind w:left="0"/>
              <w:rPr>
                <w:b/>
                <w:sz w:val="23"/>
              </w:rPr>
            </w:pPr>
          </w:p>
          <w:p>
            <w:pPr>
              <w:pStyle w:val="TableParagraph"/>
              <w:ind w:right="170"/>
              <w:rPr>
                <w:sz w:val="24"/>
              </w:rPr>
            </w:pPr>
            <w:r>
              <w:rPr>
                <w:sz w:val="24"/>
              </w:rPr>
              <w:t>Információk gyűjtése és rendszerezése a desztillációról és az adszorpcióról (utóbbival kísérlet elvégzése is: málnaszörp „színtelenítése”):</w:t>
            </w:r>
          </w:p>
          <w:p>
            <w:pPr>
              <w:pStyle w:val="TableParagraph"/>
              <w:rPr>
                <w:sz w:val="24"/>
              </w:rPr>
            </w:pPr>
            <w:r>
              <w:rPr>
                <w:sz w:val="24"/>
              </w:rPr>
              <w:t>pl. pálinkafőzés, kőolaj-finomítás,</w:t>
            </w:r>
          </w:p>
          <w:p>
            <w:pPr>
              <w:pStyle w:val="TableParagraph"/>
              <w:ind w:right="350"/>
              <w:rPr>
                <w:sz w:val="24"/>
              </w:rPr>
            </w:pPr>
            <w:r>
              <w:rPr>
                <w:sz w:val="24"/>
              </w:rPr>
              <w:t>a Telkes-féle – tengervízből ivóvizet készítő – labda, orvosi szén, dezodorok, szilikagél.</w:t>
            </w:r>
          </w:p>
          <w:p>
            <w:pPr>
              <w:pStyle w:val="TableParagraph"/>
              <w:ind w:left="0"/>
              <w:rPr>
                <w:b/>
                <w:sz w:val="24"/>
              </w:rPr>
            </w:pPr>
          </w:p>
          <w:p>
            <w:pPr>
              <w:pStyle w:val="TableParagraph"/>
              <w:spacing w:before="1"/>
              <w:rPr>
                <w:sz w:val="24"/>
              </w:rPr>
            </w:pPr>
            <w:r>
              <w:rPr>
                <w:sz w:val="24"/>
              </w:rPr>
              <w:t>Információk gyűjtése a levegő</w:t>
            </w:r>
          </w:p>
          <w:p>
            <w:pPr>
              <w:pStyle w:val="TableParagraph"/>
              <w:rPr>
                <w:sz w:val="24"/>
              </w:rPr>
            </w:pPr>
            <w:r>
              <w:rPr>
                <w:sz w:val="24"/>
              </w:rPr>
              <w:t>komponenseinek szétválasztásáról.</w:t>
            </w:r>
          </w:p>
          <w:p>
            <w:pPr>
              <w:pStyle w:val="TableParagraph"/>
              <w:ind w:left="0"/>
              <w:rPr>
                <w:b/>
                <w:sz w:val="24"/>
              </w:rPr>
            </w:pPr>
          </w:p>
          <w:p>
            <w:pPr>
              <w:pStyle w:val="TableParagraph"/>
              <w:ind w:right="474"/>
              <w:rPr>
                <w:sz w:val="24"/>
              </w:rPr>
            </w:pPr>
            <w:r>
              <w:rPr>
                <w:sz w:val="24"/>
              </w:rPr>
              <w:t>Szilárd keverék komponenseinek vizsgálata, kimutatása. (egyszerű tanuló kísérleteken keresztül, pl. kvarchomok-mészkő, kvarchomok- konyhasó)</w:t>
            </w:r>
          </w:p>
        </w:tc>
        <w:tc>
          <w:tcPr>
            <w:tcW w:w="2696" w:type="dxa"/>
            <w:tcBorders>
              <w:bottom w:val="nil"/>
            </w:tcBorders>
          </w:tcPr>
          <w:p>
            <w:pPr>
              <w:pStyle w:val="TableParagraph"/>
              <w:spacing w:before="6"/>
              <w:ind w:left="0"/>
              <w:rPr>
                <w:b/>
                <w:sz w:val="23"/>
              </w:rPr>
            </w:pPr>
          </w:p>
          <w:p>
            <w:pPr>
              <w:pStyle w:val="TableParagraph"/>
              <w:tabs>
                <w:tab w:pos="1153" w:val="left" w:leader="none"/>
                <w:tab w:pos="2422" w:val="left" w:leader="none"/>
              </w:tabs>
              <w:spacing w:line="270" w:lineRule="atLeast"/>
              <w:ind w:right="61"/>
              <w:rPr>
                <w:sz w:val="24"/>
              </w:rPr>
            </w:pPr>
            <w:r>
              <w:rPr>
                <w:sz w:val="24"/>
              </w:rPr>
              <w:t>Tanulói</w:t>
              <w:tab/>
              <w:t>kísérletek</w:t>
              <w:tab/>
            </w:r>
            <w:r>
              <w:rPr>
                <w:spacing w:val="-9"/>
                <w:sz w:val="24"/>
              </w:rPr>
              <w:t>és </w:t>
            </w:r>
            <w:r>
              <w:rPr>
                <w:sz w:val="24"/>
              </w:rPr>
              <w:t>elemzés,</w:t>
            </w:r>
          </w:p>
        </w:tc>
        <w:tc>
          <w:tcPr>
            <w:tcW w:w="2835" w:type="dxa"/>
            <w:tcBorders>
              <w:bottom w:val="nil"/>
            </w:tcBorders>
          </w:tcPr>
          <w:p>
            <w:pPr>
              <w:pStyle w:val="TableParagraph"/>
              <w:spacing w:line="270" w:lineRule="exact"/>
              <w:rPr>
                <w:i/>
                <w:sz w:val="24"/>
              </w:rPr>
            </w:pPr>
            <w:r>
              <w:rPr>
                <w:i/>
                <w:sz w:val="24"/>
              </w:rPr>
              <w:t>Földrajz-Biológia-</w:t>
            </w:r>
          </w:p>
          <w:p>
            <w:pPr>
              <w:pStyle w:val="TableParagraph"/>
              <w:spacing w:line="270" w:lineRule="atLeast"/>
              <w:ind w:right="330"/>
              <w:rPr>
                <w:sz w:val="24"/>
              </w:rPr>
            </w:pPr>
            <w:r>
              <w:rPr>
                <w:i/>
                <w:sz w:val="24"/>
              </w:rPr>
              <w:t>egészségtan: </w:t>
            </w:r>
            <w:r>
              <w:rPr>
                <w:sz w:val="24"/>
              </w:rPr>
              <w:t>természetes vizek</w:t>
            </w:r>
          </w:p>
        </w:tc>
        <w:tc>
          <w:tcPr>
            <w:tcW w:w="1844" w:type="dxa"/>
            <w:tcBorders>
              <w:bottom w:val="nil"/>
            </w:tcBorders>
          </w:tcPr>
          <w:p>
            <w:pPr>
              <w:pStyle w:val="TableParagraph"/>
              <w:ind w:left="0"/>
              <w:rPr>
                <w:sz w:val="24"/>
              </w:rPr>
            </w:pPr>
          </w:p>
        </w:tc>
      </w:tr>
      <w:tr>
        <w:trPr>
          <w:trHeight w:val="2323" w:hRule="atLeast"/>
        </w:trPr>
        <w:tc>
          <w:tcPr>
            <w:tcW w:w="3473" w:type="dxa"/>
            <w:tcBorders>
              <w:top w:val="nil"/>
            </w:tcBorders>
          </w:tcPr>
          <w:p>
            <w:pPr>
              <w:pStyle w:val="TableParagraph"/>
              <w:spacing w:before="109"/>
              <w:ind w:right="235"/>
              <w:rPr>
                <w:sz w:val="24"/>
              </w:rPr>
            </w:pPr>
            <w:r>
              <w:rPr>
                <w:sz w:val="24"/>
              </w:rPr>
              <w:t>Keverékek szétválasztásának gyakorlása. Kísérletek szabályos és biztonságos végrehajtása</w:t>
            </w:r>
          </w:p>
          <w:p>
            <w:pPr>
              <w:pStyle w:val="TableParagraph"/>
              <w:ind w:left="0"/>
              <w:rPr>
                <w:b/>
                <w:sz w:val="24"/>
              </w:rPr>
            </w:pPr>
          </w:p>
          <w:p>
            <w:pPr>
              <w:pStyle w:val="TableParagraph"/>
              <w:rPr>
                <w:sz w:val="24"/>
              </w:rPr>
            </w:pPr>
            <w:r>
              <w:rPr>
                <w:sz w:val="24"/>
              </w:rPr>
              <w:t>Oldás, kristályosítás, ülepítés,</w:t>
            </w:r>
          </w:p>
          <w:p>
            <w:pPr>
              <w:pStyle w:val="TableParagraph"/>
              <w:spacing w:line="275" w:lineRule="exact" w:before="1"/>
              <w:rPr>
                <w:sz w:val="24"/>
              </w:rPr>
            </w:pPr>
            <w:r>
              <w:rPr>
                <w:sz w:val="24"/>
              </w:rPr>
              <w:t>dekantálás, szűrés, bepárlás,</w:t>
            </w:r>
          </w:p>
          <w:p>
            <w:pPr>
              <w:pStyle w:val="TableParagraph"/>
              <w:spacing w:line="276" w:lineRule="exact" w:before="2"/>
              <w:ind w:right="68"/>
              <w:rPr>
                <w:sz w:val="24"/>
              </w:rPr>
            </w:pPr>
            <w:r>
              <w:rPr>
                <w:sz w:val="24"/>
              </w:rPr>
              <w:t>mágneses elválasztás, desztilláció, adszorpció.</w:t>
            </w:r>
          </w:p>
        </w:tc>
        <w:tc>
          <w:tcPr>
            <w:tcW w:w="3968" w:type="dxa"/>
            <w:vMerge/>
            <w:tcBorders>
              <w:top w:val="nil"/>
            </w:tcBorders>
          </w:tcPr>
          <w:p>
            <w:pPr>
              <w:rPr>
                <w:sz w:val="2"/>
                <w:szCs w:val="2"/>
              </w:rPr>
            </w:pPr>
          </w:p>
        </w:tc>
        <w:tc>
          <w:tcPr>
            <w:tcW w:w="2696" w:type="dxa"/>
            <w:vMerge w:val="restart"/>
            <w:tcBorders>
              <w:top w:val="nil"/>
              <w:bottom w:val="nil"/>
            </w:tcBorders>
          </w:tcPr>
          <w:p>
            <w:pPr>
              <w:pStyle w:val="TableParagraph"/>
              <w:spacing w:before="1"/>
              <w:ind w:left="0"/>
              <w:rPr>
                <w:b/>
                <w:sz w:val="23"/>
              </w:rPr>
            </w:pPr>
          </w:p>
          <w:p>
            <w:pPr>
              <w:pStyle w:val="TableParagraph"/>
              <w:spacing w:line="480" w:lineRule="auto"/>
              <w:ind w:right="171"/>
              <w:rPr>
                <w:sz w:val="24"/>
              </w:rPr>
            </w:pPr>
            <w:r>
              <w:rPr>
                <w:sz w:val="24"/>
              </w:rPr>
              <w:t>Ábra- és adatsor-elemzés Információgyűjtés Prezentációkészítés</w:t>
            </w:r>
          </w:p>
        </w:tc>
        <w:tc>
          <w:tcPr>
            <w:tcW w:w="2835" w:type="dxa"/>
            <w:vMerge w:val="restart"/>
            <w:tcBorders>
              <w:top w:val="nil"/>
              <w:bottom w:val="nil"/>
            </w:tcBorders>
          </w:tcPr>
          <w:p>
            <w:pPr>
              <w:pStyle w:val="TableParagraph"/>
              <w:ind w:left="0"/>
              <w:rPr>
                <w:b/>
                <w:sz w:val="26"/>
              </w:rPr>
            </w:pPr>
          </w:p>
          <w:p>
            <w:pPr>
              <w:pStyle w:val="TableParagraph"/>
              <w:ind w:left="0"/>
              <w:rPr>
                <w:b/>
                <w:sz w:val="26"/>
              </w:rPr>
            </w:pPr>
          </w:p>
          <w:p>
            <w:pPr>
              <w:pStyle w:val="TableParagraph"/>
              <w:spacing w:before="219"/>
              <w:rPr>
                <w:sz w:val="24"/>
              </w:rPr>
            </w:pPr>
            <w:r>
              <w:rPr>
                <w:sz w:val="24"/>
              </w:rPr>
              <w:t>talajtípusok.</w:t>
            </w:r>
          </w:p>
        </w:tc>
        <w:tc>
          <w:tcPr>
            <w:tcW w:w="1844" w:type="dxa"/>
            <w:vMerge w:val="restart"/>
            <w:tcBorders>
              <w:top w:val="nil"/>
              <w:bottom w:val="nil"/>
            </w:tcBorders>
          </w:tcPr>
          <w:p>
            <w:pPr>
              <w:pStyle w:val="TableParagraph"/>
              <w:tabs>
                <w:tab w:pos="1371" w:val="left" w:leader="none"/>
              </w:tabs>
              <w:ind w:right="61"/>
              <w:rPr>
                <w:sz w:val="24"/>
              </w:rPr>
            </w:pPr>
            <w:r>
              <w:rPr>
                <w:sz w:val="24"/>
              </w:rPr>
              <w:t>Kísérleti eszközök, vegyszerek (vaspor, alumíniumpor, konyhasó, homok, mészkőpor, sósav)</w:t>
              <w:tab/>
            </w:r>
            <w:r>
              <w:rPr>
                <w:spacing w:val="-6"/>
                <w:sz w:val="24"/>
              </w:rPr>
              <w:t>IKT </w:t>
            </w:r>
            <w:r>
              <w:rPr>
                <w:sz w:val="24"/>
              </w:rPr>
              <w:t>eszközök</w:t>
            </w:r>
          </w:p>
        </w:tc>
      </w:tr>
      <w:tr>
        <w:trPr>
          <w:trHeight w:val="1122" w:hRule="atLeast"/>
        </w:trPr>
        <w:tc>
          <w:tcPr>
            <w:tcW w:w="3473" w:type="dxa"/>
          </w:tcPr>
          <w:p>
            <w:pPr>
              <w:pStyle w:val="TableParagraph"/>
              <w:spacing w:line="270" w:lineRule="exact"/>
              <w:rPr>
                <w:i/>
                <w:sz w:val="24"/>
              </w:rPr>
            </w:pPr>
            <w:r>
              <w:rPr>
                <w:i/>
                <w:sz w:val="24"/>
              </w:rPr>
              <w:t>A levegő mint gázelegy</w:t>
            </w:r>
          </w:p>
          <w:p>
            <w:pPr>
              <w:pStyle w:val="TableParagraph"/>
              <w:rPr>
                <w:sz w:val="24"/>
              </w:rPr>
            </w:pPr>
            <w:r>
              <w:rPr>
                <w:sz w:val="24"/>
              </w:rPr>
              <w:t>A levegő térfogatszázalékos</w:t>
            </w:r>
          </w:p>
          <w:p>
            <w:pPr>
              <w:pStyle w:val="TableParagraph"/>
              <w:rPr>
                <w:sz w:val="24"/>
              </w:rPr>
            </w:pPr>
            <w:r>
              <w:rPr>
                <w:sz w:val="24"/>
              </w:rPr>
              <w:t>összetétele.</w:t>
            </w:r>
          </w:p>
        </w:tc>
        <w:tc>
          <w:tcPr>
            <w:tcW w:w="3968" w:type="dxa"/>
            <w:vMerge/>
            <w:tcBorders>
              <w:top w:val="nil"/>
            </w:tcBorders>
          </w:tcPr>
          <w:p>
            <w:pPr>
              <w:rPr>
                <w:sz w:val="2"/>
                <w:szCs w:val="2"/>
              </w:rPr>
            </w:pPr>
          </w:p>
        </w:tc>
        <w:tc>
          <w:tcPr>
            <w:tcW w:w="2696" w:type="dxa"/>
            <w:vMerge/>
            <w:tcBorders>
              <w:top w:val="nil"/>
              <w:bottom w:val="nil"/>
            </w:tcBorders>
          </w:tcPr>
          <w:p>
            <w:pPr>
              <w:rPr>
                <w:sz w:val="2"/>
                <w:szCs w:val="2"/>
              </w:rPr>
            </w:pPr>
          </w:p>
        </w:tc>
        <w:tc>
          <w:tcPr>
            <w:tcW w:w="2835" w:type="dxa"/>
            <w:vMerge/>
            <w:tcBorders>
              <w:top w:val="nil"/>
              <w:bottom w:val="nil"/>
            </w:tcBorders>
          </w:tcPr>
          <w:p>
            <w:pPr>
              <w:rPr>
                <w:sz w:val="2"/>
                <w:szCs w:val="2"/>
              </w:rPr>
            </w:pPr>
          </w:p>
        </w:tc>
        <w:tc>
          <w:tcPr>
            <w:tcW w:w="1844" w:type="dxa"/>
            <w:vMerge/>
            <w:tcBorders>
              <w:top w:val="nil"/>
              <w:bottom w:val="nil"/>
            </w:tcBorders>
          </w:tcPr>
          <w:p>
            <w:pPr>
              <w:rPr>
                <w:sz w:val="2"/>
                <w:szCs w:val="2"/>
              </w:rPr>
            </w:pPr>
          </w:p>
        </w:tc>
      </w:tr>
      <w:tr>
        <w:trPr>
          <w:trHeight w:val="1771" w:hRule="atLeast"/>
        </w:trPr>
        <w:tc>
          <w:tcPr>
            <w:tcW w:w="3473" w:type="dxa"/>
          </w:tcPr>
          <w:p>
            <w:pPr>
              <w:pStyle w:val="TableParagraph"/>
              <w:spacing w:line="268" w:lineRule="exact"/>
              <w:jc w:val="both"/>
              <w:rPr>
                <w:i/>
                <w:sz w:val="24"/>
              </w:rPr>
            </w:pPr>
            <w:r>
              <w:rPr>
                <w:i/>
                <w:sz w:val="24"/>
              </w:rPr>
              <w:t>Néhány vizes oldat</w:t>
            </w:r>
          </w:p>
          <w:p>
            <w:pPr>
              <w:pStyle w:val="TableParagraph"/>
              <w:ind w:right="432"/>
              <w:jc w:val="both"/>
              <w:rPr>
                <w:sz w:val="24"/>
              </w:rPr>
            </w:pPr>
            <w:r>
              <w:rPr>
                <w:sz w:val="24"/>
              </w:rPr>
              <w:t>Édesvíz, tengervíz (sótartalma tömegszázalékban), vérplazma (oldott anyagai).</w:t>
            </w:r>
          </w:p>
        </w:tc>
        <w:tc>
          <w:tcPr>
            <w:tcW w:w="3968" w:type="dxa"/>
            <w:vMerge/>
            <w:tcBorders>
              <w:top w:val="nil"/>
            </w:tcBorders>
          </w:tcPr>
          <w:p>
            <w:pPr>
              <w:rPr>
                <w:sz w:val="2"/>
                <w:szCs w:val="2"/>
              </w:rPr>
            </w:pPr>
          </w:p>
        </w:tc>
        <w:tc>
          <w:tcPr>
            <w:tcW w:w="2696" w:type="dxa"/>
            <w:tcBorders>
              <w:top w:val="nil"/>
              <w:bottom w:val="nil"/>
            </w:tcBorders>
          </w:tcPr>
          <w:p>
            <w:pPr>
              <w:pStyle w:val="TableParagraph"/>
              <w:ind w:left="0"/>
              <w:rPr>
                <w:sz w:val="24"/>
              </w:rPr>
            </w:pPr>
          </w:p>
        </w:tc>
        <w:tc>
          <w:tcPr>
            <w:tcW w:w="2835" w:type="dxa"/>
            <w:tcBorders>
              <w:top w:val="nil"/>
              <w:bottom w:val="nil"/>
            </w:tcBorders>
          </w:tcPr>
          <w:p>
            <w:pPr>
              <w:pStyle w:val="TableParagraph"/>
              <w:ind w:left="0"/>
              <w:rPr>
                <w:sz w:val="24"/>
              </w:rPr>
            </w:pPr>
          </w:p>
        </w:tc>
        <w:tc>
          <w:tcPr>
            <w:tcW w:w="1844" w:type="dxa"/>
            <w:tcBorders>
              <w:top w:val="nil"/>
              <w:bottom w:val="nil"/>
            </w:tcBorders>
          </w:tcPr>
          <w:p>
            <w:pPr>
              <w:pStyle w:val="TableParagraph"/>
              <w:ind w:left="0"/>
              <w:rPr>
                <w:sz w:val="24"/>
              </w:rPr>
            </w:pPr>
          </w:p>
        </w:tc>
      </w:tr>
      <w:tr>
        <w:trPr>
          <w:trHeight w:val="326" w:hRule="atLeast"/>
        </w:trPr>
        <w:tc>
          <w:tcPr>
            <w:tcW w:w="3473" w:type="dxa"/>
            <w:tcBorders>
              <w:bottom w:val="nil"/>
            </w:tcBorders>
          </w:tcPr>
          <w:p>
            <w:pPr>
              <w:pStyle w:val="TableParagraph"/>
              <w:spacing w:line="268" w:lineRule="exact"/>
              <w:rPr>
                <w:i/>
                <w:sz w:val="24"/>
              </w:rPr>
            </w:pPr>
            <w:r>
              <w:rPr>
                <w:i/>
                <w:sz w:val="24"/>
              </w:rPr>
              <w:t>Szilárd keverékek</w:t>
            </w:r>
          </w:p>
        </w:tc>
        <w:tc>
          <w:tcPr>
            <w:tcW w:w="3968" w:type="dxa"/>
            <w:vMerge/>
            <w:tcBorders>
              <w:top w:val="nil"/>
            </w:tcBorders>
          </w:tcPr>
          <w:p>
            <w:pPr>
              <w:rPr>
                <w:sz w:val="2"/>
                <w:szCs w:val="2"/>
              </w:rPr>
            </w:pPr>
          </w:p>
        </w:tc>
        <w:tc>
          <w:tcPr>
            <w:tcW w:w="2696" w:type="dxa"/>
            <w:tcBorders>
              <w:top w:val="nil"/>
              <w:bottom w:val="nil"/>
            </w:tcBorders>
          </w:tcPr>
          <w:p>
            <w:pPr>
              <w:pStyle w:val="TableParagraph"/>
              <w:ind w:left="0"/>
              <w:rPr>
                <w:sz w:val="24"/>
              </w:rPr>
            </w:pPr>
          </w:p>
        </w:tc>
        <w:tc>
          <w:tcPr>
            <w:tcW w:w="2835" w:type="dxa"/>
            <w:tcBorders>
              <w:top w:val="nil"/>
              <w:bottom w:val="nil"/>
            </w:tcBorders>
          </w:tcPr>
          <w:p>
            <w:pPr>
              <w:pStyle w:val="TableParagraph"/>
              <w:ind w:left="0"/>
              <w:rPr>
                <w:sz w:val="24"/>
              </w:rPr>
            </w:pPr>
          </w:p>
        </w:tc>
        <w:tc>
          <w:tcPr>
            <w:tcW w:w="1844" w:type="dxa"/>
            <w:tcBorders>
              <w:top w:val="nil"/>
              <w:bottom w:val="nil"/>
            </w:tcBorders>
          </w:tcPr>
          <w:p>
            <w:pPr>
              <w:pStyle w:val="TableParagraph"/>
              <w:ind w:left="0"/>
              <w:rPr>
                <w:sz w:val="24"/>
              </w:rPr>
            </w:pPr>
          </w:p>
        </w:tc>
      </w:tr>
      <w:tr>
        <w:trPr>
          <w:trHeight w:val="1588" w:hRule="atLeast"/>
        </w:trPr>
        <w:tc>
          <w:tcPr>
            <w:tcW w:w="3473" w:type="dxa"/>
            <w:tcBorders>
              <w:top w:val="nil"/>
            </w:tcBorders>
          </w:tcPr>
          <w:p>
            <w:pPr>
              <w:pStyle w:val="TableParagraph"/>
              <w:spacing w:before="51"/>
              <w:ind w:right="168"/>
              <w:rPr>
                <w:sz w:val="24"/>
              </w:rPr>
            </w:pPr>
            <w:r>
              <w:rPr>
                <w:sz w:val="24"/>
              </w:rPr>
              <w:t>Szilárd keverék (pl. só és homok, vas és kénpor, sütőpor, bauxit, gránit, talaj).</w:t>
            </w:r>
          </w:p>
        </w:tc>
        <w:tc>
          <w:tcPr>
            <w:tcW w:w="3968" w:type="dxa"/>
            <w:vMerge/>
            <w:tcBorders>
              <w:top w:val="nil"/>
            </w:tcBorders>
          </w:tcPr>
          <w:p>
            <w:pPr>
              <w:rPr>
                <w:sz w:val="2"/>
                <w:szCs w:val="2"/>
              </w:rPr>
            </w:pPr>
          </w:p>
        </w:tc>
        <w:tc>
          <w:tcPr>
            <w:tcW w:w="2696" w:type="dxa"/>
            <w:tcBorders>
              <w:top w:val="nil"/>
            </w:tcBorders>
          </w:tcPr>
          <w:p>
            <w:pPr>
              <w:pStyle w:val="TableParagraph"/>
              <w:ind w:left="0"/>
              <w:rPr>
                <w:sz w:val="24"/>
              </w:rPr>
            </w:pPr>
          </w:p>
        </w:tc>
        <w:tc>
          <w:tcPr>
            <w:tcW w:w="2835" w:type="dxa"/>
            <w:tcBorders>
              <w:top w:val="nil"/>
            </w:tcBorders>
          </w:tcPr>
          <w:p>
            <w:pPr>
              <w:pStyle w:val="TableParagraph"/>
              <w:ind w:left="0"/>
              <w:rPr>
                <w:sz w:val="24"/>
              </w:rPr>
            </w:pPr>
          </w:p>
        </w:tc>
        <w:tc>
          <w:tcPr>
            <w:tcW w:w="1844" w:type="dxa"/>
            <w:tcBorders>
              <w:top w:val="nil"/>
            </w:tcBorders>
          </w:tcPr>
          <w:p>
            <w:pPr>
              <w:pStyle w:val="TableParagraph"/>
              <w:ind w:left="0"/>
              <w:rPr>
                <w:sz w:val="24"/>
              </w:rPr>
            </w:pPr>
          </w:p>
        </w:tc>
      </w:tr>
      <w:tr>
        <w:trPr>
          <w:trHeight w:val="950" w:hRule="atLeast"/>
        </w:trPr>
        <w:tc>
          <w:tcPr>
            <w:tcW w:w="3473" w:type="dxa"/>
          </w:tcPr>
          <w:p>
            <w:pPr>
              <w:pStyle w:val="TableParagraph"/>
              <w:spacing w:before="10"/>
              <w:ind w:left="0"/>
              <w:rPr>
                <w:b/>
                <w:sz w:val="28"/>
              </w:rPr>
            </w:pPr>
          </w:p>
          <w:p>
            <w:pPr>
              <w:pStyle w:val="TableParagraph"/>
              <w:rPr>
                <w:b/>
                <w:sz w:val="24"/>
              </w:rPr>
            </w:pPr>
            <w:r>
              <w:rPr>
                <w:b/>
                <w:sz w:val="24"/>
              </w:rPr>
              <w:t>Fogalmak</w:t>
            </w:r>
          </w:p>
        </w:tc>
        <w:tc>
          <w:tcPr>
            <w:tcW w:w="11343" w:type="dxa"/>
            <w:gridSpan w:val="4"/>
          </w:tcPr>
          <w:p>
            <w:pPr>
              <w:pStyle w:val="TableParagraph"/>
              <w:spacing w:line="270" w:lineRule="atLeast" w:before="111"/>
              <w:ind w:right="201"/>
              <w:rPr>
                <w:sz w:val="24"/>
              </w:rPr>
            </w:pPr>
            <w:r>
              <w:rPr>
                <w:sz w:val="24"/>
              </w:rPr>
              <w:t>Daltoni atommodell, kémiailag tiszta anyag, elem, vegyület, molekula, vegyjel, képlet, halmazállapot, fázis, fizikai és kémiai változás, hőtermelő és hőelnyelő változás, anyagmegmaradás, keverék, komponens, elegy, oldat, tömegszázalék, térfogatszázalék.</w:t>
            </w:r>
          </w:p>
        </w:tc>
      </w:tr>
    </w:tbl>
    <w:p>
      <w:pPr>
        <w:spacing w:after="0" w:line="270" w:lineRule="atLeast"/>
        <w:rPr>
          <w:sz w:val="24"/>
        </w:rPr>
        <w:sectPr>
          <w:pgSz w:w="16840" w:h="11910" w:orient="landscape"/>
          <w:pgMar w:top="700" w:bottom="280" w:left="880" w:right="320"/>
        </w:sectPr>
      </w:pP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0"/>
        <w:gridCol w:w="1260"/>
        <w:gridCol w:w="5087"/>
        <w:gridCol w:w="2835"/>
        <w:gridCol w:w="1418"/>
        <w:gridCol w:w="1843"/>
      </w:tblGrid>
      <w:tr>
        <w:trPr>
          <w:trHeight w:val="554" w:hRule="atLeast"/>
        </w:trPr>
        <w:tc>
          <w:tcPr>
            <w:tcW w:w="2230" w:type="dxa"/>
          </w:tcPr>
          <w:p>
            <w:pPr>
              <w:pStyle w:val="TableParagraph"/>
              <w:spacing w:line="276" w:lineRule="exact"/>
              <w:ind w:right="72"/>
              <w:rPr>
                <w:b/>
                <w:sz w:val="24"/>
              </w:rPr>
            </w:pPr>
            <w:r>
              <w:rPr>
                <w:b/>
                <w:sz w:val="24"/>
              </w:rPr>
              <w:t>Tematikai egység/fejlesztési cél</w:t>
            </w:r>
          </w:p>
        </w:tc>
        <w:tc>
          <w:tcPr>
            <w:tcW w:w="9182" w:type="dxa"/>
            <w:gridSpan w:val="3"/>
          </w:tcPr>
          <w:p>
            <w:pPr>
              <w:pStyle w:val="TableParagraph"/>
              <w:spacing w:before="133"/>
              <w:ind w:left="1594" w:right="1657"/>
              <w:jc w:val="center"/>
              <w:rPr>
                <w:b/>
                <w:sz w:val="24"/>
              </w:rPr>
            </w:pPr>
            <w:r>
              <w:rPr>
                <w:b/>
                <w:sz w:val="24"/>
              </w:rPr>
              <w:t>A részecskék szerkezete és tulajdonságai, vegyülettípusok</w:t>
            </w:r>
          </w:p>
        </w:tc>
        <w:tc>
          <w:tcPr>
            <w:tcW w:w="3261" w:type="dxa"/>
            <w:gridSpan w:val="2"/>
          </w:tcPr>
          <w:p>
            <w:pPr>
              <w:pStyle w:val="TableParagraph"/>
              <w:spacing w:line="276" w:lineRule="exact"/>
              <w:ind w:right="2015"/>
              <w:rPr>
                <w:b/>
                <w:sz w:val="24"/>
              </w:rPr>
            </w:pPr>
            <w:r>
              <w:rPr>
                <w:b/>
                <w:sz w:val="24"/>
              </w:rPr>
              <w:t>Órakeret 13 óra</w:t>
            </w:r>
          </w:p>
        </w:tc>
      </w:tr>
      <w:tr>
        <w:trPr>
          <w:trHeight w:val="275" w:hRule="atLeast"/>
        </w:trPr>
        <w:tc>
          <w:tcPr>
            <w:tcW w:w="2230" w:type="dxa"/>
          </w:tcPr>
          <w:p>
            <w:pPr>
              <w:pStyle w:val="TableParagraph"/>
              <w:spacing w:line="256" w:lineRule="exact"/>
              <w:rPr>
                <w:sz w:val="24"/>
              </w:rPr>
            </w:pPr>
            <w:r>
              <w:rPr>
                <w:sz w:val="24"/>
              </w:rPr>
              <w:t>Előzetes tudás</w:t>
            </w:r>
          </w:p>
        </w:tc>
        <w:tc>
          <w:tcPr>
            <w:tcW w:w="12443" w:type="dxa"/>
            <w:gridSpan w:val="5"/>
          </w:tcPr>
          <w:p>
            <w:pPr>
              <w:pStyle w:val="TableParagraph"/>
              <w:spacing w:line="256" w:lineRule="exact"/>
              <w:rPr>
                <w:sz w:val="24"/>
              </w:rPr>
            </w:pPr>
            <w:r>
              <w:rPr>
                <w:sz w:val="24"/>
              </w:rPr>
              <w:t>Részecskeszemlélet, elem, vegyület, molekula, kémiai reakció</w:t>
            </w:r>
          </w:p>
        </w:tc>
      </w:tr>
      <w:tr>
        <w:trPr>
          <w:trHeight w:val="1379" w:hRule="atLeast"/>
        </w:trPr>
        <w:tc>
          <w:tcPr>
            <w:tcW w:w="2230" w:type="dxa"/>
            <w:tcBorders>
              <w:bottom w:val="single" w:sz="18" w:space="0" w:color="000000"/>
            </w:tcBorders>
          </w:tcPr>
          <w:p>
            <w:pPr>
              <w:pStyle w:val="TableParagraph"/>
              <w:spacing w:before="11"/>
              <w:ind w:left="0"/>
              <w:rPr>
                <w:b/>
                <w:sz w:val="34"/>
              </w:rPr>
            </w:pPr>
          </w:p>
          <w:p>
            <w:pPr>
              <w:pStyle w:val="TableParagraph"/>
              <w:ind w:right="72"/>
              <w:rPr>
                <w:sz w:val="24"/>
              </w:rPr>
            </w:pPr>
            <w:r>
              <w:rPr>
                <w:sz w:val="24"/>
              </w:rPr>
              <w:t>A tematikai egység céljai</w:t>
            </w:r>
          </w:p>
        </w:tc>
        <w:tc>
          <w:tcPr>
            <w:tcW w:w="12443" w:type="dxa"/>
            <w:gridSpan w:val="5"/>
            <w:tcBorders>
              <w:bottom w:val="single" w:sz="18" w:space="0" w:color="000000"/>
            </w:tcBorders>
          </w:tcPr>
          <w:p>
            <w:pPr>
              <w:pStyle w:val="TableParagraph"/>
              <w:rPr>
                <w:sz w:val="24"/>
              </w:rPr>
            </w:pPr>
            <w:r>
              <w:rPr>
                <w:sz w:val="24"/>
              </w:rPr>
              <w:t>A mennyiségi arányok értelmezése vegyületekben a vegyértékelektronok számának, illetve a periódusos rendszernek az ismeretében.</w:t>
            </w:r>
          </w:p>
          <w:p>
            <w:pPr>
              <w:pStyle w:val="TableParagraph"/>
              <w:rPr>
                <w:sz w:val="24"/>
              </w:rPr>
            </w:pPr>
            <w:r>
              <w:rPr>
                <w:sz w:val="24"/>
              </w:rPr>
              <w:t>Az anyagmennyiség fogalmának és az Avogadro-állandónak a megértése.</w:t>
            </w:r>
          </w:p>
          <w:p>
            <w:pPr>
              <w:pStyle w:val="TableParagraph"/>
              <w:spacing w:line="270" w:lineRule="atLeast"/>
              <w:ind w:right="235"/>
              <w:rPr>
                <w:sz w:val="24"/>
              </w:rPr>
            </w:pPr>
            <w:r>
              <w:rPr>
                <w:sz w:val="24"/>
              </w:rPr>
              <w:t>Ionok, ionos kötés, kovalens kötés és fémes kötés értelmezése a nemesgáz-elektronszerkezetre való törekvés elmélete alapján. Az ismert anyagok besorolása legfontosabb vegyülettípusokba.</w:t>
            </w:r>
          </w:p>
        </w:tc>
      </w:tr>
      <w:tr>
        <w:trPr>
          <w:trHeight w:val="1273" w:hRule="atLeast"/>
        </w:trPr>
        <w:tc>
          <w:tcPr>
            <w:tcW w:w="3490" w:type="dxa"/>
            <w:gridSpan w:val="2"/>
            <w:tcBorders>
              <w:top w:val="single" w:sz="18" w:space="0" w:color="000000"/>
            </w:tcBorders>
          </w:tcPr>
          <w:p>
            <w:pPr>
              <w:pStyle w:val="TableParagraph"/>
              <w:ind w:left="0"/>
              <w:rPr>
                <w:b/>
                <w:sz w:val="26"/>
              </w:rPr>
            </w:pPr>
          </w:p>
          <w:p>
            <w:pPr>
              <w:pStyle w:val="TableParagraph"/>
              <w:spacing w:before="176"/>
              <w:ind w:left="977" w:right="647" w:hanging="303"/>
              <w:rPr>
                <w:b/>
                <w:sz w:val="24"/>
              </w:rPr>
            </w:pPr>
            <w:r>
              <w:rPr>
                <w:b/>
                <w:sz w:val="24"/>
              </w:rPr>
              <w:t>Ismeretek/ fejlesztési követelmények</w:t>
            </w:r>
          </w:p>
        </w:tc>
        <w:tc>
          <w:tcPr>
            <w:tcW w:w="5087" w:type="dxa"/>
            <w:tcBorders>
              <w:top w:val="single" w:sz="18" w:space="0" w:color="000000"/>
            </w:tcBorders>
          </w:tcPr>
          <w:p>
            <w:pPr>
              <w:pStyle w:val="TableParagraph"/>
              <w:ind w:left="0"/>
              <w:rPr>
                <w:b/>
                <w:sz w:val="26"/>
              </w:rPr>
            </w:pPr>
          </w:p>
          <w:p>
            <w:pPr>
              <w:pStyle w:val="TableParagraph"/>
              <w:spacing w:before="193"/>
              <w:ind w:left="1378"/>
              <w:rPr>
                <w:b/>
                <w:sz w:val="24"/>
              </w:rPr>
            </w:pPr>
            <w:r>
              <w:rPr>
                <w:b/>
                <w:sz w:val="24"/>
              </w:rPr>
              <w:t>Tanulói tevékenységek</w:t>
            </w:r>
          </w:p>
        </w:tc>
        <w:tc>
          <w:tcPr>
            <w:tcW w:w="2835" w:type="dxa"/>
            <w:tcBorders>
              <w:top w:val="single" w:sz="18" w:space="0" w:color="000000"/>
            </w:tcBorders>
          </w:tcPr>
          <w:p>
            <w:pPr>
              <w:pStyle w:val="TableParagraph"/>
              <w:spacing w:before="216"/>
              <w:ind w:left="273" w:right="265" w:firstLine="1"/>
              <w:jc w:val="center"/>
              <w:rPr>
                <w:b/>
                <w:sz w:val="24"/>
              </w:rPr>
            </w:pPr>
            <w:r>
              <w:rPr>
                <w:b/>
                <w:sz w:val="24"/>
              </w:rPr>
              <w:t>Pedagógiai eljárások, módszerek, munka- és szervezési formák</w:t>
            </w:r>
          </w:p>
        </w:tc>
        <w:tc>
          <w:tcPr>
            <w:tcW w:w="1418" w:type="dxa"/>
            <w:tcBorders>
              <w:top w:val="single" w:sz="18" w:space="0" w:color="000000"/>
            </w:tcBorders>
          </w:tcPr>
          <w:p>
            <w:pPr>
              <w:pStyle w:val="TableParagraph"/>
              <w:spacing w:before="10"/>
              <w:ind w:left="0"/>
              <w:rPr>
                <w:b/>
                <w:sz w:val="30"/>
              </w:rPr>
            </w:pPr>
          </w:p>
          <w:p>
            <w:pPr>
              <w:pStyle w:val="TableParagraph"/>
              <w:ind w:left="347" w:right="320" w:firstLine="9"/>
              <w:rPr>
                <w:b/>
                <w:sz w:val="24"/>
              </w:rPr>
            </w:pPr>
            <w:r>
              <w:rPr>
                <w:b/>
                <w:sz w:val="24"/>
              </w:rPr>
              <w:t>Kapcs. pontok</w:t>
            </w:r>
          </w:p>
        </w:tc>
        <w:tc>
          <w:tcPr>
            <w:tcW w:w="1843" w:type="dxa"/>
            <w:tcBorders>
              <w:top w:val="single" w:sz="18" w:space="0" w:color="000000"/>
            </w:tcBorders>
          </w:tcPr>
          <w:p>
            <w:pPr>
              <w:pStyle w:val="TableParagraph"/>
              <w:ind w:left="0"/>
              <w:rPr>
                <w:b/>
                <w:sz w:val="26"/>
              </w:rPr>
            </w:pPr>
          </w:p>
          <w:p>
            <w:pPr>
              <w:pStyle w:val="TableParagraph"/>
              <w:spacing w:before="193"/>
              <w:ind w:left="213"/>
              <w:rPr>
                <w:b/>
                <w:sz w:val="24"/>
              </w:rPr>
            </w:pPr>
            <w:r>
              <w:rPr>
                <w:b/>
                <w:sz w:val="24"/>
              </w:rPr>
              <w:t>Tan-eszközök</w:t>
            </w:r>
          </w:p>
        </w:tc>
      </w:tr>
      <w:tr>
        <w:trPr>
          <w:trHeight w:val="2327" w:hRule="atLeast"/>
        </w:trPr>
        <w:tc>
          <w:tcPr>
            <w:tcW w:w="3490" w:type="dxa"/>
            <w:gridSpan w:val="2"/>
          </w:tcPr>
          <w:p>
            <w:pPr>
              <w:pStyle w:val="TableParagraph"/>
              <w:spacing w:before="109"/>
              <w:ind w:right="251"/>
              <w:rPr>
                <w:sz w:val="24"/>
              </w:rPr>
            </w:pPr>
            <w:r>
              <w:rPr>
                <w:i/>
                <w:sz w:val="24"/>
              </w:rPr>
              <w:t>Az atom felépítése </w:t>
            </w:r>
            <w:r>
              <w:rPr>
                <w:sz w:val="24"/>
              </w:rPr>
              <w:t>Atommodellek a Bohr-modellig. Atommag és elektronok.</w:t>
            </w:r>
          </w:p>
          <w:p>
            <w:pPr>
              <w:pStyle w:val="TableParagraph"/>
              <w:spacing w:before="1"/>
              <w:ind w:right="452"/>
              <w:rPr>
                <w:sz w:val="24"/>
              </w:rPr>
            </w:pPr>
            <w:r>
              <w:rPr>
                <w:sz w:val="24"/>
              </w:rPr>
              <w:t>Elektronok felosztása törzs- és vegyértékelektronokra.</w:t>
            </w:r>
          </w:p>
          <w:p>
            <w:pPr>
              <w:pStyle w:val="TableParagraph"/>
              <w:spacing w:line="270" w:lineRule="atLeast"/>
              <w:ind w:right="405"/>
              <w:rPr>
                <w:sz w:val="24"/>
              </w:rPr>
            </w:pPr>
            <w:r>
              <w:rPr>
                <w:sz w:val="24"/>
              </w:rPr>
              <w:t>Vegyértékelektronok jelölése a vegyjel mellett pontokkal, elektronpár esetén vonallal.</w:t>
            </w:r>
          </w:p>
        </w:tc>
        <w:tc>
          <w:tcPr>
            <w:tcW w:w="5087" w:type="dxa"/>
          </w:tcPr>
          <w:p>
            <w:pPr>
              <w:pStyle w:val="TableParagraph"/>
              <w:ind w:left="0"/>
              <w:rPr>
                <w:b/>
                <w:sz w:val="23"/>
              </w:rPr>
            </w:pPr>
          </w:p>
          <w:p>
            <w:pPr>
              <w:pStyle w:val="TableParagraph"/>
              <w:spacing w:before="1"/>
              <w:rPr>
                <w:sz w:val="24"/>
              </w:rPr>
            </w:pPr>
            <w:r>
              <w:rPr>
                <w:sz w:val="24"/>
              </w:rPr>
              <w:t>Példák gyűjtése az atomi méretek szemléltetésére. Jártasság szerzése az atom vegyértékelektron- szerkezetének</w:t>
            </w:r>
            <w:r>
              <w:rPr>
                <w:spacing w:val="59"/>
                <w:sz w:val="24"/>
              </w:rPr>
              <w:t> </w:t>
            </w:r>
            <w:r>
              <w:rPr>
                <w:sz w:val="24"/>
              </w:rPr>
              <w:t>jelölésében.</w:t>
            </w:r>
          </w:p>
        </w:tc>
        <w:tc>
          <w:tcPr>
            <w:tcW w:w="2835" w:type="dxa"/>
          </w:tcPr>
          <w:p>
            <w:pPr>
              <w:pStyle w:val="TableParagraph"/>
              <w:ind w:left="0"/>
              <w:rPr>
                <w:b/>
                <w:sz w:val="23"/>
              </w:rPr>
            </w:pPr>
          </w:p>
          <w:p>
            <w:pPr>
              <w:pStyle w:val="TableParagraph"/>
              <w:spacing w:before="1"/>
              <w:ind w:right="96"/>
              <w:rPr>
                <w:sz w:val="24"/>
              </w:rPr>
            </w:pPr>
            <w:r>
              <w:rPr>
                <w:sz w:val="24"/>
              </w:rPr>
              <w:t>Frontális információközlés. Ötletbörze</w:t>
            </w:r>
          </w:p>
        </w:tc>
        <w:tc>
          <w:tcPr>
            <w:tcW w:w="1418" w:type="dxa"/>
          </w:tcPr>
          <w:p>
            <w:pPr>
              <w:pStyle w:val="TableParagraph"/>
              <w:ind w:left="0"/>
              <w:rPr>
                <w:b/>
                <w:sz w:val="23"/>
              </w:rPr>
            </w:pPr>
          </w:p>
          <w:p>
            <w:pPr>
              <w:pStyle w:val="TableParagraph"/>
              <w:spacing w:before="1"/>
              <w:ind w:right="93"/>
              <w:rPr>
                <w:sz w:val="24"/>
              </w:rPr>
            </w:pPr>
            <w:r>
              <w:rPr>
                <w:i/>
                <w:sz w:val="24"/>
              </w:rPr>
              <w:t>Fizika: </w:t>
            </w:r>
            <w:r>
              <w:rPr>
                <w:sz w:val="24"/>
              </w:rPr>
              <w:t>töltés, áramvezetés, természet méretviszo- nyai, atomi méretek.</w:t>
            </w:r>
          </w:p>
        </w:tc>
        <w:tc>
          <w:tcPr>
            <w:tcW w:w="1843" w:type="dxa"/>
          </w:tcPr>
          <w:p>
            <w:pPr>
              <w:pStyle w:val="TableParagraph"/>
              <w:ind w:left="0"/>
              <w:rPr>
                <w:b/>
                <w:sz w:val="23"/>
              </w:rPr>
            </w:pPr>
          </w:p>
          <w:p>
            <w:pPr>
              <w:pStyle w:val="TableParagraph"/>
              <w:spacing w:before="1"/>
              <w:rPr>
                <w:sz w:val="24"/>
              </w:rPr>
            </w:pPr>
            <w:r>
              <w:rPr>
                <w:sz w:val="24"/>
              </w:rPr>
              <w:t>IKT-eszközök</w:t>
            </w:r>
          </w:p>
        </w:tc>
      </w:tr>
      <w:tr>
        <w:trPr>
          <w:trHeight w:val="4140" w:hRule="atLeast"/>
        </w:trPr>
        <w:tc>
          <w:tcPr>
            <w:tcW w:w="3490" w:type="dxa"/>
            <w:gridSpan w:val="2"/>
          </w:tcPr>
          <w:p>
            <w:pPr>
              <w:pStyle w:val="TableParagraph"/>
              <w:ind w:right="432"/>
              <w:rPr>
                <w:sz w:val="24"/>
              </w:rPr>
            </w:pPr>
            <w:r>
              <w:rPr>
                <w:i/>
                <w:sz w:val="24"/>
              </w:rPr>
              <w:t>A periódusos rendszer </w:t>
            </w:r>
            <w:r>
              <w:rPr>
                <w:sz w:val="24"/>
              </w:rPr>
              <w:t>Története (Mengyelejev), felépítése.</w:t>
            </w:r>
          </w:p>
          <w:p>
            <w:pPr>
              <w:pStyle w:val="TableParagraph"/>
              <w:ind w:right="118"/>
              <w:rPr>
                <w:sz w:val="24"/>
              </w:rPr>
            </w:pPr>
            <w:r>
              <w:rPr>
                <w:sz w:val="24"/>
              </w:rPr>
              <w:t>A vegyértékelektronok száma és </w:t>
            </w:r>
            <w:r>
              <w:rPr>
                <w:spacing w:val="-14"/>
                <w:sz w:val="24"/>
              </w:rPr>
              <w:t>a </w:t>
            </w:r>
            <w:r>
              <w:rPr>
                <w:sz w:val="24"/>
              </w:rPr>
              <w:t>kémiai tulajdonságok összefüggése a periódusos rendszer 1., 2. és 13–18. (régebben fő-csoportoknak nevezett)</w:t>
            </w:r>
            <w:r>
              <w:rPr>
                <w:spacing w:val="-1"/>
                <w:sz w:val="24"/>
              </w:rPr>
              <w:t> </w:t>
            </w:r>
            <w:r>
              <w:rPr>
                <w:sz w:val="24"/>
              </w:rPr>
              <w:t>csoportjaiban.</w:t>
            </w:r>
          </w:p>
          <w:p>
            <w:pPr>
              <w:pStyle w:val="TableParagraph"/>
              <w:ind w:right="651"/>
              <w:jc w:val="both"/>
              <w:rPr>
                <w:sz w:val="24"/>
              </w:rPr>
            </w:pPr>
            <w:r>
              <w:rPr>
                <w:sz w:val="24"/>
              </w:rPr>
              <w:t>Fémek, nemfémek, félfémek elhelyezkedése a periódusos rendszerben.</w:t>
            </w:r>
          </w:p>
          <w:p>
            <w:pPr>
              <w:pStyle w:val="TableParagraph"/>
              <w:spacing w:line="270" w:lineRule="atLeast"/>
              <w:ind w:right="171"/>
              <w:rPr>
                <w:sz w:val="24"/>
              </w:rPr>
            </w:pPr>
            <w:r>
              <w:rPr>
                <w:sz w:val="24"/>
              </w:rPr>
              <w:t>Magyar vonatkozású elemek (Müller Ferenc, Hevesy György). Nemesgázok elektronszerkezete.</w:t>
            </w:r>
          </w:p>
        </w:tc>
        <w:tc>
          <w:tcPr>
            <w:tcW w:w="5087" w:type="dxa"/>
          </w:tcPr>
          <w:p>
            <w:pPr>
              <w:pStyle w:val="TableParagraph"/>
              <w:ind w:left="0"/>
              <w:rPr>
                <w:b/>
                <w:sz w:val="26"/>
              </w:rPr>
            </w:pPr>
          </w:p>
          <w:p>
            <w:pPr>
              <w:pStyle w:val="TableParagraph"/>
              <w:spacing w:before="6"/>
              <w:ind w:left="0"/>
              <w:rPr>
                <w:b/>
                <w:sz w:val="31"/>
              </w:rPr>
            </w:pPr>
          </w:p>
          <w:p>
            <w:pPr>
              <w:pStyle w:val="TableParagraph"/>
              <w:rPr>
                <w:sz w:val="24"/>
              </w:rPr>
            </w:pPr>
            <w:r>
              <w:rPr>
                <w:sz w:val="24"/>
              </w:rPr>
              <w:t>A periódusos rendszer szerepének jelentőségének</w:t>
            </w:r>
          </w:p>
          <w:p>
            <w:pPr>
              <w:pStyle w:val="TableParagraph"/>
              <w:rPr>
                <w:sz w:val="24"/>
              </w:rPr>
            </w:pPr>
            <w:r>
              <w:rPr>
                <w:sz w:val="24"/>
              </w:rPr>
              <w:t>megértése feladatok keresztül.</w:t>
            </w:r>
          </w:p>
          <w:p>
            <w:pPr>
              <w:pStyle w:val="TableParagraph"/>
              <w:spacing w:before="120"/>
              <w:rPr>
                <w:sz w:val="24"/>
              </w:rPr>
            </w:pPr>
            <w:r>
              <w:rPr>
                <w:sz w:val="24"/>
              </w:rPr>
              <w:t>Kiselőadások, prezentációk, plakát készítése</w:t>
            </w:r>
          </w:p>
          <w:p>
            <w:pPr>
              <w:pStyle w:val="TableParagraph"/>
              <w:rPr>
                <w:sz w:val="24"/>
              </w:rPr>
            </w:pPr>
            <w:r>
              <w:rPr>
                <w:sz w:val="24"/>
              </w:rPr>
              <w:t>Müller Ferenc és Hevesy György munkásságáról</w:t>
            </w:r>
          </w:p>
        </w:tc>
        <w:tc>
          <w:tcPr>
            <w:tcW w:w="2835" w:type="dxa"/>
          </w:tcPr>
          <w:p>
            <w:pPr>
              <w:pStyle w:val="TableParagraph"/>
              <w:ind w:left="0"/>
              <w:rPr>
                <w:b/>
                <w:sz w:val="26"/>
              </w:rPr>
            </w:pPr>
          </w:p>
          <w:p>
            <w:pPr>
              <w:pStyle w:val="TableParagraph"/>
              <w:spacing w:before="1"/>
              <w:ind w:left="0"/>
              <w:rPr>
                <w:b/>
                <w:sz w:val="21"/>
              </w:rPr>
            </w:pPr>
          </w:p>
          <w:p>
            <w:pPr>
              <w:pStyle w:val="TableParagraph"/>
              <w:ind w:right="156"/>
              <w:rPr>
                <w:sz w:val="24"/>
              </w:rPr>
            </w:pPr>
            <w:r>
              <w:rPr>
                <w:sz w:val="24"/>
              </w:rPr>
              <w:t>Frontális információközlés Egyéni és csoportos információgyűjtés és feldolgozás a megadott témákban.</w:t>
            </w:r>
          </w:p>
        </w:tc>
        <w:tc>
          <w:tcPr>
            <w:tcW w:w="1418" w:type="dxa"/>
          </w:tcPr>
          <w:p>
            <w:pPr>
              <w:pStyle w:val="TableParagraph"/>
              <w:ind w:left="0"/>
              <w:rPr>
                <w:sz w:val="24"/>
              </w:rPr>
            </w:pPr>
          </w:p>
        </w:tc>
        <w:tc>
          <w:tcPr>
            <w:tcW w:w="1843" w:type="dxa"/>
          </w:tcPr>
          <w:p>
            <w:pPr>
              <w:pStyle w:val="TableParagraph"/>
              <w:ind w:left="0"/>
              <w:rPr>
                <w:b/>
                <w:sz w:val="26"/>
              </w:rPr>
            </w:pPr>
          </w:p>
          <w:p>
            <w:pPr>
              <w:pStyle w:val="TableParagraph"/>
              <w:spacing w:before="1"/>
              <w:ind w:left="0"/>
              <w:rPr>
                <w:b/>
                <w:sz w:val="21"/>
              </w:rPr>
            </w:pPr>
          </w:p>
          <w:p>
            <w:pPr>
              <w:pStyle w:val="TableParagraph"/>
              <w:rPr>
                <w:sz w:val="24"/>
              </w:rPr>
            </w:pPr>
            <w:r>
              <w:rPr>
                <w:sz w:val="24"/>
              </w:rPr>
              <w:t>IKT- eszközök</w:t>
            </w:r>
          </w:p>
          <w:p>
            <w:pPr>
              <w:pStyle w:val="TableParagraph"/>
              <w:ind w:left="0"/>
              <w:rPr>
                <w:b/>
                <w:sz w:val="24"/>
              </w:rPr>
            </w:pPr>
          </w:p>
          <w:p>
            <w:pPr>
              <w:pStyle w:val="TableParagraph"/>
              <w:ind w:right="704"/>
              <w:rPr>
                <w:sz w:val="24"/>
              </w:rPr>
            </w:pPr>
            <w:r>
              <w:rPr>
                <w:sz w:val="24"/>
              </w:rPr>
              <w:t>(ill. fali periódusos rendszer)</w:t>
            </w:r>
          </w:p>
        </w:tc>
      </w:tr>
    </w:tbl>
    <w:p>
      <w:pPr>
        <w:spacing w:after="0"/>
        <w:rPr>
          <w:sz w:val="24"/>
        </w:rPr>
        <w:sectPr>
          <w:pgSz w:w="16840" w:h="11910" w:orient="landscape"/>
          <w:pgMar w:top="980" w:bottom="280" w:left="880" w:right="320"/>
        </w:sectPr>
      </w:pPr>
    </w:p>
    <w:tbl>
      <w:tblPr>
        <w:tblW w:w="0" w:type="auto"/>
        <w:jc w:val="left"/>
        <w:tblInd w:w="4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490"/>
        <w:gridCol w:w="5087"/>
        <w:gridCol w:w="2835"/>
        <w:gridCol w:w="1418"/>
        <w:gridCol w:w="1843"/>
      </w:tblGrid>
      <w:tr>
        <w:trPr>
          <w:trHeight w:val="1273" w:hRule="atLeast"/>
        </w:trPr>
        <w:tc>
          <w:tcPr>
            <w:tcW w:w="3490" w:type="dxa"/>
            <w:tcBorders>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179"/>
              <w:ind w:left="977" w:right="647" w:hanging="303"/>
              <w:rPr>
                <w:b/>
                <w:sz w:val="24"/>
              </w:rPr>
            </w:pPr>
            <w:r>
              <w:rPr>
                <w:b/>
                <w:sz w:val="24"/>
              </w:rPr>
              <w:t>Ismeretek/ fejlesztési követelmények</w:t>
            </w:r>
          </w:p>
        </w:tc>
        <w:tc>
          <w:tcPr>
            <w:tcW w:w="5087" w:type="dxa"/>
            <w:tcBorders>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199"/>
              <w:ind w:left="1378"/>
              <w:rPr>
                <w:b/>
                <w:sz w:val="24"/>
              </w:rPr>
            </w:pPr>
            <w:r>
              <w:rPr>
                <w:b/>
                <w:sz w:val="24"/>
              </w:rPr>
              <w:t>Tanulói tevékenységek</w:t>
            </w:r>
          </w:p>
        </w:tc>
        <w:tc>
          <w:tcPr>
            <w:tcW w:w="2835" w:type="dxa"/>
            <w:tcBorders>
              <w:left w:val="single" w:sz="4" w:space="0" w:color="000000"/>
              <w:bottom w:val="single" w:sz="4" w:space="0" w:color="000000"/>
              <w:right w:val="single" w:sz="4" w:space="0" w:color="000000"/>
            </w:tcBorders>
          </w:tcPr>
          <w:p>
            <w:pPr>
              <w:pStyle w:val="TableParagraph"/>
              <w:spacing w:before="222"/>
              <w:ind w:left="273" w:right="265" w:firstLine="1"/>
              <w:jc w:val="center"/>
              <w:rPr>
                <w:b/>
                <w:sz w:val="24"/>
              </w:rPr>
            </w:pPr>
            <w:r>
              <w:rPr>
                <w:b/>
                <w:sz w:val="24"/>
              </w:rPr>
              <w:t>Pedagógiai eljárások, módszerek, munka- és szervezési formák</w:t>
            </w:r>
          </w:p>
        </w:tc>
        <w:tc>
          <w:tcPr>
            <w:tcW w:w="1418" w:type="dxa"/>
            <w:tcBorders>
              <w:left w:val="single" w:sz="4" w:space="0" w:color="000000"/>
              <w:bottom w:val="single" w:sz="4" w:space="0" w:color="000000"/>
              <w:right w:val="single" w:sz="4" w:space="0" w:color="000000"/>
            </w:tcBorders>
          </w:tcPr>
          <w:p>
            <w:pPr>
              <w:pStyle w:val="TableParagraph"/>
              <w:spacing w:before="2"/>
              <w:ind w:left="0"/>
              <w:rPr>
                <w:b/>
                <w:sz w:val="31"/>
              </w:rPr>
            </w:pPr>
          </w:p>
          <w:p>
            <w:pPr>
              <w:pStyle w:val="TableParagraph"/>
              <w:ind w:left="340" w:right="314" w:firstLine="16"/>
              <w:rPr>
                <w:b/>
                <w:sz w:val="24"/>
              </w:rPr>
            </w:pPr>
            <w:r>
              <w:rPr>
                <w:b/>
                <w:sz w:val="24"/>
              </w:rPr>
              <w:t>Kapcs. Pontok</w:t>
            </w:r>
          </w:p>
        </w:tc>
        <w:tc>
          <w:tcPr>
            <w:tcW w:w="1843" w:type="dxa"/>
            <w:tcBorders>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199"/>
              <w:ind w:left="213"/>
              <w:rPr>
                <w:b/>
                <w:sz w:val="24"/>
              </w:rPr>
            </w:pPr>
            <w:r>
              <w:rPr>
                <w:b/>
                <w:sz w:val="24"/>
              </w:rPr>
              <w:t>Tan-eszközök</w:t>
            </w:r>
          </w:p>
        </w:tc>
      </w:tr>
      <w:tr>
        <w:trPr>
          <w:trHeight w:val="5689" w:hRule="atLeast"/>
        </w:trPr>
        <w:tc>
          <w:tcPr>
            <w:tcW w:w="3490"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rPr>
                <w:i/>
                <w:sz w:val="24"/>
              </w:rPr>
            </w:pPr>
            <w:r>
              <w:rPr>
                <w:i/>
                <w:sz w:val="24"/>
              </w:rPr>
              <w:t>Az anyagmennyiség</w:t>
            </w:r>
          </w:p>
          <w:p>
            <w:pPr>
              <w:pStyle w:val="TableParagraph"/>
              <w:ind w:right="185"/>
              <w:rPr>
                <w:sz w:val="24"/>
              </w:rPr>
            </w:pPr>
            <w:r>
              <w:rPr>
                <w:sz w:val="24"/>
              </w:rPr>
              <w:t>Az anyagmennyiség fogalma és mértékegysége. Avogadro- állandó. Atomtömeg, moláris tömeg és mértékegysége, kapcsolata a fizikában megismert tömeg mértékegységével.</w:t>
            </w:r>
          </w:p>
        </w:tc>
        <w:tc>
          <w:tcPr>
            <w:tcW w:w="5087" w:type="dxa"/>
            <w:tcBorders>
              <w:top w:val="single" w:sz="4" w:space="0" w:color="000000"/>
              <w:left w:val="single" w:sz="4" w:space="0" w:color="000000"/>
              <w:bottom w:val="single" w:sz="4" w:space="0" w:color="000000"/>
              <w:right w:val="single" w:sz="4" w:space="0" w:color="000000"/>
            </w:tcBorders>
          </w:tcPr>
          <w:p>
            <w:pPr>
              <w:pStyle w:val="TableParagraph"/>
              <w:spacing w:before="8"/>
              <w:ind w:left="0"/>
              <w:rPr>
                <w:b/>
                <w:sz w:val="33"/>
              </w:rPr>
            </w:pPr>
          </w:p>
          <w:p>
            <w:pPr>
              <w:pStyle w:val="TableParagraph"/>
              <w:rPr>
                <w:sz w:val="24"/>
              </w:rPr>
            </w:pPr>
            <w:r>
              <w:rPr>
                <w:sz w:val="24"/>
              </w:rPr>
              <w:t>Az anyagmennyiség fogalmának a megértése, anyagmennyiségre vonatkozó számítási feladatok megoldása.</w:t>
            </w:r>
          </w:p>
          <w:p>
            <w:pPr>
              <w:pStyle w:val="TableParagraph"/>
              <w:spacing w:before="121"/>
              <w:rPr>
                <w:sz w:val="24"/>
              </w:rPr>
            </w:pPr>
            <w:r>
              <w:rPr>
                <w:sz w:val="24"/>
              </w:rPr>
              <w:t>Példák, hasonlatok gyűjtése a moláris</w:t>
            </w:r>
          </w:p>
          <w:p>
            <w:pPr>
              <w:pStyle w:val="TableParagraph"/>
              <w:rPr>
                <w:sz w:val="24"/>
              </w:rPr>
            </w:pPr>
            <w:r>
              <w:rPr>
                <w:sz w:val="24"/>
              </w:rPr>
              <w:t>mennyiségek nagyságrendjének szemléltetésére.</w:t>
            </w:r>
          </w:p>
          <w:p>
            <w:pPr>
              <w:pStyle w:val="TableParagraph"/>
              <w:spacing w:before="120"/>
              <w:ind w:right="1004"/>
              <w:jc w:val="both"/>
              <w:rPr>
                <w:sz w:val="24"/>
              </w:rPr>
            </w:pPr>
            <w:r>
              <w:rPr>
                <w:sz w:val="24"/>
              </w:rPr>
              <w:t>pl. 1 mol mennyiségű elemek, </w:t>
            </w:r>
            <w:r>
              <w:rPr>
                <w:spacing w:val="-3"/>
                <w:sz w:val="24"/>
              </w:rPr>
              <w:t>vegyületek </w:t>
            </w:r>
            <w:r>
              <w:rPr>
                <w:sz w:val="24"/>
              </w:rPr>
              <w:t>kimérése, „Hány mol homokszem lehet a Szaharában?”</w:t>
            </w:r>
          </w:p>
          <w:p>
            <w:pPr>
              <w:pStyle w:val="TableParagraph"/>
              <w:spacing w:before="120"/>
              <w:ind w:right="76"/>
              <w:rPr>
                <w:sz w:val="24"/>
              </w:rPr>
            </w:pPr>
            <w:r>
              <w:rPr>
                <w:sz w:val="24"/>
              </w:rPr>
              <w:t>Elemek, vegyületek moláris tömegeinek meghatározása a periódusos rendszerben lévő elem atomtömegek ismeretében.</w:t>
            </w:r>
          </w:p>
          <w:p>
            <w:pPr>
              <w:pStyle w:val="TableParagraph"/>
              <w:spacing w:before="120"/>
              <w:rPr>
                <w:sz w:val="24"/>
              </w:rPr>
            </w:pPr>
            <w:r>
              <w:rPr>
                <w:sz w:val="24"/>
              </w:rPr>
              <w:t>Meghatározott tömegű kémiailag tiszta anyag</w:t>
            </w:r>
          </w:p>
          <w:p>
            <w:pPr>
              <w:pStyle w:val="TableParagraph"/>
              <w:rPr>
                <w:sz w:val="24"/>
              </w:rPr>
            </w:pPr>
            <w:r>
              <w:rPr>
                <w:sz w:val="24"/>
              </w:rPr>
              <w:t>anyagmennyiségének kiszámítása.</w:t>
            </w:r>
          </w:p>
          <w:p>
            <w:pPr>
              <w:pStyle w:val="TableParagraph"/>
              <w:spacing w:before="120"/>
              <w:ind w:right="383"/>
              <w:rPr>
                <w:sz w:val="24"/>
              </w:rPr>
            </w:pPr>
            <w:r>
              <w:rPr>
                <w:sz w:val="24"/>
              </w:rPr>
              <w:t>Egyszerű sztöchiometriai számítások végzése, a reakcióban szereplő anyagok tömegének/anyagmennyiségének ismeretében.</w:t>
            </w:r>
          </w:p>
        </w:tc>
        <w:tc>
          <w:tcPr>
            <w:tcW w:w="2835" w:type="dxa"/>
            <w:tcBorders>
              <w:top w:val="single" w:sz="4" w:space="0" w:color="000000"/>
              <w:left w:val="single" w:sz="4" w:space="0" w:color="000000"/>
              <w:bottom w:val="single" w:sz="4" w:space="0" w:color="000000"/>
              <w:right w:val="single" w:sz="4" w:space="0" w:color="000000"/>
            </w:tcBorders>
          </w:tcPr>
          <w:p>
            <w:pPr>
              <w:pStyle w:val="TableParagraph"/>
              <w:spacing w:before="3"/>
              <w:ind w:left="0"/>
              <w:rPr>
                <w:b/>
                <w:sz w:val="23"/>
              </w:rPr>
            </w:pPr>
          </w:p>
          <w:p>
            <w:pPr>
              <w:pStyle w:val="TableParagraph"/>
              <w:ind w:right="503"/>
              <w:rPr>
                <w:sz w:val="24"/>
              </w:rPr>
            </w:pPr>
            <w:r>
              <w:rPr>
                <w:sz w:val="24"/>
              </w:rPr>
              <w:t>Frontális ismeretközlés Ötletbörze</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before="3"/>
              <w:ind w:left="0"/>
              <w:rPr>
                <w:b/>
                <w:sz w:val="23"/>
              </w:rPr>
            </w:pPr>
          </w:p>
          <w:p>
            <w:pPr>
              <w:pStyle w:val="TableParagraph"/>
              <w:rPr>
                <w:i/>
                <w:sz w:val="24"/>
              </w:rPr>
            </w:pPr>
            <w:r>
              <w:rPr>
                <w:i/>
                <w:sz w:val="24"/>
              </w:rPr>
              <w:t>Fizika:</w:t>
            </w:r>
          </w:p>
          <w:p>
            <w:pPr>
              <w:pStyle w:val="TableParagraph"/>
              <w:rPr>
                <w:sz w:val="24"/>
              </w:rPr>
            </w:pPr>
            <w:r>
              <w:rPr>
                <w:sz w:val="24"/>
              </w:rPr>
              <w:t>tömeg,</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3"/>
              <w:ind w:left="0"/>
              <w:rPr>
                <w:b/>
                <w:sz w:val="21"/>
              </w:rPr>
            </w:pPr>
          </w:p>
          <w:p>
            <w:pPr>
              <w:pStyle w:val="TableParagraph"/>
              <w:rPr>
                <w:sz w:val="24"/>
              </w:rPr>
            </w:pPr>
            <w:r>
              <w:rPr>
                <w:sz w:val="24"/>
              </w:rPr>
              <w:t>IKT-eszközök</w:t>
            </w:r>
          </w:p>
        </w:tc>
      </w:tr>
      <w:tr>
        <w:trPr>
          <w:trHeight w:val="3035" w:hRule="atLeast"/>
        </w:trPr>
        <w:tc>
          <w:tcPr>
            <w:tcW w:w="3490" w:type="dxa"/>
            <w:tcBorders>
              <w:top w:val="single" w:sz="4" w:space="0" w:color="000000"/>
              <w:left w:val="single" w:sz="4" w:space="0" w:color="000000"/>
              <w:bottom w:val="single" w:sz="4" w:space="0" w:color="000000"/>
              <w:right w:val="single" w:sz="4" w:space="0" w:color="000000"/>
            </w:tcBorders>
          </w:tcPr>
          <w:p>
            <w:pPr>
              <w:pStyle w:val="TableParagraph"/>
              <w:spacing w:before="111"/>
              <w:rPr>
                <w:i/>
                <w:sz w:val="24"/>
              </w:rPr>
            </w:pPr>
            <w:r>
              <w:rPr>
                <w:i/>
                <w:sz w:val="24"/>
              </w:rPr>
              <w:t>Egyszerű ionok képződése</w:t>
            </w:r>
          </w:p>
          <w:p>
            <w:pPr>
              <w:pStyle w:val="TableParagraph"/>
              <w:ind w:right="165"/>
              <w:rPr>
                <w:sz w:val="24"/>
              </w:rPr>
            </w:pPr>
            <w:r>
              <w:rPr>
                <w:sz w:val="24"/>
              </w:rPr>
              <w:t>A nemesgáz-elektronszerkezet elérése elektronok leadásával, illetve felvételével: kation, illetve anion képződése. Ionos kötés.</w:t>
            </w:r>
          </w:p>
          <w:p>
            <w:pPr>
              <w:pStyle w:val="TableParagraph"/>
              <w:spacing w:before="1"/>
              <w:ind w:right="645"/>
              <w:rPr>
                <w:sz w:val="24"/>
              </w:rPr>
            </w:pPr>
            <w:r>
              <w:rPr>
                <w:sz w:val="24"/>
              </w:rPr>
              <w:t>Ionos vegyületek képletének jelentése.</w:t>
            </w:r>
          </w:p>
        </w:tc>
        <w:tc>
          <w:tcPr>
            <w:tcW w:w="5087" w:type="dxa"/>
            <w:tcBorders>
              <w:top w:val="single" w:sz="4" w:space="0" w:color="000000"/>
              <w:left w:val="single" w:sz="4" w:space="0" w:color="000000"/>
              <w:bottom w:val="single" w:sz="4" w:space="0" w:color="000000"/>
              <w:right w:val="single" w:sz="4" w:space="0" w:color="000000"/>
            </w:tcBorders>
          </w:tcPr>
          <w:p>
            <w:pPr>
              <w:pStyle w:val="TableParagraph"/>
              <w:spacing w:before="3"/>
              <w:ind w:left="0"/>
              <w:rPr>
                <w:b/>
                <w:sz w:val="23"/>
              </w:rPr>
            </w:pPr>
          </w:p>
          <w:p>
            <w:pPr>
              <w:pStyle w:val="TableParagraph"/>
              <w:ind w:right="355"/>
              <w:rPr>
                <w:sz w:val="24"/>
              </w:rPr>
            </w:pPr>
            <w:r>
              <w:rPr>
                <w:sz w:val="24"/>
              </w:rPr>
              <w:t>Egyszerű ionok töltésének a meghatározása, jelölése a periódusos rendszer 1, 2, 3. ill. 17, 18. csoportjának elemeinél.</w:t>
            </w:r>
          </w:p>
          <w:p>
            <w:pPr>
              <w:pStyle w:val="TableParagraph"/>
              <w:ind w:right="383"/>
              <w:rPr>
                <w:sz w:val="24"/>
              </w:rPr>
            </w:pPr>
            <w:r>
              <w:rPr>
                <w:sz w:val="24"/>
              </w:rPr>
              <w:t>Egyszerű ionok elnevezésének a gyakorlása. Egyszerű ionvegyületek képletének meghatározása.</w:t>
            </w:r>
          </w:p>
          <w:p>
            <w:pPr>
              <w:pStyle w:val="TableParagraph"/>
              <w:rPr>
                <w:sz w:val="24"/>
              </w:rPr>
            </w:pPr>
            <w:r>
              <w:rPr>
                <w:sz w:val="24"/>
              </w:rPr>
              <w:t>Ionvegyületek tömegszázalékos összetételének meghatározása képletük alapján.</w:t>
            </w:r>
          </w:p>
          <w:p>
            <w:pPr>
              <w:pStyle w:val="TableParagraph"/>
              <w:spacing w:before="1"/>
              <w:rPr>
                <w:sz w:val="24"/>
              </w:rPr>
            </w:pPr>
            <w:r>
              <w:rPr>
                <w:sz w:val="24"/>
              </w:rPr>
              <w:t>Egyszerű sóvegyületek keletkezésének felírása</w:t>
            </w:r>
          </w:p>
          <w:p>
            <w:pPr>
              <w:pStyle w:val="TableParagraph"/>
              <w:spacing w:line="264" w:lineRule="exact"/>
              <w:rPr>
                <w:sz w:val="24"/>
              </w:rPr>
            </w:pPr>
            <w:r>
              <w:rPr>
                <w:sz w:val="24"/>
              </w:rPr>
              <w:t>egyenlettel.</w:t>
            </w:r>
          </w:p>
        </w:tc>
        <w:tc>
          <w:tcPr>
            <w:tcW w:w="2835" w:type="dxa"/>
            <w:tcBorders>
              <w:top w:val="single" w:sz="4" w:space="0" w:color="000000"/>
              <w:left w:val="single" w:sz="4" w:space="0" w:color="000000"/>
              <w:bottom w:val="single" w:sz="4" w:space="0" w:color="000000"/>
              <w:right w:val="single" w:sz="4" w:space="0" w:color="000000"/>
            </w:tcBorders>
          </w:tcPr>
          <w:p>
            <w:pPr>
              <w:pStyle w:val="TableParagraph"/>
              <w:spacing w:before="3"/>
              <w:ind w:left="0"/>
              <w:rPr>
                <w:b/>
                <w:sz w:val="23"/>
              </w:rPr>
            </w:pPr>
          </w:p>
          <w:p>
            <w:pPr>
              <w:pStyle w:val="TableParagraph"/>
              <w:ind w:right="269"/>
              <w:rPr>
                <w:sz w:val="24"/>
              </w:rPr>
            </w:pPr>
            <w:r>
              <w:rPr>
                <w:sz w:val="24"/>
              </w:rPr>
              <w:t>Tanári magyarázat Önálló</w:t>
            </w:r>
            <w:r>
              <w:rPr>
                <w:spacing w:val="-15"/>
                <w:sz w:val="24"/>
              </w:rPr>
              <w:t> </w:t>
            </w:r>
            <w:r>
              <w:rPr>
                <w:sz w:val="24"/>
              </w:rPr>
              <w:t>ismeretalkalmazás</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tc>
        <w:tc>
          <w:tcPr>
            <w:tcW w:w="1843" w:type="dxa"/>
            <w:vMerge/>
            <w:tcBorders>
              <w:top w:val="nil"/>
              <w:left w:val="single" w:sz="4" w:space="0" w:color="000000"/>
              <w:bottom w:val="single" w:sz="4" w:space="0" w:color="000000"/>
              <w:right w:val="single" w:sz="4" w:space="0" w:color="000000"/>
            </w:tcBorders>
          </w:tcPr>
          <w:p>
            <w:pPr>
              <w:rPr>
                <w:sz w:val="2"/>
                <w:szCs w:val="2"/>
              </w:rPr>
            </w:pPr>
          </w:p>
        </w:tc>
      </w:tr>
    </w:tbl>
    <w:p>
      <w:pPr>
        <w:spacing w:after="0"/>
        <w:rPr>
          <w:sz w:val="2"/>
          <w:szCs w:val="2"/>
        </w:rPr>
        <w:sectPr>
          <w:pgSz w:w="16840" w:h="11910" w:orient="landscape"/>
          <w:pgMar w:top="700" w:bottom="280" w:left="880" w:right="320"/>
        </w:sectPr>
      </w:pPr>
    </w:p>
    <w:tbl>
      <w:tblPr>
        <w:tblW w:w="0" w:type="auto"/>
        <w:jc w:val="left"/>
        <w:tblInd w:w="4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230"/>
        <w:gridCol w:w="1260"/>
        <w:gridCol w:w="5087"/>
        <w:gridCol w:w="2835"/>
        <w:gridCol w:w="1418"/>
        <w:gridCol w:w="1843"/>
      </w:tblGrid>
      <w:tr>
        <w:trPr>
          <w:trHeight w:val="1273" w:hRule="atLeast"/>
        </w:trPr>
        <w:tc>
          <w:tcPr>
            <w:tcW w:w="3490" w:type="dxa"/>
            <w:gridSpan w:val="2"/>
            <w:tcBorders>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179"/>
              <w:ind w:left="977" w:right="647" w:hanging="303"/>
              <w:rPr>
                <w:b/>
                <w:sz w:val="24"/>
              </w:rPr>
            </w:pPr>
            <w:r>
              <w:rPr>
                <w:b/>
                <w:sz w:val="24"/>
              </w:rPr>
              <w:t>Ismeretek/ fejlesztési követelmények</w:t>
            </w:r>
          </w:p>
        </w:tc>
        <w:tc>
          <w:tcPr>
            <w:tcW w:w="5087" w:type="dxa"/>
            <w:tcBorders>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199"/>
              <w:ind w:left="1378"/>
              <w:rPr>
                <w:b/>
                <w:sz w:val="24"/>
              </w:rPr>
            </w:pPr>
            <w:r>
              <w:rPr>
                <w:b/>
                <w:sz w:val="24"/>
              </w:rPr>
              <w:t>Tanulói tevékenységek</w:t>
            </w:r>
          </w:p>
        </w:tc>
        <w:tc>
          <w:tcPr>
            <w:tcW w:w="2835" w:type="dxa"/>
            <w:tcBorders>
              <w:left w:val="single" w:sz="4" w:space="0" w:color="000000"/>
              <w:bottom w:val="single" w:sz="4" w:space="0" w:color="000000"/>
              <w:right w:val="single" w:sz="4" w:space="0" w:color="000000"/>
            </w:tcBorders>
          </w:tcPr>
          <w:p>
            <w:pPr>
              <w:pStyle w:val="TableParagraph"/>
              <w:spacing w:before="222"/>
              <w:ind w:left="273" w:right="265" w:firstLine="1"/>
              <w:jc w:val="center"/>
              <w:rPr>
                <w:b/>
                <w:sz w:val="24"/>
              </w:rPr>
            </w:pPr>
            <w:r>
              <w:rPr>
                <w:b/>
                <w:sz w:val="24"/>
              </w:rPr>
              <w:t>Pedagógiai eljárások, módszerek, munka- és szervezési formák</w:t>
            </w:r>
          </w:p>
        </w:tc>
        <w:tc>
          <w:tcPr>
            <w:tcW w:w="1418" w:type="dxa"/>
            <w:tcBorders>
              <w:left w:val="single" w:sz="4" w:space="0" w:color="000000"/>
              <w:bottom w:val="single" w:sz="4" w:space="0" w:color="000000"/>
              <w:right w:val="single" w:sz="4" w:space="0" w:color="000000"/>
            </w:tcBorders>
          </w:tcPr>
          <w:p>
            <w:pPr>
              <w:pStyle w:val="TableParagraph"/>
              <w:spacing w:before="2"/>
              <w:ind w:left="0"/>
              <w:rPr>
                <w:b/>
                <w:sz w:val="31"/>
              </w:rPr>
            </w:pPr>
          </w:p>
          <w:p>
            <w:pPr>
              <w:pStyle w:val="TableParagraph"/>
              <w:ind w:left="347" w:right="320" w:firstLine="9"/>
              <w:rPr>
                <w:b/>
                <w:sz w:val="24"/>
              </w:rPr>
            </w:pPr>
            <w:r>
              <w:rPr>
                <w:b/>
                <w:sz w:val="24"/>
              </w:rPr>
              <w:t>Kapcs. pontok</w:t>
            </w:r>
          </w:p>
        </w:tc>
        <w:tc>
          <w:tcPr>
            <w:tcW w:w="1843" w:type="dxa"/>
            <w:tcBorders>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199"/>
              <w:ind w:left="213"/>
              <w:rPr>
                <w:b/>
                <w:sz w:val="24"/>
              </w:rPr>
            </w:pPr>
            <w:r>
              <w:rPr>
                <w:b/>
                <w:sz w:val="24"/>
              </w:rPr>
              <w:t>Tan-eszközök</w:t>
            </w:r>
          </w:p>
        </w:tc>
      </w:tr>
      <w:tr>
        <w:trPr>
          <w:trHeight w:val="3864" w:hRule="atLeast"/>
        </w:trPr>
        <w:tc>
          <w:tcPr>
            <w:tcW w:w="3490" w:type="dxa"/>
            <w:gridSpan w:val="2"/>
            <w:tcBorders>
              <w:top w:val="single" w:sz="4" w:space="0" w:color="000000"/>
              <w:left w:val="single" w:sz="4" w:space="0" w:color="000000"/>
              <w:bottom w:val="single" w:sz="4" w:space="0" w:color="000000"/>
              <w:right w:val="single" w:sz="4" w:space="0" w:color="000000"/>
            </w:tcBorders>
          </w:tcPr>
          <w:p>
            <w:pPr>
              <w:pStyle w:val="TableParagraph"/>
              <w:spacing w:line="268" w:lineRule="exact"/>
              <w:rPr>
                <w:i/>
                <w:sz w:val="24"/>
              </w:rPr>
            </w:pPr>
            <w:r>
              <w:rPr>
                <w:i/>
                <w:sz w:val="24"/>
              </w:rPr>
              <w:t>Kovalens kötés</w:t>
            </w:r>
          </w:p>
          <w:p>
            <w:pPr>
              <w:pStyle w:val="TableParagraph"/>
              <w:ind w:right="145"/>
              <w:rPr>
                <w:sz w:val="24"/>
              </w:rPr>
            </w:pPr>
            <w:r>
              <w:rPr>
                <w:sz w:val="24"/>
              </w:rPr>
              <w:t>A nemesgáz-elektronszerkezet elérése az atomok közötti közös kötő elektronpár létrehozásával. Egyszeres és többszörös kovalens kötés. Kötő és nemkötő elektronpárok, jelölésük vonallal. Molekulák és összetett ionok kialakulása.</w:t>
            </w:r>
          </w:p>
        </w:tc>
        <w:tc>
          <w:tcPr>
            <w:tcW w:w="5087" w:type="dxa"/>
            <w:tcBorders>
              <w:top w:val="single" w:sz="4" w:space="0" w:color="000000"/>
              <w:left w:val="single" w:sz="4" w:space="0" w:color="000000"/>
              <w:bottom w:val="single" w:sz="4" w:space="0" w:color="000000"/>
              <w:right w:val="single" w:sz="4" w:space="0" w:color="000000"/>
            </w:tcBorders>
          </w:tcPr>
          <w:p>
            <w:pPr>
              <w:pStyle w:val="TableParagraph"/>
              <w:spacing w:before="3"/>
              <w:ind w:left="0"/>
              <w:rPr>
                <w:b/>
                <w:sz w:val="23"/>
              </w:rPr>
            </w:pPr>
          </w:p>
          <w:p>
            <w:pPr>
              <w:pStyle w:val="TableParagraph"/>
              <w:ind w:right="463"/>
              <w:rPr>
                <w:sz w:val="24"/>
              </w:rPr>
            </w:pPr>
            <w:r>
              <w:rPr>
                <w:sz w:val="24"/>
              </w:rPr>
              <w:t>Egyszerű molekulák szerkezetének felírásának gyakorlása az atomok vegyérték- elektronszerkezetének ismeretében az oktettelv felhasználásával. (C, H, N, O, Cl)</w:t>
            </w:r>
          </w:p>
          <w:p>
            <w:pPr>
              <w:pStyle w:val="TableParagraph"/>
              <w:ind w:left="0"/>
              <w:rPr>
                <w:b/>
                <w:sz w:val="24"/>
              </w:rPr>
            </w:pPr>
          </w:p>
          <w:p>
            <w:pPr>
              <w:pStyle w:val="TableParagraph"/>
              <w:spacing w:before="1"/>
              <w:ind w:right="849"/>
              <w:rPr>
                <w:sz w:val="24"/>
              </w:rPr>
            </w:pPr>
            <w:r>
              <w:rPr>
                <w:sz w:val="24"/>
              </w:rPr>
              <w:t>Molekulák alkotó elemek tömegszázalékos összetételének számítása.</w:t>
            </w:r>
          </w:p>
          <w:p>
            <w:pPr>
              <w:pStyle w:val="TableParagraph"/>
              <w:ind w:left="0"/>
              <w:rPr>
                <w:b/>
                <w:sz w:val="24"/>
              </w:rPr>
            </w:pPr>
          </w:p>
          <w:p>
            <w:pPr>
              <w:pStyle w:val="TableParagraph"/>
              <w:ind w:right="256"/>
              <w:rPr>
                <w:sz w:val="24"/>
              </w:rPr>
            </w:pPr>
            <w:r>
              <w:rPr>
                <w:sz w:val="24"/>
              </w:rPr>
              <w:t>Példák gyűjtése összetett ionokra, elnevezésükre. (pl. ammóniumion, hidroxidion)</w:t>
            </w:r>
          </w:p>
          <w:p>
            <w:pPr>
              <w:pStyle w:val="TableParagraph"/>
              <w:ind w:right="269"/>
              <w:rPr>
                <w:sz w:val="24"/>
              </w:rPr>
            </w:pPr>
            <w:r>
              <w:rPr>
                <w:sz w:val="24"/>
              </w:rPr>
              <w:t>Összetett ionok keletkezésével járó kísérletek, pl. alkáli- és alkáliföldfémek reakciója vízzel.</w:t>
            </w:r>
          </w:p>
        </w:tc>
        <w:tc>
          <w:tcPr>
            <w:tcW w:w="2835" w:type="dxa"/>
            <w:tcBorders>
              <w:top w:val="single" w:sz="4" w:space="0" w:color="000000"/>
              <w:left w:val="single" w:sz="4" w:space="0" w:color="000000"/>
              <w:bottom w:val="single" w:sz="4" w:space="0" w:color="000000"/>
              <w:right w:val="single" w:sz="4" w:space="0" w:color="000000"/>
            </w:tcBorders>
          </w:tcPr>
          <w:p>
            <w:pPr>
              <w:pStyle w:val="TableParagraph"/>
              <w:spacing w:before="3"/>
              <w:ind w:left="0"/>
              <w:rPr>
                <w:b/>
                <w:sz w:val="23"/>
              </w:rPr>
            </w:pPr>
          </w:p>
          <w:p>
            <w:pPr>
              <w:pStyle w:val="TableParagraph"/>
              <w:rPr>
                <w:sz w:val="24"/>
              </w:rPr>
            </w:pPr>
            <w:r>
              <w:rPr>
                <w:sz w:val="24"/>
              </w:rPr>
              <w:t>Frontális információközlés,</w:t>
            </w:r>
          </w:p>
          <w:p>
            <w:pPr>
              <w:pStyle w:val="TableParagraph"/>
              <w:ind w:left="0"/>
              <w:rPr>
                <w:b/>
                <w:sz w:val="24"/>
              </w:rPr>
            </w:pPr>
          </w:p>
          <w:p>
            <w:pPr>
              <w:pStyle w:val="TableParagraph"/>
              <w:ind w:right="289"/>
              <w:rPr>
                <w:sz w:val="24"/>
              </w:rPr>
            </w:pPr>
            <w:r>
              <w:rPr>
                <w:sz w:val="24"/>
              </w:rPr>
              <w:t>Csoportmunka (megadott elemek atomjaiból molekulák szerkesztése)</w:t>
            </w:r>
          </w:p>
          <w:p>
            <w:pPr>
              <w:pStyle w:val="TableParagraph"/>
              <w:ind w:left="0"/>
              <w:rPr>
                <w:b/>
                <w:sz w:val="26"/>
              </w:rPr>
            </w:pPr>
          </w:p>
          <w:p>
            <w:pPr>
              <w:pStyle w:val="TableParagraph"/>
              <w:ind w:left="0"/>
              <w:rPr>
                <w:b/>
                <w:sz w:val="26"/>
              </w:rPr>
            </w:pPr>
          </w:p>
          <w:p>
            <w:pPr>
              <w:pStyle w:val="TableParagraph"/>
              <w:spacing w:before="231"/>
              <w:rPr>
                <w:sz w:val="24"/>
              </w:rPr>
            </w:pPr>
            <w:r>
              <w:rPr>
                <w:sz w:val="24"/>
              </w:rPr>
              <w:t>Demonstrációs kísérlet</w:t>
            </w:r>
          </w:p>
          <w:p>
            <w:pPr>
              <w:pStyle w:val="TableParagraph"/>
              <w:ind w:right="70"/>
              <w:rPr>
                <w:sz w:val="24"/>
              </w:rPr>
            </w:pPr>
            <w:r>
              <w:rPr>
                <w:sz w:val="24"/>
              </w:rPr>
              <w:t>pl. Na, Ca, reakciója vízzel, ammónia és hidrogén- klorid gázfázisú reakciója.</w:t>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tc>
        <w:tc>
          <w:tcPr>
            <w:tcW w:w="1843" w:type="dxa"/>
            <w:tcBorders>
              <w:top w:val="single" w:sz="4" w:space="0" w:color="000000"/>
              <w:left w:val="single" w:sz="4" w:space="0" w:color="000000"/>
              <w:bottom w:val="single" w:sz="4" w:space="0" w:color="000000"/>
              <w:right w:val="single" w:sz="4" w:space="0" w:color="000000"/>
            </w:tcBorders>
          </w:tcPr>
          <w:p>
            <w:pPr>
              <w:pStyle w:val="TableParagraph"/>
              <w:tabs>
                <w:tab w:pos="1455" w:val="left" w:leader="none"/>
              </w:tabs>
              <w:ind w:right="60"/>
              <w:rPr>
                <w:sz w:val="24"/>
              </w:rPr>
            </w:pPr>
            <w:r>
              <w:rPr>
                <w:sz w:val="24"/>
              </w:rPr>
              <w:t>Modellek Kísérleti eszközök, vegyszerek</w:t>
              <w:tab/>
            </w:r>
            <w:r>
              <w:rPr>
                <w:spacing w:val="-6"/>
                <w:sz w:val="24"/>
              </w:rPr>
              <w:t>(K, </w:t>
            </w:r>
            <w:r>
              <w:rPr>
                <w:sz w:val="24"/>
              </w:rPr>
              <w:t>Na,</w:t>
            </w:r>
            <w:r>
              <w:rPr>
                <w:spacing w:val="-1"/>
                <w:sz w:val="24"/>
              </w:rPr>
              <w:t> </w:t>
            </w:r>
            <w:r>
              <w:rPr>
                <w:sz w:val="24"/>
              </w:rPr>
              <w:t>víz),</w:t>
            </w:r>
          </w:p>
          <w:p>
            <w:pPr>
              <w:pStyle w:val="TableParagraph"/>
              <w:rPr>
                <w:sz w:val="24"/>
              </w:rPr>
            </w:pPr>
            <w:r>
              <w:rPr>
                <w:sz w:val="24"/>
              </w:rPr>
              <w:t>IKT eszközök</w:t>
            </w:r>
          </w:p>
        </w:tc>
      </w:tr>
      <w:tr>
        <w:trPr>
          <w:trHeight w:val="3442" w:hRule="atLeast"/>
        </w:trPr>
        <w:tc>
          <w:tcPr>
            <w:tcW w:w="3490" w:type="dxa"/>
            <w:gridSpan w:val="2"/>
            <w:tcBorders>
              <w:top w:val="single" w:sz="4" w:space="0" w:color="000000"/>
              <w:left w:val="single" w:sz="4" w:space="0" w:color="000000"/>
              <w:bottom w:val="nil"/>
              <w:right w:val="single" w:sz="4" w:space="0" w:color="000000"/>
            </w:tcBorders>
          </w:tcPr>
          <w:p>
            <w:pPr>
              <w:pStyle w:val="TableParagraph"/>
              <w:spacing w:line="268" w:lineRule="exact"/>
              <w:rPr>
                <w:i/>
                <w:sz w:val="24"/>
              </w:rPr>
            </w:pPr>
            <w:r>
              <w:rPr>
                <w:i/>
                <w:sz w:val="24"/>
              </w:rPr>
              <w:t>Fémes kötés</w:t>
            </w:r>
          </w:p>
          <w:p>
            <w:pPr>
              <w:pStyle w:val="TableParagraph"/>
              <w:ind w:right="97"/>
              <w:rPr>
                <w:sz w:val="24"/>
              </w:rPr>
            </w:pPr>
            <w:r>
              <w:rPr>
                <w:sz w:val="24"/>
              </w:rPr>
              <w:t>Fémek és nemfémek megkülönböztetése</w:t>
            </w:r>
            <w:r>
              <w:rPr>
                <w:spacing w:val="-15"/>
                <w:sz w:val="24"/>
              </w:rPr>
              <w:t> </w:t>
            </w:r>
            <w:r>
              <w:rPr>
                <w:sz w:val="24"/>
              </w:rPr>
              <w:t>tulajdonságaik alapján. Fémek jellemző tulajdonságai. A fémes kötés, az áramvezetés értelmezése az atomok közös, könnyen elmozduló elektronjai</w:t>
            </w:r>
            <w:r>
              <w:rPr>
                <w:spacing w:val="-1"/>
                <w:sz w:val="24"/>
              </w:rPr>
              <w:t> </w:t>
            </w:r>
            <w:r>
              <w:rPr>
                <w:sz w:val="24"/>
              </w:rPr>
              <w:t>alapján.</w:t>
            </w:r>
          </w:p>
          <w:p>
            <w:pPr>
              <w:pStyle w:val="TableParagraph"/>
              <w:rPr>
                <w:sz w:val="24"/>
              </w:rPr>
            </w:pPr>
            <w:r>
              <w:rPr>
                <w:sz w:val="24"/>
              </w:rPr>
              <w:t>Könnyűfémek, nehézfémek,</w:t>
            </w:r>
          </w:p>
          <w:p>
            <w:pPr>
              <w:pStyle w:val="TableParagraph"/>
              <w:spacing w:before="1"/>
              <w:rPr>
                <w:sz w:val="24"/>
              </w:rPr>
            </w:pPr>
            <w:r>
              <w:rPr>
                <w:sz w:val="24"/>
              </w:rPr>
              <w:t>ötvözetek.</w:t>
            </w:r>
          </w:p>
        </w:tc>
        <w:tc>
          <w:tcPr>
            <w:tcW w:w="5087" w:type="dxa"/>
            <w:tcBorders>
              <w:top w:val="single" w:sz="4" w:space="0" w:color="000000"/>
              <w:left w:val="single" w:sz="4" w:space="0" w:color="000000"/>
              <w:bottom w:val="nil"/>
              <w:right w:val="single" w:sz="4" w:space="0" w:color="000000"/>
            </w:tcBorders>
          </w:tcPr>
          <w:p>
            <w:pPr>
              <w:pStyle w:val="TableParagraph"/>
              <w:spacing w:before="3"/>
              <w:ind w:left="0"/>
              <w:rPr>
                <w:b/>
                <w:sz w:val="23"/>
              </w:rPr>
            </w:pPr>
          </w:p>
          <w:p>
            <w:pPr>
              <w:pStyle w:val="TableParagraph"/>
              <w:rPr>
                <w:sz w:val="24"/>
              </w:rPr>
            </w:pPr>
            <w:r>
              <w:rPr>
                <w:sz w:val="24"/>
              </w:rPr>
              <w:t>A fémek és a fémes kötéshez kapcsolódó</w:t>
            </w:r>
          </w:p>
          <w:p>
            <w:pPr>
              <w:pStyle w:val="TableParagraph"/>
              <w:rPr>
                <w:sz w:val="24"/>
              </w:rPr>
            </w:pPr>
            <w:r>
              <w:rPr>
                <w:sz w:val="24"/>
              </w:rPr>
              <w:t>jellemzők, tulajdonságok vizsgálata:</w:t>
            </w:r>
          </w:p>
          <w:p>
            <w:pPr>
              <w:pStyle w:val="TableParagraph"/>
              <w:rPr>
                <w:sz w:val="24"/>
              </w:rPr>
            </w:pPr>
            <w:r>
              <w:rPr>
                <w:sz w:val="24"/>
              </w:rPr>
              <w:t>pl.</w:t>
            </w:r>
          </w:p>
          <w:p>
            <w:pPr>
              <w:pStyle w:val="TableParagraph"/>
              <w:numPr>
                <w:ilvl w:val="0"/>
                <w:numId w:val="4"/>
              </w:numPr>
              <w:tabs>
                <w:tab w:pos="777" w:val="left" w:leader="none"/>
                <w:tab w:pos="778" w:val="left" w:leader="none"/>
              </w:tabs>
              <w:spacing w:line="240" w:lineRule="auto" w:before="0" w:after="0"/>
              <w:ind w:left="778" w:right="0" w:hanging="349"/>
              <w:jc w:val="left"/>
              <w:rPr>
                <w:sz w:val="24"/>
              </w:rPr>
            </w:pPr>
            <w:r>
              <w:rPr>
                <w:sz w:val="24"/>
              </w:rPr>
              <w:t>vezetőképesség-vizsgálat</w:t>
            </w:r>
          </w:p>
          <w:p>
            <w:pPr>
              <w:pStyle w:val="TableParagraph"/>
              <w:numPr>
                <w:ilvl w:val="0"/>
                <w:numId w:val="4"/>
              </w:numPr>
              <w:tabs>
                <w:tab w:pos="777" w:val="left" w:leader="none"/>
                <w:tab w:pos="778" w:val="left" w:leader="none"/>
              </w:tabs>
              <w:spacing w:line="240" w:lineRule="auto" w:before="1" w:after="0"/>
              <w:ind w:left="790" w:right="123" w:hanging="361"/>
              <w:jc w:val="left"/>
              <w:rPr>
                <w:sz w:val="24"/>
              </w:rPr>
            </w:pPr>
            <w:r>
              <w:rPr>
                <w:sz w:val="24"/>
              </w:rPr>
              <w:t>mechanikai tulajdonságok vizsgálata, életből vett példák gyűjtése ezek </w:t>
            </w:r>
            <w:r>
              <w:rPr>
                <w:spacing w:val="-3"/>
                <w:sz w:val="24"/>
              </w:rPr>
              <w:t>gyakorlati </w:t>
            </w:r>
            <w:r>
              <w:rPr>
                <w:sz w:val="24"/>
              </w:rPr>
              <w:t>hasznáról (alufólia, rézfúvós</w:t>
            </w:r>
            <w:r>
              <w:rPr>
                <w:spacing w:val="-3"/>
                <w:sz w:val="24"/>
              </w:rPr>
              <w:t> </w:t>
            </w:r>
            <w:r>
              <w:rPr>
                <w:sz w:val="24"/>
              </w:rPr>
              <w:t>hangszerek)</w:t>
            </w:r>
          </w:p>
          <w:p>
            <w:pPr>
              <w:pStyle w:val="TableParagraph"/>
              <w:numPr>
                <w:ilvl w:val="0"/>
                <w:numId w:val="4"/>
              </w:numPr>
              <w:tabs>
                <w:tab w:pos="777" w:val="left" w:leader="none"/>
                <w:tab w:pos="778" w:val="left" w:leader="none"/>
              </w:tabs>
              <w:spacing w:line="240" w:lineRule="auto" w:before="0" w:after="0"/>
              <w:ind w:left="778" w:right="0" w:hanging="349"/>
              <w:jc w:val="left"/>
              <w:rPr>
                <w:sz w:val="24"/>
              </w:rPr>
            </w:pPr>
            <w:r>
              <w:rPr>
                <w:sz w:val="24"/>
              </w:rPr>
              <w:t>sűrűségkülönbségek vizsgálata tömeg</w:t>
            </w:r>
            <w:r>
              <w:rPr>
                <w:spacing w:val="-8"/>
                <w:sz w:val="24"/>
              </w:rPr>
              <w:t> </w:t>
            </w:r>
            <w:r>
              <w:rPr>
                <w:sz w:val="24"/>
              </w:rPr>
              <w:t>és</w:t>
            </w:r>
          </w:p>
          <w:p>
            <w:pPr>
              <w:pStyle w:val="TableParagraph"/>
              <w:ind w:left="790"/>
              <w:rPr>
                <w:sz w:val="24"/>
              </w:rPr>
            </w:pPr>
            <w:r>
              <w:rPr>
                <w:sz w:val="24"/>
              </w:rPr>
              <w:t>térfogatméréssel.</w:t>
            </w:r>
          </w:p>
          <w:p>
            <w:pPr>
              <w:pStyle w:val="TableParagraph"/>
              <w:ind w:right="1262"/>
              <w:rPr>
                <w:sz w:val="24"/>
              </w:rPr>
            </w:pPr>
            <w:r>
              <w:rPr>
                <w:sz w:val="24"/>
              </w:rPr>
              <w:t>Demonstrációs kísérletek megfigyelés, tapasztalatok rögzítése</w:t>
            </w:r>
          </w:p>
        </w:tc>
        <w:tc>
          <w:tcPr>
            <w:tcW w:w="2835" w:type="dxa"/>
            <w:tcBorders>
              <w:top w:val="single" w:sz="4" w:space="0" w:color="000000"/>
              <w:left w:val="single" w:sz="4" w:space="0" w:color="000000"/>
              <w:bottom w:val="nil"/>
              <w:right w:val="single" w:sz="4" w:space="0" w:color="000000"/>
            </w:tcBorders>
          </w:tcPr>
          <w:p>
            <w:pPr>
              <w:pStyle w:val="TableParagraph"/>
              <w:spacing w:before="3"/>
              <w:ind w:left="0"/>
              <w:rPr>
                <w:b/>
                <w:sz w:val="23"/>
              </w:rPr>
            </w:pPr>
          </w:p>
          <w:p>
            <w:pPr>
              <w:pStyle w:val="TableParagraph"/>
              <w:spacing w:line="480" w:lineRule="auto"/>
              <w:ind w:right="175"/>
              <w:jc w:val="both"/>
              <w:rPr>
                <w:sz w:val="24"/>
              </w:rPr>
            </w:pPr>
            <w:r>
              <w:rPr>
                <w:sz w:val="24"/>
              </w:rPr>
              <w:t>Frontális információközlés Csoportos tanulói kísérlet</w:t>
            </w:r>
          </w:p>
          <w:p>
            <w:pPr>
              <w:pStyle w:val="TableParagraph"/>
              <w:spacing w:before="1"/>
              <w:ind w:right="551"/>
              <w:jc w:val="both"/>
              <w:rPr>
                <w:sz w:val="24"/>
              </w:rPr>
            </w:pPr>
            <w:r>
              <w:rPr>
                <w:sz w:val="24"/>
              </w:rPr>
              <w:t>Demonstrációs </w:t>
            </w:r>
            <w:r>
              <w:rPr>
                <w:spacing w:val="-3"/>
                <w:sz w:val="24"/>
              </w:rPr>
              <w:t>kísérlet </w:t>
            </w:r>
            <w:r>
              <w:rPr>
                <w:sz w:val="24"/>
              </w:rPr>
              <w:t>(pl. vas, alumíniumpor égése,</w:t>
            </w:r>
          </w:p>
        </w:tc>
        <w:tc>
          <w:tcPr>
            <w:tcW w:w="1418" w:type="dxa"/>
            <w:vMerge w:val="restart"/>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tc>
        <w:tc>
          <w:tcPr>
            <w:tcW w:w="1843" w:type="dxa"/>
            <w:tcBorders>
              <w:top w:val="single" w:sz="4" w:space="0" w:color="000000"/>
              <w:left w:val="single" w:sz="4" w:space="0" w:color="000000"/>
              <w:bottom w:val="nil"/>
              <w:right w:val="single" w:sz="4" w:space="0" w:color="000000"/>
            </w:tcBorders>
          </w:tcPr>
          <w:p>
            <w:pPr>
              <w:pStyle w:val="TableParagraph"/>
              <w:ind w:right="37"/>
              <w:rPr>
                <w:sz w:val="24"/>
              </w:rPr>
            </w:pPr>
            <w:r>
              <w:rPr>
                <w:sz w:val="24"/>
              </w:rPr>
              <w:t>Modellek Kísérleti eszközök, vegyszerek (Vas- és alumíniumpor, gázégő),</w:t>
            </w:r>
          </w:p>
          <w:p>
            <w:pPr>
              <w:pStyle w:val="TableParagraph"/>
              <w:rPr>
                <w:sz w:val="24"/>
              </w:rPr>
            </w:pPr>
            <w:r>
              <w:rPr>
                <w:sz w:val="24"/>
              </w:rPr>
              <w:t>IKT eszközök</w:t>
            </w:r>
          </w:p>
        </w:tc>
      </w:tr>
      <w:tr>
        <w:trPr>
          <w:trHeight w:val="1239" w:hRule="atLeast"/>
        </w:trPr>
        <w:tc>
          <w:tcPr>
            <w:tcW w:w="3490" w:type="dxa"/>
            <w:gridSpan w:val="2"/>
            <w:tcBorders>
              <w:top w:val="nil"/>
              <w:left w:val="single" w:sz="4" w:space="0" w:color="000000"/>
              <w:bottom w:val="single" w:sz="4" w:space="0" w:color="000000"/>
              <w:right w:val="single" w:sz="4" w:space="0" w:color="000000"/>
            </w:tcBorders>
          </w:tcPr>
          <w:p>
            <w:pPr>
              <w:pStyle w:val="TableParagraph"/>
              <w:spacing w:before="127"/>
              <w:ind w:right="98"/>
              <w:rPr>
                <w:sz w:val="24"/>
              </w:rPr>
            </w:pPr>
            <w:r>
              <w:rPr>
                <w:sz w:val="24"/>
              </w:rPr>
              <w:t>Az ionos, kovalens és fémes kötés ismerete, valamint a köztük levő különbség megértése.</w:t>
            </w:r>
          </w:p>
        </w:tc>
        <w:tc>
          <w:tcPr>
            <w:tcW w:w="5087" w:type="dxa"/>
            <w:tcBorders>
              <w:top w:val="nil"/>
              <w:left w:val="single" w:sz="4" w:space="0" w:color="000000"/>
              <w:bottom w:val="single" w:sz="4" w:space="0" w:color="000000"/>
              <w:right w:val="single" w:sz="4" w:space="0" w:color="000000"/>
            </w:tcBorders>
          </w:tcPr>
          <w:p>
            <w:pPr>
              <w:pStyle w:val="TableParagraph"/>
              <w:spacing w:before="127"/>
              <w:ind w:right="1073"/>
              <w:jc w:val="both"/>
              <w:rPr>
                <w:sz w:val="24"/>
              </w:rPr>
            </w:pPr>
            <w:r>
              <w:rPr>
                <w:sz w:val="24"/>
              </w:rPr>
              <w:t>Ismeretek rendszerezése, kísérletleírások elemzésével az anyagban lévő kötéstípus meghatározása.</w:t>
            </w:r>
          </w:p>
        </w:tc>
        <w:tc>
          <w:tcPr>
            <w:tcW w:w="2835" w:type="dxa"/>
            <w:tcBorders>
              <w:top w:val="nil"/>
              <w:left w:val="single" w:sz="4" w:space="0" w:color="000000"/>
              <w:bottom w:val="single" w:sz="4" w:space="0" w:color="000000"/>
              <w:right w:val="single" w:sz="4" w:space="0" w:color="000000"/>
            </w:tcBorders>
          </w:tcPr>
          <w:p>
            <w:pPr>
              <w:pStyle w:val="TableParagraph"/>
              <w:ind w:left="0"/>
              <w:rPr>
                <w:sz w:val="24"/>
              </w:rPr>
            </w:pPr>
          </w:p>
        </w:tc>
        <w:tc>
          <w:tcPr>
            <w:tcW w:w="1418" w:type="dxa"/>
            <w:vMerge/>
            <w:tcBorders>
              <w:top w:val="nil"/>
              <w:left w:val="single" w:sz="4" w:space="0" w:color="000000"/>
              <w:bottom w:val="single" w:sz="4" w:space="0" w:color="000000"/>
              <w:right w:val="single" w:sz="4" w:space="0" w:color="000000"/>
            </w:tcBorders>
          </w:tcPr>
          <w:p>
            <w:pPr>
              <w:rPr>
                <w:sz w:val="2"/>
                <w:szCs w:val="2"/>
              </w:rPr>
            </w:pPr>
          </w:p>
        </w:tc>
        <w:tc>
          <w:tcPr>
            <w:tcW w:w="1843" w:type="dxa"/>
            <w:tcBorders>
              <w:top w:val="nil"/>
              <w:left w:val="single" w:sz="4" w:space="0" w:color="000000"/>
              <w:bottom w:val="single" w:sz="4" w:space="0" w:color="000000"/>
              <w:right w:val="single" w:sz="4" w:space="0" w:color="000000"/>
            </w:tcBorders>
          </w:tcPr>
          <w:p>
            <w:pPr>
              <w:pStyle w:val="TableParagraph"/>
              <w:ind w:left="0"/>
              <w:rPr>
                <w:sz w:val="24"/>
              </w:rPr>
            </w:pPr>
          </w:p>
        </w:tc>
      </w:tr>
      <w:tr>
        <w:trPr>
          <w:trHeight w:val="570" w:hRule="atLeast"/>
        </w:trPr>
        <w:tc>
          <w:tcPr>
            <w:tcW w:w="2230" w:type="dxa"/>
            <w:tcBorders>
              <w:top w:val="single" w:sz="4" w:space="0" w:color="000000"/>
              <w:left w:val="single" w:sz="4" w:space="0" w:color="000000"/>
              <w:bottom w:val="single" w:sz="4" w:space="0" w:color="000000"/>
              <w:right w:val="single" w:sz="4" w:space="0" w:color="000000"/>
            </w:tcBorders>
          </w:tcPr>
          <w:p>
            <w:pPr>
              <w:pStyle w:val="TableParagraph"/>
              <w:spacing w:before="145"/>
              <w:rPr>
                <w:b/>
                <w:sz w:val="24"/>
              </w:rPr>
            </w:pPr>
            <w:r>
              <w:rPr>
                <w:b/>
                <w:sz w:val="24"/>
              </w:rPr>
              <w:t>Fogalmak</w:t>
            </w:r>
          </w:p>
        </w:tc>
        <w:tc>
          <w:tcPr>
            <w:tcW w:w="12443" w:type="dxa"/>
            <w:gridSpan w:val="5"/>
            <w:tcBorders>
              <w:top w:val="single" w:sz="4" w:space="0" w:color="000000"/>
              <w:left w:val="single" w:sz="4" w:space="0" w:color="000000"/>
              <w:bottom w:val="single" w:sz="4" w:space="0" w:color="000000"/>
              <w:right w:val="single" w:sz="4" w:space="0" w:color="000000"/>
            </w:tcBorders>
          </w:tcPr>
          <w:p>
            <w:pPr>
              <w:pStyle w:val="TableParagraph"/>
              <w:spacing w:line="268" w:lineRule="exact"/>
              <w:rPr>
                <w:sz w:val="24"/>
              </w:rPr>
            </w:pPr>
            <w:r>
              <w:rPr>
                <w:sz w:val="24"/>
              </w:rPr>
              <w:t>Atommag, törzs- és vegyértékelektron, periódusos rendszer, anyagmennyiség, ion, ionos, kovalens és fémes kötés, só.</w:t>
            </w:r>
          </w:p>
        </w:tc>
      </w:tr>
    </w:tbl>
    <w:p>
      <w:pPr>
        <w:spacing w:after="0" w:line="268" w:lineRule="exact"/>
        <w:rPr>
          <w:sz w:val="24"/>
        </w:rPr>
        <w:sectPr>
          <w:pgSz w:w="16840" w:h="11910" w:orient="landscape"/>
          <w:pgMar w:top="700" w:bottom="280" w:left="880" w:right="320"/>
        </w:sectPr>
      </w:pP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0"/>
        <w:gridCol w:w="1260"/>
        <w:gridCol w:w="5087"/>
        <w:gridCol w:w="2694"/>
        <w:gridCol w:w="142"/>
        <w:gridCol w:w="1419"/>
        <w:gridCol w:w="2127"/>
      </w:tblGrid>
      <w:tr>
        <w:trPr>
          <w:trHeight w:val="554" w:hRule="atLeast"/>
        </w:trPr>
        <w:tc>
          <w:tcPr>
            <w:tcW w:w="2230" w:type="dxa"/>
          </w:tcPr>
          <w:p>
            <w:pPr>
              <w:pStyle w:val="TableParagraph"/>
              <w:spacing w:line="276" w:lineRule="exact"/>
              <w:ind w:right="72"/>
              <w:rPr>
                <w:b/>
                <w:sz w:val="24"/>
              </w:rPr>
            </w:pPr>
            <w:r>
              <w:rPr>
                <w:b/>
                <w:sz w:val="24"/>
              </w:rPr>
              <w:t>Tematikai egység/fejlesztési cél</w:t>
            </w:r>
          </w:p>
        </w:tc>
        <w:tc>
          <w:tcPr>
            <w:tcW w:w="9041" w:type="dxa"/>
            <w:gridSpan w:val="3"/>
          </w:tcPr>
          <w:p>
            <w:pPr>
              <w:pStyle w:val="TableParagraph"/>
              <w:spacing w:before="133"/>
              <w:ind w:left="3147" w:right="3210"/>
              <w:jc w:val="center"/>
              <w:rPr>
                <w:b/>
                <w:sz w:val="24"/>
              </w:rPr>
            </w:pPr>
            <w:r>
              <w:rPr>
                <w:b/>
                <w:sz w:val="24"/>
              </w:rPr>
              <w:t>A kémiai reakciók típusai</w:t>
            </w:r>
          </w:p>
        </w:tc>
        <w:tc>
          <w:tcPr>
            <w:tcW w:w="3688" w:type="dxa"/>
            <w:gridSpan w:val="3"/>
          </w:tcPr>
          <w:p>
            <w:pPr>
              <w:pStyle w:val="TableParagraph"/>
              <w:spacing w:line="276" w:lineRule="exact"/>
              <w:ind w:left="68" w:right="2643"/>
              <w:rPr>
                <w:b/>
                <w:sz w:val="24"/>
              </w:rPr>
            </w:pPr>
            <w:r>
              <w:rPr>
                <w:b/>
                <w:sz w:val="24"/>
              </w:rPr>
              <w:t>Órakeret 16 óra</w:t>
            </w:r>
          </w:p>
        </w:tc>
      </w:tr>
      <w:tr>
        <w:trPr>
          <w:trHeight w:val="395" w:hRule="atLeast"/>
        </w:trPr>
        <w:tc>
          <w:tcPr>
            <w:tcW w:w="2230" w:type="dxa"/>
          </w:tcPr>
          <w:p>
            <w:pPr>
              <w:pStyle w:val="TableParagraph"/>
              <w:spacing w:before="49"/>
              <w:rPr>
                <w:sz w:val="24"/>
              </w:rPr>
            </w:pPr>
            <w:r>
              <w:rPr>
                <w:sz w:val="24"/>
              </w:rPr>
              <w:t>Előzetes tudás</w:t>
            </w:r>
          </w:p>
        </w:tc>
        <w:tc>
          <w:tcPr>
            <w:tcW w:w="12729" w:type="dxa"/>
            <w:gridSpan w:val="6"/>
          </w:tcPr>
          <w:p>
            <w:pPr>
              <w:pStyle w:val="TableParagraph"/>
              <w:spacing w:line="266" w:lineRule="exact" w:before="109"/>
              <w:rPr>
                <w:sz w:val="24"/>
              </w:rPr>
            </w:pPr>
            <w:r>
              <w:rPr>
                <w:sz w:val="24"/>
              </w:rPr>
              <w:t>Vegyértékelektron, periódusos rendszer, kémiai kötések, fegyelmezett és biztonságos kísérletezési képesség.</w:t>
            </w:r>
          </w:p>
        </w:tc>
      </w:tr>
      <w:tr>
        <w:trPr>
          <w:trHeight w:val="1655" w:hRule="atLeast"/>
        </w:trPr>
        <w:tc>
          <w:tcPr>
            <w:tcW w:w="2230" w:type="dxa"/>
            <w:tcBorders>
              <w:bottom w:val="single" w:sz="18" w:space="0" w:color="000000"/>
            </w:tcBorders>
          </w:tcPr>
          <w:p>
            <w:pPr>
              <w:pStyle w:val="TableParagraph"/>
              <w:ind w:left="0"/>
              <w:rPr>
                <w:b/>
                <w:sz w:val="26"/>
              </w:rPr>
            </w:pPr>
          </w:p>
          <w:p>
            <w:pPr>
              <w:pStyle w:val="TableParagraph"/>
              <w:ind w:left="0"/>
              <w:rPr>
                <w:b/>
                <w:sz w:val="21"/>
              </w:rPr>
            </w:pPr>
          </w:p>
          <w:p>
            <w:pPr>
              <w:pStyle w:val="TableParagraph"/>
              <w:spacing w:before="1"/>
              <w:ind w:right="72"/>
              <w:rPr>
                <w:sz w:val="24"/>
              </w:rPr>
            </w:pPr>
            <w:r>
              <w:rPr>
                <w:sz w:val="24"/>
              </w:rPr>
              <w:t>A tematikai egység céljai</w:t>
            </w:r>
          </w:p>
        </w:tc>
        <w:tc>
          <w:tcPr>
            <w:tcW w:w="12729" w:type="dxa"/>
            <w:gridSpan w:val="6"/>
            <w:tcBorders>
              <w:bottom w:val="single" w:sz="18" w:space="0" w:color="000000"/>
            </w:tcBorders>
          </w:tcPr>
          <w:p>
            <w:pPr>
              <w:pStyle w:val="TableParagraph"/>
              <w:spacing w:line="265" w:lineRule="exact"/>
              <w:rPr>
                <w:sz w:val="24"/>
              </w:rPr>
            </w:pPr>
            <w:r>
              <w:rPr>
                <w:sz w:val="24"/>
              </w:rPr>
              <w:t>A kémiai reakciók főbb típusainak megkülönböztetése.</w:t>
            </w:r>
          </w:p>
          <w:p>
            <w:pPr>
              <w:pStyle w:val="TableParagraph"/>
              <w:rPr>
                <w:sz w:val="24"/>
              </w:rPr>
            </w:pPr>
            <w:r>
              <w:rPr>
                <w:sz w:val="24"/>
              </w:rPr>
              <w:t>Egyszerű reakcióegyenletek rendezésének elsajátítása.</w:t>
            </w:r>
          </w:p>
          <w:p>
            <w:pPr>
              <w:pStyle w:val="TableParagraph"/>
              <w:rPr>
                <w:sz w:val="24"/>
              </w:rPr>
            </w:pPr>
            <w:r>
              <w:rPr>
                <w:sz w:val="24"/>
              </w:rPr>
              <w:t>A reakciók összekötése hétköznapi fogalmakkal: gyors égés, lassú égés, robbanás, tűzoltás, korrózió, megfordítható folyamat, sav, lúg.</w:t>
            </w:r>
          </w:p>
          <w:p>
            <w:pPr>
              <w:pStyle w:val="TableParagraph"/>
              <w:spacing w:line="270" w:lineRule="atLeast"/>
              <w:rPr>
                <w:sz w:val="24"/>
              </w:rPr>
            </w:pPr>
            <w:r>
              <w:rPr>
                <w:sz w:val="24"/>
              </w:rPr>
              <w:t>Az ismert folyamatok általánosítása (pl. égés mint oxidáció, savak és bázisok közömbösítési reakciói), ennek alkalmazása kísérletekben.</w:t>
            </w:r>
          </w:p>
        </w:tc>
      </w:tr>
      <w:tr>
        <w:trPr>
          <w:trHeight w:val="1273" w:hRule="atLeast"/>
        </w:trPr>
        <w:tc>
          <w:tcPr>
            <w:tcW w:w="3490" w:type="dxa"/>
            <w:gridSpan w:val="2"/>
            <w:tcBorders>
              <w:top w:val="single" w:sz="18" w:space="0" w:color="000000"/>
            </w:tcBorders>
          </w:tcPr>
          <w:p>
            <w:pPr>
              <w:pStyle w:val="TableParagraph"/>
              <w:ind w:left="0"/>
              <w:rPr>
                <w:b/>
                <w:sz w:val="26"/>
              </w:rPr>
            </w:pPr>
          </w:p>
          <w:p>
            <w:pPr>
              <w:pStyle w:val="TableParagraph"/>
              <w:spacing w:before="177"/>
              <w:ind w:left="977" w:right="647" w:hanging="303"/>
              <w:rPr>
                <w:b/>
                <w:sz w:val="24"/>
              </w:rPr>
            </w:pPr>
            <w:r>
              <w:rPr>
                <w:b/>
                <w:sz w:val="24"/>
              </w:rPr>
              <w:t>Ismeretek/ fejlesztési követelmények</w:t>
            </w:r>
          </w:p>
        </w:tc>
        <w:tc>
          <w:tcPr>
            <w:tcW w:w="5087" w:type="dxa"/>
            <w:tcBorders>
              <w:top w:val="single" w:sz="18" w:space="0" w:color="000000"/>
            </w:tcBorders>
          </w:tcPr>
          <w:p>
            <w:pPr>
              <w:pStyle w:val="TableParagraph"/>
              <w:ind w:left="0"/>
              <w:rPr>
                <w:b/>
                <w:sz w:val="26"/>
              </w:rPr>
            </w:pPr>
          </w:p>
          <w:p>
            <w:pPr>
              <w:pStyle w:val="TableParagraph"/>
              <w:spacing w:before="193"/>
              <w:ind w:left="1378"/>
              <w:rPr>
                <w:b/>
                <w:sz w:val="24"/>
              </w:rPr>
            </w:pPr>
            <w:r>
              <w:rPr>
                <w:b/>
                <w:sz w:val="24"/>
              </w:rPr>
              <w:t>Tanulói tevékenységek</w:t>
            </w:r>
          </w:p>
        </w:tc>
        <w:tc>
          <w:tcPr>
            <w:tcW w:w="2836" w:type="dxa"/>
            <w:gridSpan w:val="2"/>
            <w:tcBorders>
              <w:top w:val="single" w:sz="18" w:space="0" w:color="000000"/>
            </w:tcBorders>
          </w:tcPr>
          <w:p>
            <w:pPr>
              <w:pStyle w:val="TableParagraph"/>
              <w:spacing w:before="216"/>
              <w:ind w:left="273" w:right="266" w:firstLine="1"/>
              <w:jc w:val="center"/>
              <w:rPr>
                <w:b/>
                <w:sz w:val="24"/>
              </w:rPr>
            </w:pPr>
            <w:r>
              <w:rPr>
                <w:b/>
                <w:sz w:val="24"/>
              </w:rPr>
              <w:t>Pedagógiai eljárások, módszerek, munka- és szervezési formák</w:t>
            </w:r>
          </w:p>
        </w:tc>
        <w:tc>
          <w:tcPr>
            <w:tcW w:w="1419" w:type="dxa"/>
            <w:tcBorders>
              <w:top w:val="single" w:sz="18" w:space="0" w:color="000000"/>
            </w:tcBorders>
          </w:tcPr>
          <w:p>
            <w:pPr>
              <w:pStyle w:val="TableParagraph"/>
              <w:spacing w:before="10"/>
              <w:ind w:left="0"/>
              <w:rPr>
                <w:b/>
                <w:sz w:val="30"/>
              </w:rPr>
            </w:pPr>
          </w:p>
          <w:p>
            <w:pPr>
              <w:pStyle w:val="TableParagraph"/>
              <w:spacing w:before="1"/>
              <w:ind w:left="346" w:right="322" w:firstLine="9"/>
              <w:rPr>
                <w:b/>
                <w:sz w:val="24"/>
              </w:rPr>
            </w:pPr>
            <w:r>
              <w:rPr>
                <w:b/>
                <w:sz w:val="24"/>
              </w:rPr>
              <w:t>Kapcs. pontok</w:t>
            </w:r>
          </w:p>
        </w:tc>
        <w:tc>
          <w:tcPr>
            <w:tcW w:w="2127" w:type="dxa"/>
            <w:tcBorders>
              <w:top w:val="single" w:sz="18" w:space="0" w:color="000000"/>
            </w:tcBorders>
          </w:tcPr>
          <w:p>
            <w:pPr>
              <w:pStyle w:val="TableParagraph"/>
              <w:ind w:left="0"/>
              <w:rPr>
                <w:b/>
                <w:sz w:val="26"/>
              </w:rPr>
            </w:pPr>
          </w:p>
          <w:p>
            <w:pPr>
              <w:pStyle w:val="TableParagraph"/>
              <w:spacing w:before="193"/>
              <w:ind w:left="353"/>
              <w:rPr>
                <w:b/>
                <w:sz w:val="24"/>
              </w:rPr>
            </w:pPr>
            <w:r>
              <w:rPr>
                <w:b/>
                <w:sz w:val="24"/>
              </w:rPr>
              <w:t>Tan-eszközök</w:t>
            </w:r>
          </w:p>
        </w:tc>
      </w:tr>
      <w:tr>
        <w:trPr>
          <w:trHeight w:val="1382" w:hRule="atLeast"/>
        </w:trPr>
        <w:tc>
          <w:tcPr>
            <w:tcW w:w="3490" w:type="dxa"/>
            <w:gridSpan w:val="2"/>
          </w:tcPr>
          <w:p>
            <w:pPr>
              <w:pStyle w:val="TableParagraph"/>
              <w:spacing w:before="109"/>
              <w:rPr>
                <w:i/>
                <w:sz w:val="24"/>
              </w:rPr>
            </w:pPr>
            <w:r>
              <w:rPr>
                <w:i/>
                <w:sz w:val="24"/>
              </w:rPr>
              <w:t>Egyesülés</w:t>
            </w:r>
          </w:p>
          <w:p>
            <w:pPr>
              <w:pStyle w:val="TableParagraph"/>
              <w:rPr>
                <w:sz w:val="24"/>
              </w:rPr>
            </w:pPr>
            <w:r>
              <w:rPr>
                <w:sz w:val="24"/>
              </w:rPr>
              <w:t>Egyesülés fogalma, példák.</w:t>
            </w:r>
          </w:p>
        </w:tc>
        <w:tc>
          <w:tcPr>
            <w:tcW w:w="5087" w:type="dxa"/>
            <w:vMerge w:val="restart"/>
            <w:tcBorders>
              <w:bottom w:val="nil"/>
            </w:tcBorders>
          </w:tcPr>
          <w:p>
            <w:pPr>
              <w:pStyle w:val="TableParagraph"/>
              <w:spacing w:before="1"/>
              <w:ind w:left="0"/>
              <w:rPr>
                <w:b/>
                <w:sz w:val="23"/>
              </w:rPr>
            </w:pPr>
          </w:p>
          <w:p>
            <w:pPr>
              <w:pStyle w:val="TableParagraph"/>
              <w:ind w:right="256"/>
              <w:rPr>
                <w:sz w:val="24"/>
              </w:rPr>
            </w:pPr>
            <w:r>
              <w:rPr>
                <w:sz w:val="24"/>
              </w:rPr>
              <w:t>Egyesülési és bomlási reakciókhoz kapcsolódó kíséreltek szabályos és biztonságos végrehajtása. pl. Hidrogén égése, magnézium égése</w:t>
            </w:r>
          </w:p>
          <w:p>
            <w:pPr>
              <w:pStyle w:val="TableParagraph"/>
              <w:ind w:right="549"/>
              <w:rPr>
                <w:sz w:val="24"/>
              </w:rPr>
            </w:pPr>
            <w:r>
              <w:rPr>
                <w:sz w:val="24"/>
              </w:rPr>
              <w:t>pl. cukor, nátrium-hidrogén-karbonát, kálium- permanganát, vas-oxalát hőbontása</w:t>
            </w:r>
          </w:p>
          <w:p>
            <w:pPr>
              <w:pStyle w:val="TableParagraph"/>
              <w:rPr>
                <w:sz w:val="24"/>
              </w:rPr>
            </w:pPr>
            <w:r>
              <w:rPr>
                <w:sz w:val="24"/>
              </w:rPr>
              <w:t>A kísérletek elemzése.</w:t>
            </w:r>
          </w:p>
        </w:tc>
        <w:tc>
          <w:tcPr>
            <w:tcW w:w="2836" w:type="dxa"/>
            <w:gridSpan w:val="2"/>
            <w:vMerge w:val="restart"/>
            <w:tcBorders>
              <w:bottom w:val="nil"/>
            </w:tcBorders>
          </w:tcPr>
          <w:p>
            <w:pPr>
              <w:pStyle w:val="TableParagraph"/>
              <w:spacing w:before="1"/>
              <w:ind w:left="0"/>
              <w:rPr>
                <w:b/>
                <w:sz w:val="23"/>
              </w:rPr>
            </w:pPr>
          </w:p>
          <w:p>
            <w:pPr>
              <w:pStyle w:val="TableParagraph"/>
              <w:ind w:right="71"/>
              <w:rPr>
                <w:sz w:val="24"/>
              </w:rPr>
            </w:pPr>
            <w:r>
              <w:rPr>
                <w:sz w:val="24"/>
              </w:rPr>
              <w:t>Demonstrációs és tanulói kísérletek:</w:t>
            </w:r>
          </w:p>
          <w:p>
            <w:pPr>
              <w:pStyle w:val="TableParagraph"/>
              <w:spacing w:line="270" w:lineRule="atLeast"/>
              <w:ind w:right="71"/>
              <w:rPr>
                <w:sz w:val="24"/>
              </w:rPr>
            </w:pPr>
            <w:r>
              <w:rPr>
                <w:sz w:val="24"/>
              </w:rPr>
              <w:t>vízbontás elektrolízissel, alumínium és jód reakciója, cink és kénpor reakciója Ismeretek rendszerezése Frontális ismeretközlés</w:t>
            </w:r>
          </w:p>
        </w:tc>
        <w:tc>
          <w:tcPr>
            <w:tcW w:w="1419" w:type="dxa"/>
            <w:vMerge w:val="restart"/>
            <w:tcBorders>
              <w:bottom w:val="nil"/>
            </w:tcBorders>
          </w:tcPr>
          <w:p>
            <w:pPr>
              <w:pStyle w:val="TableParagraph"/>
              <w:spacing w:before="6"/>
              <w:ind w:left="0"/>
              <w:rPr>
                <w:b/>
                <w:sz w:val="33"/>
              </w:rPr>
            </w:pPr>
          </w:p>
          <w:p>
            <w:pPr>
              <w:pStyle w:val="TableParagraph"/>
              <w:ind w:left="68" w:right="94"/>
              <w:rPr>
                <w:sz w:val="24"/>
              </w:rPr>
            </w:pPr>
            <w:r>
              <w:rPr>
                <w:i/>
                <w:sz w:val="24"/>
              </w:rPr>
              <w:t>Biológia- </w:t>
            </w:r>
            <w:r>
              <w:rPr>
                <w:i/>
                <w:sz w:val="24"/>
              </w:rPr>
              <w:t>egészségtan: </w:t>
            </w:r>
            <w:r>
              <w:rPr>
                <w:sz w:val="24"/>
              </w:rPr>
              <w:t>anyagcsere.</w:t>
            </w:r>
          </w:p>
          <w:p>
            <w:pPr>
              <w:pStyle w:val="TableParagraph"/>
              <w:ind w:left="0"/>
              <w:rPr>
                <w:b/>
                <w:sz w:val="24"/>
              </w:rPr>
            </w:pPr>
          </w:p>
          <w:p>
            <w:pPr>
              <w:pStyle w:val="TableParagraph"/>
              <w:ind w:left="68"/>
              <w:rPr>
                <w:sz w:val="24"/>
              </w:rPr>
            </w:pPr>
            <w:r>
              <w:rPr>
                <w:i/>
                <w:sz w:val="24"/>
              </w:rPr>
              <w:t>Fizika: </w:t>
            </w:r>
            <w:r>
              <w:rPr>
                <w:sz w:val="24"/>
              </w:rPr>
              <w:t>hő.</w:t>
            </w:r>
          </w:p>
        </w:tc>
        <w:tc>
          <w:tcPr>
            <w:tcW w:w="2127" w:type="dxa"/>
            <w:vMerge w:val="restart"/>
            <w:tcBorders>
              <w:bottom w:val="nil"/>
            </w:tcBorders>
          </w:tcPr>
          <w:p>
            <w:pPr>
              <w:pStyle w:val="TableParagraph"/>
              <w:tabs>
                <w:tab w:pos="1099" w:val="left" w:leader="none"/>
              </w:tabs>
              <w:ind w:left="67" w:right="61"/>
              <w:rPr>
                <w:sz w:val="24"/>
              </w:rPr>
            </w:pPr>
            <w:r>
              <w:rPr>
                <w:sz w:val="24"/>
              </w:rPr>
              <w:t>Kísérleti</w:t>
              <w:tab/>
            </w:r>
            <w:r>
              <w:rPr>
                <w:spacing w:val="-1"/>
                <w:sz w:val="24"/>
              </w:rPr>
              <w:t>eszközök, </w:t>
            </w:r>
            <w:r>
              <w:rPr>
                <w:sz w:val="24"/>
              </w:rPr>
              <w:t>vegyszerek</w:t>
            </w:r>
          </w:p>
          <w:p>
            <w:pPr>
              <w:pStyle w:val="TableParagraph"/>
              <w:ind w:left="67" w:right="163"/>
              <w:rPr>
                <w:sz w:val="24"/>
              </w:rPr>
            </w:pPr>
            <w:r>
              <w:rPr>
                <w:sz w:val="24"/>
              </w:rPr>
              <w:t>(Kipp-készülék, magnézium, KMnO</w:t>
            </w:r>
            <w:r>
              <w:rPr>
                <w:sz w:val="24"/>
                <w:vertAlign w:val="subscript"/>
              </w:rPr>
              <w:t>4</w:t>
            </w:r>
            <w:r>
              <w:rPr>
                <w:sz w:val="24"/>
                <w:vertAlign w:val="baseline"/>
              </w:rPr>
              <w:t>, vas-oxalát</w:t>
            </w:r>
          </w:p>
        </w:tc>
      </w:tr>
      <w:tr>
        <w:trPr>
          <w:trHeight w:val="813" w:hRule="atLeast"/>
        </w:trPr>
        <w:tc>
          <w:tcPr>
            <w:tcW w:w="3490" w:type="dxa"/>
            <w:gridSpan w:val="2"/>
            <w:tcBorders>
              <w:bottom w:val="nil"/>
            </w:tcBorders>
          </w:tcPr>
          <w:p>
            <w:pPr>
              <w:pStyle w:val="TableParagraph"/>
              <w:spacing w:line="265" w:lineRule="exact"/>
              <w:rPr>
                <w:i/>
                <w:sz w:val="24"/>
              </w:rPr>
            </w:pPr>
            <w:r>
              <w:rPr>
                <w:i/>
                <w:sz w:val="24"/>
              </w:rPr>
              <w:t>Bomlás</w:t>
            </w:r>
          </w:p>
          <w:p>
            <w:pPr>
              <w:pStyle w:val="TableParagraph"/>
              <w:spacing w:before="120"/>
              <w:rPr>
                <w:sz w:val="24"/>
              </w:rPr>
            </w:pPr>
            <w:r>
              <w:rPr>
                <w:sz w:val="24"/>
              </w:rPr>
              <w:t>Bomlás fogalma, példák.</w:t>
            </w:r>
          </w:p>
        </w:tc>
        <w:tc>
          <w:tcPr>
            <w:tcW w:w="5087" w:type="dxa"/>
            <w:vMerge/>
            <w:tcBorders>
              <w:top w:val="nil"/>
              <w:bottom w:val="nil"/>
            </w:tcBorders>
          </w:tcPr>
          <w:p>
            <w:pPr>
              <w:rPr>
                <w:sz w:val="2"/>
                <w:szCs w:val="2"/>
              </w:rPr>
            </w:pPr>
          </w:p>
        </w:tc>
        <w:tc>
          <w:tcPr>
            <w:tcW w:w="2836" w:type="dxa"/>
            <w:gridSpan w:val="2"/>
            <w:vMerge/>
            <w:tcBorders>
              <w:top w:val="nil"/>
              <w:bottom w:val="nil"/>
            </w:tcBorders>
          </w:tcPr>
          <w:p>
            <w:pPr>
              <w:rPr>
                <w:sz w:val="2"/>
                <w:szCs w:val="2"/>
              </w:rPr>
            </w:pPr>
          </w:p>
        </w:tc>
        <w:tc>
          <w:tcPr>
            <w:tcW w:w="1419" w:type="dxa"/>
            <w:vMerge/>
            <w:tcBorders>
              <w:top w:val="nil"/>
              <w:bottom w:val="nil"/>
            </w:tcBorders>
          </w:tcPr>
          <w:p>
            <w:pPr>
              <w:rPr>
                <w:sz w:val="2"/>
                <w:szCs w:val="2"/>
              </w:rPr>
            </w:pPr>
          </w:p>
        </w:tc>
        <w:tc>
          <w:tcPr>
            <w:tcW w:w="2127" w:type="dxa"/>
            <w:vMerge/>
            <w:tcBorders>
              <w:top w:val="nil"/>
              <w:bottom w:val="nil"/>
            </w:tcBorders>
          </w:tcPr>
          <w:p>
            <w:pPr>
              <w:rPr>
                <w:sz w:val="2"/>
                <w:szCs w:val="2"/>
              </w:rPr>
            </w:pPr>
          </w:p>
        </w:tc>
      </w:tr>
      <w:tr>
        <w:trPr>
          <w:trHeight w:val="567" w:hRule="atLeast"/>
        </w:trPr>
        <w:tc>
          <w:tcPr>
            <w:tcW w:w="3490" w:type="dxa"/>
            <w:gridSpan w:val="2"/>
            <w:tcBorders>
              <w:top w:val="nil"/>
            </w:tcBorders>
          </w:tcPr>
          <w:p>
            <w:pPr>
              <w:pStyle w:val="TableParagraph"/>
              <w:ind w:left="0"/>
              <w:rPr>
                <w:sz w:val="24"/>
              </w:rPr>
            </w:pPr>
          </w:p>
        </w:tc>
        <w:tc>
          <w:tcPr>
            <w:tcW w:w="5087" w:type="dxa"/>
            <w:tcBorders>
              <w:top w:val="nil"/>
            </w:tcBorders>
          </w:tcPr>
          <w:p>
            <w:pPr>
              <w:pStyle w:val="TableParagraph"/>
              <w:rPr>
                <w:sz w:val="24"/>
              </w:rPr>
            </w:pPr>
            <w:r>
              <w:rPr>
                <w:sz w:val="24"/>
              </w:rPr>
              <w:t>A reakciók egyenletének felírása, rendezésének gyakorlása</w:t>
            </w:r>
          </w:p>
        </w:tc>
        <w:tc>
          <w:tcPr>
            <w:tcW w:w="2836" w:type="dxa"/>
            <w:gridSpan w:val="2"/>
            <w:tcBorders>
              <w:top w:val="nil"/>
            </w:tcBorders>
          </w:tcPr>
          <w:p>
            <w:pPr>
              <w:pStyle w:val="TableParagraph"/>
              <w:ind w:left="0"/>
              <w:rPr>
                <w:sz w:val="24"/>
              </w:rPr>
            </w:pPr>
          </w:p>
        </w:tc>
        <w:tc>
          <w:tcPr>
            <w:tcW w:w="1419" w:type="dxa"/>
            <w:tcBorders>
              <w:top w:val="nil"/>
            </w:tcBorders>
          </w:tcPr>
          <w:p>
            <w:pPr>
              <w:pStyle w:val="TableParagraph"/>
              <w:ind w:left="0"/>
              <w:rPr>
                <w:sz w:val="24"/>
              </w:rPr>
            </w:pPr>
          </w:p>
        </w:tc>
        <w:tc>
          <w:tcPr>
            <w:tcW w:w="2127" w:type="dxa"/>
            <w:tcBorders>
              <w:top w:val="nil"/>
            </w:tcBorders>
          </w:tcPr>
          <w:p>
            <w:pPr>
              <w:pStyle w:val="TableParagraph"/>
              <w:ind w:left="0"/>
              <w:rPr>
                <w:sz w:val="24"/>
              </w:rPr>
            </w:pPr>
          </w:p>
        </w:tc>
      </w:tr>
      <w:tr>
        <w:trPr>
          <w:trHeight w:val="3587" w:hRule="atLeast"/>
        </w:trPr>
        <w:tc>
          <w:tcPr>
            <w:tcW w:w="3490" w:type="dxa"/>
            <w:gridSpan w:val="2"/>
          </w:tcPr>
          <w:p>
            <w:pPr>
              <w:pStyle w:val="TableParagraph"/>
              <w:ind w:right="211"/>
              <w:rPr>
                <w:i/>
                <w:sz w:val="24"/>
              </w:rPr>
            </w:pPr>
            <w:r>
              <w:rPr>
                <w:i/>
                <w:sz w:val="24"/>
              </w:rPr>
              <w:t>Gyors égés, lassú égés, oxidáció, </w:t>
            </w:r>
            <w:r>
              <w:rPr>
                <w:i/>
                <w:sz w:val="24"/>
              </w:rPr>
              <w:t>redukció</w:t>
            </w:r>
          </w:p>
          <w:p>
            <w:pPr>
              <w:pStyle w:val="TableParagraph"/>
              <w:rPr>
                <w:sz w:val="24"/>
              </w:rPr>
            </w:pPr>
            <w:r>
              <w:rPr>
                <w:sz w:val="24"/>
              </w:rPr>
              <w:t>Az égés mint oxigénnel történő</w:t>
            </w:r>
          </w:p>
          <w:p>
            <w:pPr>
              <w:pStyle w:val="TableParagraph"/>
              <w:ind w:right="325"/>
              <w:rPr>
                <w:sz w:val="24"/>
              </w:rPr>
            </w:pPr>
            <w:r>
              <w:rPr>
                <w:sz w:val="24"/>
              </w:rPr>
              <w:t>kémiai reakció. Robbanás. Tökéletes égés, nem tökéletes égés és feltételei. Rozsdásodás. Korrózió. Az oxidáció mint oxigénfelvétel. A redukció mint oxigénleadás. A redukció ipari jelentősége. A CO-mérgezés és elkerülhetősége, a CO-jelzők</w:t>
            </w:r>
          </w:p>
          <w:p>
            <w:pPr>
              <w:pStyle w:val="TableParagraph"/>
              <w:spacing w:line="270" w:lineRule="atLeast"/>
              <w:ind w:right="658"/>
              <w:rPr>
                <w:sz w:val="24"/>
              </w:rPr>
            </w:pPr>
            <w:r>
              <w:rPr>
                <w:sz w:val="24"/>
              </w:rPr>
              <w:t>fontossága. Tűzoltás, felelős viselkedés tűz esetén.</w:t>
            </w:r>
          </w:p>
        </w:tc>
        <w:tc>
          <w:tcPr>
            <w:tcW w:w="5087" w:type="dxa"/>
          </w:tcPr>
          <w:p>
            <w:pPr>
              <w:pStyle w:val="TableParagraph"/>
              <w:ind w:left="0"/>
              <w:rPr>
                <w:b/>
                <w:sz w:val="23"/>
              </w:rPr>
            </w:pPr>
          </w:p>
          <w:p>
            <w:pPr>
              <w:pStyle w:val="TableParagraph"/>
              <w:spacing w:before="1"/>
              <w:rPr>
                <w:sz w:val="24"/>
              </w:rPr>
            </w:pPr>
            <w:r>
              <w:rPr>
                <w:sz w:val="24"/>
              </w:rPr>
              <w:t>Tanulói kísérletek elvégzése, elemzése</w:t>
            </w:r>
          </w:p>
          <w:p>
            <w:pPr>
              <w:pStyle w:val="TableParagraph"/>
              <w:ind w:right="902"/>
              <w:rPr>
                <w:sz w:val="24"/>
              </w:rPr>
            </w:pPr>
            <w:r>
              <w:rPr>
                <w:sz w:val="24"/>
              </w:rPr>
              <w:t>Pl. faszén, toluol (vagy más szénhidrogén) égésének vizsgálata.</w:t>
            </w:r>
          </w:p>
          <w:p>
            <w:pPr>
              <w:pStyle w:val="TableParagraph"/>
              <w:rPr>
                <w:sz w:val="24"/>
              </w:rPr>
            </w:pPr>
            <w:r>
              <w:rPr>
                <w:sz w:val="24"/>
              </w:rPr>
              <w:t>Égéstermékek kimutatása.</w:t>
            </w:r>
          </w:p>
          <w:p>
            <w:pPr>
              <w:pStyle w:val="TableParagraph"/>
              <w:rPr>
                <w:sz w:val="24"/>
              </w:rPr>
            </w:pPr>
            <w:r>
              <w:rPr>
                <w:sz w:val="24"/>
              </w:rPr>
              <w:t>Savval tisztított, tisztítatlan és olajos szög vízben való rozsdásodásának vizsgálata.</w:t>
            </w:r>
          </w:p>
          <w:p>
            <w:pPr>
              <w:pStyle w:val="TableParagraph"/>
              <w:ind w:right="349"/>
              <w:rPr>
                <w:sz w:val="24"/>
              </w:rPr>
            </w:pPr>
            <w:r>
              <w:rPr>
                <w:sz w:val="24"/>
              </w:rPr>
              <w:t>Az élő szervezetekben végbemenő anyagcsere- folyamatok során keletkező CO</w:t>
            </w:r>
            <w:r>
              <w:rPr>
                <w:sz w:val="24"/>
                <w:vertAlign w:val="subscript"/>
              </w:rPr>
              <w:t>2</w:t>
            </w:r>
            <w:r>
              <w:rPr>
                <w:sz w:val="24"/>
                <w:vertAlign w:val="baseline"/>
              </w:rPr>
              <w:t>-gáz kimutatása indikátoros meszes vízzel.</w:t>
            </w:r>
          </w:p>
          <w:p>
            <w:pPr>
              <w:pStyle w:val="TableParagraph"/>
              <w:rPr>
                <w:sz w:val="24"/>
              </w:rPr>
            </w:pPr>
            <w:r>
              <w:rPr>
                <w:sz w:val="24"/>
              </w:rPr>
              <w:t>Levegőszabályozás gyakorlása Bunsen- vagy más</w:t>
            </w:r>
          </w:p>
          <w:p>
            <w:pPr>
              <w:pStyle w:val="TableParagraph"/>
              <w:rPr>
                <w:sz w:val="24"/>
              </w:rPr>
            </w:pPr>
            <w:r>
              <w:rPr>
                <w:sz w:val="24"/>
              </w:rPr>
              <w:t>gázégőnél: kormozó és szúróláng.</w:t>
            </w:r>
          </w:p>
          <w:p>
            <w:pPr>
              <w:pStyle w:val="TableParagraph"/>
              <w:spacing w:line="266" w:lineRule="exact"/>
              <w:rPr>
                <w:sz w:val="24"/>
              </w:rPr>
            </w:pPr>
            <w:r>
              <w:rPr>
                <w:sz w:val="24"/>
              </w:rPr>
              <w:t>Tűzoltás fontos szabályainak és a tűz esetén helyes</w:t>
            </w:r>
          </w:p>
        </w:tc>
        <w:tc>
          <w:tcPr>
            <w:tcW w:w="2836" w:type="dxa"/>
            <w:gridSpan w:val="2"/>
          </w:tcPr>
          <w:p>
            <w:pPr>
              <w:pStyle w:val="TableParagraph"/>
              <w:ind w:left="0"/>
              <w:rPr>
                <w:b/>
                <w:sz w:val="23"/>
              </w:rPr>
            </w:pPr>
          </w:p>
          <w:p>
            <w:pPr>
              <w:pStyle w:val="TableParagraph"/>
              <w:spacing w:before="1"/>
              <w:ind w:right="334"/>
              <w:rPr>
                <w:sz w:val="24"/>
              </w:rPr>
            </w:pPr>
            <w:r>
              <w:rPr>
                <w:sz w:val="24"/>
              </w:rPr>
              <w:t>Demonstrációs </w:t>
            </w:r>
            <w:r>
              <w:rPr>
                <w:spacing w:val="-3"/>
                <w:sz w:val="24"/>
              </w:rPr>
              <w:t>kísérletek </w:t>
            </w:r>
            <w:r>
              <w:rPr>
                <w:sz w:val="24"/>
              </w:rPr>
              <w:t>Süvöltő vizes ballon (alkoholgőzök égése PC ballonban) Termitreakció</w:t>
            </w:r>
          </w:p>
          <w:p>
            <w:pPr>
              <w:pStyle w:val="TableParagraph"/>
              <w:rPr>
                <w:sz w:val="24"/>
              </w:rPr>
            </w:pPr>
            <w:r>
              <w:rPr>
                <w:sz w:val="24"/>
              </w:rPr>
              <w:t>Izzó faszén, víz tetején égő</w:t>
            </w:r>
          </w:p>
          <w:p>
            <w:pPr>
              <w:pStyle w:val="TableParagraph"/>
              <w:rPr>
                <w:sz w:val="24"/>
              </w:rPr>
            </w:pPr>
            <w:r>
              <w:rPr>
                <w:sz w:val="24"/>
              </w:rPr>
              <w:t>benzin oltása.</w:t>
            </w:r>
          </w:p>
          <w:p>
            <w:pPr>
              <w:pStyle w:val="TableParagraph"/>
              <w:ind w:left="0"/>
              <w:rPr>
                <w:b/>
                <w:sz w:val="24"/>
              </w:rPr>
            </w:pPr>
          </w:p>
          <w:p>
            <w:pPr>
              <w:pStyle w:val="TableParagraph"/>
              <w:rPr>
                <w:sz w:val="24"/>
              </w:rPr>
            </w:pPr>
            <w:r>
              <w:rPr>
                <w:sz w:val="24"/>
              </w:rPr>
              <w:t>Szituációs játékok</w:t>
            </w:r>
          </w:p>
          <w:p>
            <w:pPr>
              <w:pStyle w:val="TableParagraph"/>
              <w:rPr>
                <w:sz w:val="24"/>
              </w:rPr>
            </w:pPr>
            <w:r>
              <w:rPr>
                <w:sz w:val="24"/>
              </w:rPr>
              <w:t>tűzesetekre.</w:t>
            </w:r>
          </w:p>
        </w:tc>
        <w:tc>
          <w:tcPr>
            <w:tcW w:w="1419" w:type="dxa"/>
          </w:tcPr>
          <w:p>
            <w:pPr>
              <w:pStyle w:val="TableParagraph"/>
              <w:ind w:left="0"/>
              <w:rPr>
                <w:sz w:val="24"/>
              </w:rPr>
            </w:pPr>
          </w:p>
        </w:tc>
        <w:tc>
          <w:tcPr>
            <w:tcW w:w="2127" w:type="dxa"/>
          </w:tcPr>
          <w:p>
            <w:pPr>
              <w:pStyle w:val="TableParagraph"/>
              <w:ind w:left="0"/>
              <w:rPr>
                <w:b/>
                <w:sz w:val="23"/>
              </w:rPr>
            </w:pPr>
          </w:p>
          <w:p>
            <w:pPr>
              <w:pStyle w:val="TableParagraph"/>
              <w:tabs>
                <w:tab w:pos="1099" w:val="left" w:leader="none"/>
                <w:tab w:pos="1322" w:val="left" w:leader="none"/>
              </w:tabs>
              <w:spacing w:before="1"/>
              <w:ind w:left="67" w:right="60"/>
              <w:rPr>
                <w:sz w:val="24"/>
              </w:rPr>
            </w:pPr>
            <w:r>
              <w:rPr>
                <w:sz w:val="24"/>
              </w:rPr>
              <w:t>Kísérleti</w:t>
              <w:tab/>
            </w:r>
            <w:r>
              <w:rPr>
                <w:spacing w:val="-1"/>
                <w:sz w:val="24"/>
              </w:rPr>
              <w:t>eszközök, </w:t>
            </w:r>
            <w:r>
              <w:rPr>
                <w:sz w:val="24"/>
              </w:rPr>
              <w:t>vegyszerek,(PC ballon,</w:t>
              <w:tab/>
              <w:tab/>
            </w:r>
            <w:r>
              <w:rPr>
                <w:spacing w:val="-4"/>
                <w:sz w:val="24"/>
              </w:rPr>
              <w:t>96%-os</w:t>
            </w:r>
          </w:p>
          <w:p>
            <w:pPr>
              <w:pStyle w:val="TableParagraph"/>
              <w:tabs>
                <w:tab w:pos="1379" w:val="left" w:leader="none"/>
                <w:tab w:pos="1564" w:val="left" w:leader="none"/>
              </w:tabs>
              <w:ind w:left="67" w:right="57"/>
              <w:rPr>
                <w:sz w:val="24"/>
              </w:rPr>
            </w:pPr>
            <w:r>
              <w:rPr>
                <w:sz w:val="24"/>
              </w:rPr>
              <w:t>etanol,</w:t>
              <w:tab/>
              <w:t>faszén, benzin, meszes </w:t>
            </w:r>
            <w:r>
              <w:rPr>
                <w:spacing w:val="-4"/>
                <w:sz w:val="24"/>
              </w:rPr>
              <w:t>víz, </w:t>
            </w:r>
            <w:r>
              <w:rPr>
                <w:sz w:val="24"/>
              </w:rPr>
              <w:t>kénsav,</w:t>
              <w:tab/>
              <w:tab/>
              <w:t>szeg, gázégő) elszívófülke,</w:t>
            </w:r>
          </w:p>
          <w:p>
            <w:pPr>
              <w:pStyle w:val="TableParagraph"/>
              <w:ind w:left="0"/>
              <w:rPr>
                <w:b/>
                <w:sz w:val="24"/>
              </w:rPr>
            </w:pPr>
          </w:p>
          <w:p>
            <w:pPr>
              <w:pStyle w:val="TableParagraph"/>
              <w:ind w:left="67"/>
              <w:rPr>
                <w:sz w:val="24"/>
              </w:rPr>
            </w:pPr>
            <w:r>
              <w:rPr>
                <w:sz w:val="24"/>
              </w:rPr>
              <w:t>IKT-eszközök</w:t>
            </w:r>
          </w:p>
        </w:tc>
      </w:tr>
    </w:tbl>
    <w:p>
      <w:pPr>
        <w:spacing w:after="0"/>
        <w:rPr>
          <w:sz w:val="24"/>
        </w:rPr>
        <w:sectPr>
          <w:pgSz w:w="16840" w:h="11910" w:orient="landscape"/>
          <w:pgMar w:top="980" w:bottom="280" w:left="880" w:right="320"/>
        </w:sectPr>
      </w:pP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90"/>
        <w:gridCol w:w="5087"/>
        <w:gridCol w:w="2835"/>
        <w:gridCol w:w="1418"/>
        <w:gridCol w:w="2126"/>
      </w:tblGrid>
      <w:tr>
        <w:trPr>
          <w:trHeight w:val="830" w:hRule="atLeast"/>
        </w:trPr>
        <w:tc>
          <w:tcPr>
            <w:tcW w:w="3490" w:type="dxa"/>
          </w:tcPr>
          <w:p>
            <w:pPr>
              <w:pStyle w:val="TableParagraph"/>
              <w:ind w:left="0"/>
              <w:rPr>
                <w:sz w:val="24"/>
              </w:rPr>
            </w:pPr>
          </w:p>
        </w:tc>
        <w:tc>
          <w:tcPr>
            <w:tcW w:w="5087" w:type="dxa"/>
          </w:tcPr>
          <w:p>
            <w:pPr>
              <w:pStyle w:val="TableParagraph"/>
              <w:rPr>
                <w:sz w:val="24"/>
              </w:rPr>
            </w:pPr>
            <w:r>
              <w:rPr>
                <w:sz w:val="24"/>
              </w:rPr>
              <w:t>magatartás megismerése és értelmezése, az égés kémiai feltételének ismeretében.</w:t>
            </w:r>
          </w:p>
          <w:p>
            <w:pPr>
              <w:pStyle w:val="TableParagraph"/>
              <w:spacing w:line="264" w:lineRule="exact"/>
              <w:rPr>
                <w:sz w:val="24"/>
              </w:rPr>
            </w:pPr>
            <w:r>
              <w:rPr>
                <w:sz w:val="24"/>
              </w:rPr>
              <w:t>Reakcióegyenletek írásának gyakorlása.</w:t>
            </w:r>
          </w:p>
        </w:tc>
        <w:tc>
          <w:tcPr>
            <w:tcW w:w="2835" w:type="dxa"/>
          </w:tcPr>
          <w:p>
            <w:pPr>
              <w:pStyle w:val="TableParagraph"/>
              <w:ind w:left="0"/>
              <w:rPr>
                <w:sz w:val="24"/>
              </w:rPr>
            </w:pPr>
          </w:p>
        </w:tc>
        <w:tc>
          <w:tcPr>
            <w:tcW w:w="1418" w:type="dxa"/>
          </w:tcPr>
          <w:p>
            <w:pPr>
              <w:pStyle w:val="TableParagraph"/>
              <w:ind w:left="0"/>
              <w:rPr>
                <w:sz w:val="24"/>
              </w:rPr>
            </w:pPr>
          </w:p>
        </w:tc>
        <w:tc>
          <w:tcPr>
            <w:tcW w:w="2126" w:type="dxa"/>
          </w:tcPr>
          <w:p>
            <w:pPr>
              <w:pStyle w:val="TableParagraph"/>
              <w:ind w:left="0"/>
              <w:rPr>
                <w:sz w:val="24"/>
              </w:rPr>
            </w:pPr>
          </w:p>
        </w:tc>
      </w:tr>
      <w:tr>
        <w:trPr>
          <w:trHeight w:val="5893" w:hRule="atLeast"/>
        </w:trPr>
        <w:tc>
          <w:tcPr>
            <w:tcW w:w="3490" w:type="dxa"/>
            <w:tcBorders>
              <w:bottom w:val="nil"/>
            </w:tcBorders>
          </w:tcPr>
          <w:p>
            <w:pPr>
              <w:pStyle w:val="TableParagraph"/>
              <w:spacing w:before="111"/>
              <w:ind w:right="184"/>
              <w:rPr>
                <w:sz w:val="24"/>
              </w:rPr>
            </w:pPr>
            <w:r>
              <w:rPr>
                <w:i/>
                <w:sz w:val="24"/>
              </w:rPr>
              <w:t>Oldatok kémhatása, savak, lúgok </w:t>
            </w:r>
            <w:r>
              <w:rPr>
                <w:sz w:val="24"/>
              </w:rPr>
              <w:t>Savak és lúgok, disszociációjuk vizes oldatban, Arrhenius-féle sav-bázis elmélet. pH-skála, a pH mint a savasság és lúgosság mértékét kifejező számérték.</w:t>
            </w:r>
          </w:p>
          <w:p>
            <w:pPr>
              <w:pStyle w:val="TableParagraph"/>
              <w:spacing w:before="1"/>
              <w:rPr>
                <w:sz w:val="24"/>
              </w:rPr>
            </w:pPr>
            <w:r>
              <w:rPr>
                <w:sz w:val="24"/>
              </w:rPr>
              <w:t>Indikátorok.</w:t>
            </w:r>
          </w:p>
          <w:p>
            <w:pPr>
              <w:pStyle w:val="TableParagraph"/>
              <w:ind w:left="0"/>
              <w:rPr>
                <w:b/>
                <w:sz w:val="26"/>
              </w:rPr>
            </w:pPr>
          </w:p>
          <w:p>
            <w:pPr>
              <w:pStyle w:val="TableParagraph"/>
              <w:ind w:left="0"/>
              <w:rPr>
                <w:b/>
                <w:sz w:val="26"/>
              </w:rPr>
            </w:pPr>
          </w:p>
          <w:p>
            <w:pPr>
              <w:pStyle w:val="TableParagraph"/>
              <w:spacing w:before="230"/>
              <w:rPr>
                <w:i/>
                <w:sz w:val="24"/>
              </w:rPr>
            </w:pPr>
            <w:r>
              <w:rPr>
                <w:i/>
                <w:sz w:val="24"/>
              </w:rPr>
              <w:t>Kísérletek savakkal és lúgokkal</w:t>
            </w:r>
          </w:p>
          <w:p>
            <w:pPr>
              <w:pStyle w:val="TableParagraph"/>
              <w:rPr>
                <w:sz w:val="24"/>
              </w:rPr>
            </w:pPr>
            <w:r>
              <w:rPr>
                <w:sz w:val="24"/>
              </w:rPr>
              <w:t>Savak és lúgok alapvető reakciói.</w:t>
            </w:r>
          </w:p>
        </w:tc>
        <w:tc>
          <w:tcPr>
            <w:tcW w:w="5087" w:type="dxa"/>
            <w:tcBorders>
              <w:bottom w:val="nil"/>
            </w:tcBorders>
          </w:tcPr>
          <w:p>
            <w:pPr>
              <w:pStyle w:val="TableParagraph"/>
              <w:spacing w:before="111"/>
              <w:ind w:right="469"/>
              <w:rPr>
                <w:sz w:val="24"/>
              </w:rPr>
            </w:pPr>
            <w:r>
              <w:rPr>
                <w:sz w:val="24"/>
              </w:rPr>
              <w:t>Savak, lúgok és a sav-bázis reakcióik ismerete, ezekkel kapcsolatos egyenletek rendezése.</w:t>
            </w:r>
          </w:p>
          <w:p>
            <w:pPr>
              <w:pStyle w:val="TableParagraph"/>
              <w:spacing w:before="120"/>
              <w:rPr>
                <w:sz w:val="24"/>
              </w:rPr>
            </w:pPr>
            <w:r>
              <w:rPr>
                <w:sz w:val="24"/>
              </w:rPr>
              <w:t>Kísérletek szabályos és biztonságos végrehajtása. Háztartási anyagok kémhatásának vizsgálata többféle indikátor segítségével. (szappan, mosószóda, ecet, hipó, citrompótló)</w:t>
            </w:r>
          </w:p>
          <w:p>
            <w:pPr>
              <w:pStyle w:val="TableParagraph"/>
              <w:spacing w:before="121"/>
              <w:ind w:right="509"/>
              <w:rPr>
                <w:sz w:val="24"/>
              </w:rPr>
            </w:pPr>
            <w:r>
              <w:rPr>
                <w:sz w:val="24"/>
              </w:rPr>
              <w:t>Otthoni feladat: Növényi alapanyagú indikátor készítése. (tea, lilakáposztalé)</w:t>
            </w:r>
          </w:p>
          <w:p>
            <w:pPr>
              <w:pStyle w:val="TableParagraph"/>
              <w:ind w:left="0"/>
              <w:rPr>
                <w:b/>
                <w:sz w:val="24"/>
              </w:rPr>
            </w:pPr>
          </w:p>
          <w:p>
            <w:pPr>
              <w:pStyle w:val="TableParagraph"/>
              <w:ind w:right="302"/>
              <w:rPr>
                <w:sz w:val="24"/>
              </w:rPr>
            </w:pPr>
            <w:r>
              <w:rPr>
                <w:sz w:val="24"/>
              </w:rPr>
              <w:t>Kísérletek savakkal (pl. ecettel) és pl. fémmel, mészkővel, tojáshéjjal, vízkővel. Információk gyűjtése arról, hogy a savas ételek, italok milyen módon és mértékben roncsolják a fogakat.</w:t>
            </w:r>
          </w:p>
          <w:p>
            <w:pPr>
              <w:pStyle w:val="TableParagraph"/>
              <w:spacing w:before="1"/>
              <w:ind w:right="242"/>
              <w:rPr>
                <w:sz w:val="24"/>
              </w:rPr>
            </w:pPr>
            <w:r>
              <w:rPr>
                <w:sz w:val="24"/>
              </w:rPr>
              <w:t>Kísérletek szénsavval, a szénsav bomlékonysága. Megfordítható reakciók szemléltetése.</w:t>
            </w:r>
          </w:p>
          <w:p>
            <w:pPr>
              <w:pStyle w:val="TableParagraph"/>
              <w:ind w:right="689"/>
              <w:rPr>
                <w:sz w:val="24"/>
              </w:rPr>
            </w:pPr>
            <w:r>
              <w:rPr>
                <w:sz w:val="24"/>
              </w:rPr>
              <w:t>Víz pH-jának meghatározása állott és frissen forralt víz esetén.</w:t>
            </w:r>
          </w:p>
          <w:p>
            <w:pPr>
              <w:pStyle w:val="TableParagraph"/>
              <w:ind w:right="462"/>
              <w:rPr>
                <w:sz w:val="24"/>
              </w:rPr>
            </w:pPr>
            <w:r>
              <w:rPr>
                <w:sz w:val="24"/>
              </w:rPr>
              <w:t>Kísérletek lúgokkal, pl. NaOH-oldat pH-jának vizsgálata. Annak óvatos bemutatása, hogy mit tesz a 13-as pH-jú NaOH-oldat a bőrrel.</w:t>
            </w:r>
          </w:p>
        </w:tc>
        <w:tc>
          <w:tcPr>
            <w:tcW w:w="2835" w:type="dxa"/>
            <w:tcBorders>
              <w:bottom w:val="nil"/>
            </w:tcBorders>
          </w:tcPr>
          <w:p>
            <w:pPr>
              <w:pStyle w:val="TableParagraph"/>
              <w:spacing w:before="3"/>
              <w:ind w:left="0"/>
              <w:rPr>
                <w:b/>
                <w:sz w:val="23"/>
              </w:rPr>
            </w:pPr>
          </w:p>
          <w:p>
            <w:pPr>
              <w:pStyle w:val="TableParagraph"/>
              <w:rPr>
                <w:sz w:val="24"/>
              </w:rPr>
            </w:pPr>
            <w:r>
              <w:rPr>
                <w:sz w:val="24"/>
              </w:rPr>
              <w:t>Demonstrációs és tanulói kísérletek</w:t>
            </w:r>
          </w:p>
          <w:p>
            <w:pPr>
              <w:pStyle w:val="TableParagraph"/>
              <w:ind w:left="0"/>
              <w:rPr>
                <w:b/>
                <w:sz w:val="24"/>
              </w:rPr>
            </w:pPr>
          </w:p>
          <w:p>
            <w:pPr>
              <w:pStyle w:val="TableParagraph"/>
              <w:rPr>
                <w:sz w:val="24"/>
              </w:rPr>
            </w:pPr>
            <w:r>
              <w:rPr>
                <w:sz w:val="24"/>
              </w:rPr>
              <w:t>Frontális ismeretközlés</w:t>
            </w:r>
          </w:p>
          <w:p>
            <w:pPr>
              <w:pStyle w:val="TableParagraph"/>
              <w:ind w:left="0"/>
              <w:rPr>
                <w:b/>
                <w:sz w:val="24"/>
              </w:rPr>
            </w:pPr>
          </w:p>
          <w:p>
            <w:pPr>
              <w:pStyle w:val="TableParagraph"/>
              <w:spacing w:before="1"/>
              <w:rPr>
                <w:sz w:val="24"/>
              </w:rPr>
            </w:pPr>
            <w:r>
              <w:rPr>
                <w:sz w:val="24"/>
              </w:rPr>
              <w:t>Önálló és csoportos információfeldolgozás</w:t>
            </w:r>
          </w:p>
          <w:p>
            <w:pPr>
              <w:pStyle w:val="TableParagraph"/>
              <w:ind w:left="0"/>
              <w:rPr>
                <w:b/>
                <w:sz w:val="24"/>
              </w:rPr>
            </w:pPr>
          </w:p>
          <w:p>
            <w:pPr>
              <w:pStyle w:val="TableParagraph"/>
              <w:ind w:right="616"/>
              <w:rPr>
                <w:sz w:val="24"/>
              </w:rPr>
            </w:pPr>
            <w:r>
              <w:rPr>
                <w:sz w:val="24"/>
              </w:rPr>
              <w:t>Otthoni feladat (indikátorkészítés, pH mérés)</w:t>
            </w:r>
          </w:p>
          <w:p>
            <w:pPr>
              <w:pStyle w:val="TableParagraph"/>
              <w:spacing w:line="550" w:lineRule="atLeast" w:before="2"/>
              <w:ind w:right="1322"/>
              <w:rPr>
                <w:sz w:val="24"/>
              </w:rPr>
            </w:pPr>
            <w:r>
              <w:rPr>
                <w:sz w:val="24"/>
              </w:rPr>
              <w:t>Csoportmunka Projektmunka</w:t>
            </w:r>
          </w:p>
          <w:p>
            <w:pPr>
              <w:pStyle w:val="TableParagraph"/>
              <w:spacing w:before="2"/>
              <w:ind w:right="83"/>
              <w:rPr>
                <w:sz w:val="24"/>
              </w:rPr>
            </w:pPr>
            <w:r>
              <w:rPr>
                <w:sz w:val="24"/>
              </w:rPr>
              <w:t>(pl. lakóhelyen található természetes vizek pH-jának vizsgálata)</w:t>
            </w:r>
          </w:p>
        </w:tc>
        <w:tc>
          <w:tcPr>
            <w:tcW w:w="1418" w:type="dxa"/>
            <w:vMerge w:val="restart"/>
          </w:tcPr>
          <w:p>
            <w:pPr>
              <w:pStyle w:val="TableParagraph"/>
              <w:ind w:left="0"/>
              <w:rPr>
                <w:sz w:val="24"/>
              </w:rPr>
            </w:pPr>
          </w:p>
        </w:tc>
        <w:tc>
          <w:tcPr>
            <w:tcW w:w="2126" w:type="dxa"/>
            <w:tcBorders>
              <w:bottom w:val="nil"/>
            </w:tcBorders>
          </w:tcPr>
          <w:p>
            <w:pPr>
              <w:pStyle w:val="TableParagraph"/>
              <w:spacing w:before="3"/>
              <w:ind w:left="0"/>
              <w:rPr>
                <w:b/>
                <w:sz w:val="23"/>
              </w:rPr>
            </w:pPr>
          </w:p>
          <w:p>
            <w:pPr>
              <w:pStyle w:val="TableParagraph"/>
              <w:tabs>
                <w:tab w:pos="1101" w:val="left" w:leader="none"/>
                <w:tab w:pos="1446" w:val="left" w:leader="none"/>
              </w:tabs>
              <w:ind w:right="58"/>
              <w:rPr>
                <w:sz w:val="24"/>
              </w:rPr>
            </w:pPr>
            <w:r>
              <w:rPr>
                <w:sz w:val="24"/>
              </w:rPr>
              <w:t>Kísérleti</w:t>
              <w:tab/>
            </w:r>
            <w:r>
              <w:rPr>
                <w:spacing w:val="-1"/>
                <w:sz w:val="24"/>
              </w:rPr>
              <w:t>eszközök, </w:t>
            </w:r>
            <w:r>
              <w:rPr>
                <w:sz w:val="24"/>
              </w:rPr>
              <w:t>háztartási </w:t>
            </w:r>
            <w:r>
              <w:rPr>
                <w:spacing w:val="-3"/>
                <w:sz w:val="24"/>
              </w:rPr>
              <w:t>anyagok, </w:t>
            </w:r>
            <w:r>
              <w:rPr>
                <w:sz w:val="24"/>
              </w:rPr>
              <w:t>vegyszerek, (szappan,</w:t>
              <w:tab/>
              <w:tab/>
            </w:r>
            <w:r>
              <w:rPr>
                <w:spacing w:val="-3"/>
                <w:sz w:val="24"/>
              </w:rPr>
              <w:t>szóda,</w:t>
            </w:r>
          </w:p>
          <w:p>
            <w:pPr>
              <w:pStyle w:val="TableParagraph"/>
              <w:tabs>
                <w:tab w:pos="1566" w:val="left" w:leader="none"/>
              </w:tabs>
              <w:rPr>
                <w:sz w:val="24"/>
              </w:rPr>
            </w:pPr>
            <w:r>
              <w:rPr>
                <w:sz w:val="24"/>
              </w:rPr>
              <w:t>ecet,</w:t>
              <w:tab/>
              <w:t>hipó,</w:t>
            </w:r>
          </w:p>
          <w:p>
            <w:pPr>
              <w:pStyle w:val="TableParagraph"/>
              <w:tabs>
                <w:tab w:pos="1261" w:val="left" w:leader="none"/>
                <w:tab w:pos="1700" w:val="left" w:leader="none"/>
              </w:tabs>
              <w:spacing w:before="1"/>
              <w:ind w:right="58"/>
              <w:rPr>
                <w:sz w:val="24"/>
              </w:rPr>
            </w:pPr>
            <w:r>
              <w:rPr>
                <w:sz w:val="24"/>
              </w:rPr>
              <w:t>citrompótló,</w:t>
              <w:tab/>
              <w:tab/>
            </w:r>
            <w:r>
              <w:rPr>
                <w:spacing w:val="-5"/>
                <w:sz w:val="24"/>
              </w:rPr>
              <w:t>tea, </w:t>
            </w:r>
            <w:r>
              <w:rPr>
                <w:sz w:val="24"/>
              </w:rPr>
              <w:t>vöröskáposztalé, tojáshéj,</w:t>
              <w:tab/>
            </w:r>
            <w:r>
              <w:rPr>
                <w:spacing w:val="-3"/>
                <w:sz w:val="24"/>
              </w:rPr>
              <w:t>mészkő, </w:t>
            </w:r>
            <w:r>
              <w:rPr>
                <w:sz w:val="24"/>
              </w:rPr>
              <w:t>NaOH-oldat, szénsavas</w:t>
              <w:tab/>
              <w:tab/>
            </w:r>
            <w:r>
              <w:rPr>
                <w:spacing w:val="-5"/>
                <w:sz w:val="24"/>
              </w:rPr>
              <w:t>víz,</w:t>
            </w:r>
          </w:p>
          <w:p>
            <w:pPr>
              <w:pStyle w:val="TableParagraph"/>
              <w:tabs>
                <w:tab w:pos="1682" w:val="left" w:leader="none"/>
              </w:tabs>
              <w:rPr>
                <w:sz w:val="24"/>
              </w:rPr>
            </w:pPr>
            <w:r>
              <w:rPr>
                <w:sz w:val="24"/>
              </w:rPr>
              <w:t>indikátorok)</w:t>
              <w:tab/>
              <w:t>pH-</w:t>
            </w:r>
          </w:p>
          <w:p>
            <w:pPr>
              <w:pStyle w:val="TableParagraph"/>
              <w:rPr>
                <w:sz w:val="24"/>
              </w:rPr>
            </w:pPr>
            <w:r>
              <w:rPr>
                <w:sz w:val="24"/>
              </w:rPr>
              <w:t>mérő.</w:t>
            </w:r>
          </w:p>
        </w:tc>
      </w:tr>
      <w:tr>
        <w:trPr>
          <w:trHeight w:val="1907" w:hRule="atLeast"/>
        </w:trPr>
        <w:tc>
          <w:tcPr>
            <w:tcW w:w="3490" w:type="dxa"/>
            <w:tcBorders>
              <w:top w:val="nil"/>
            </w:tcBorders>
          </w:tcPr>
          <w:p>
            <w:pPr>
              <w:pStyle w:val="TableParagraph"/>
              <w:spacing w:before="6"/>
              <w:rPr>
                <w:i/>
                <w:sz w:val="24"/>
              </w:rPr>
            </w:pPr>
            <w:r>
              <w:rPr>
                <w:i/>
                <w:sz w:val="24"/>
              </w:rPr>
              <w:t>Közömbösítési reakció, sók</w:t>
            </w:r>
          </w:p>
          <w:p>
            <w:pPr>
              <w:pStyle w:val="TableParagraph"/>
              <w:spacing w:line="275" w:lineRule="exact"/>
              <w:rPr>
                <w:i/>
                <w:sz w:val="24"/>
              </w:rPr>
            </w:pPr>
            <w:r>
              <w:rPr>
                <w:i/>
                <w:sz w:val="24"/>
              </w:rPr>
              <w:t>képződése</w:t>
            </w:r>
          </w:p>
          <w:p>
            <w:pPr>
              <w:pStyle w:val="TableParagraph"/>
              <w:tabs>
                <w:tab w:pos="1688" w:val="left" w:leader="none"/>
                <w:tab w:pos="2777" w:val="left" w:leader="none"/>
              </w:tabs>
              <w:ind w:right="61"/>
              <w:rPr>
                <w:sz w:val="24"/>
              </w:rPr>
            </w:pPr>
            <w:r>
              <w:rPr>
                <w:sz w:val="24"/>
              </w:rPr>
              <w:t>Közömbösítés</w:t>
              <w:tab/>
              <w:t>fogalma,</w:t>
              <w:tab/>
            </w:r>
            <w:r>
              <w:rPr>
                <w:spacing w:val="-4"/>
                <w:sz w:val="24"/>
              </w:rPr>
              <w:t>példák </w:t>
            </w:r>
            <w:r>
              <w:rPr>
                <w:sz w:val="24"/>
              </w:rPr>
              <w:t>sókra.</w:t>
            </w:r>
          </w:p>
        </w:tc>
        <w:tc>
          <w:tcPr>
            <w:tcW w:w="5087" w:type="dxa"/>
            <w:tcBorders>
              <w:top w:val="nil"/>
            </w:tcBorders>
          </w:tcPr>
          <w:p>
            <w:pPr>
              <w:pStyle w:val="TableParagraph"/>
              <w:spacing w:before="4"/>
              <w:ind w:left="0"/>
              <w:rPr>
                <w:b/>
                <w:sz w:val="21"/>
              </w:rPr>
            </w:pPr>
          </w:p>
          <w:p>
            <w:pPr>
              <w:pStyle w:val="TableParagraph"/>
              <w:ind w:right="255"/>
              <w:rPr>
                <w:sz w:val="24"/>
              </w:rPr>
            </w:pPr>
            <w:r>
              <w:rPr>
                <w:sz w:val="24"/>
              </w:rPr>
              <w:t>Különböző töménységű savoldatok és lúgoldatok összeöntése indikátor jelenlétében, a keletkező oldat kémhatásának és pH-értékének vizsgálata. Reakcióegyenletek írásának gyakorlása.</w:t>
            </w:r>
          </w:p>
          <w:p>
            <w:pPr>
              <w:pStyle w:val="TableParagraph"/>
              <w:tabs>
                <w:tab w:pos="1162" w:val="left" w:leader="none"/>
                <w:tab w:pos="2261" w:val="left" w:leader="none"/>
                <w:tab w:pos="3358" w:val="left" w:leader="none"/>
              </w:tabs>
              <w:spacing w:line="274" w:lineRule="exact"/>
              <w:rPr>
                <w:sz w:val="24"/>
              </w:rPr>
            </w:pPr>
            <w:r>
              <w:rPr>
                <w:sz w:val="24"/>
              </w:rPr>
              <w:t>Egyszerű</w:t>
              <w:tab/>
              <w:t>számítási</w:t>
              <w:tab/>
              <w:t>feladatok</w:t>
              <w:tab/>
              <w:t>közömbösítéshez</w:t>
            </w:r>
          </w:p>
          <w:p>
            <w:pPr>
              <w:pStyle w:val="TableParagraph"/>
              <w:spacing w:line="264" w:lineRule="exact"/>
              <w:rPr>
                <w:sz w:val="24"/>
              </w:rPr>
            </w:pPr>
            <w:r>
              <w:rPr>
                <w:sz w:val="24"/>
              </w:rPr>
              <w:t>szükséges oldatmennyiségekre.</w:t>
            </w:r>
          </w:p>
        </w:tc>
        <w:tc>
          <w:tcPr>
            <w:tcW w:w="2835" w:type="dxa"/>
            <w:tcBorders>
              <w:top w:val="nil"/>
            </w:tcBorders>
          </w:tcPr>
          <w:p>
            <w:pPr>
              <w:pStyle w:val="TableParagraph"/>
              <w:ind w:left="0"/>
              <w:rPr>
                <w:sz w:val="24"/>
              </w:rPr>
            </w:pPr>
          </w:p>
        </w:tc>
        <w:tc>
          <w:tcPr>
            <w:tcW w:w="1418" w:type="dxa"/>
            <w:vMerge/>
            <w:tcBorders>
              <w:top w:val="nil"/>
            </w:tcBorders>
          </w:tcPr>
          <w:p>
            <w:pPr>
              <w:rPr>
                <w:sz w:val="2"/>
                <w:szCs w:val="2"/>
              </w:rPr>
            </w:pPr>
          </w:p>
        </w:tc>
        <w:tc>
          <w:tcPr>
            <w:tcW w:w="2126" w:type="dxa"/>
            <w:tcBorders>
              <w:top w:val="nil"/>
            </w:tcBorders>
          </w:tcPr>
          <w:p>
            <w:pPr>
              <w:pStyle w:val="TableParagraph"/>
              <w:ind w:left="0"/>
              <w:rPr>
                <w:sz w:val="24"/>
              </w:rPr>
            </w:pPr>
          </w:p>
        </w:tc>
      </w:tr>
      <w:tr>
        <w:trPr>
          <w:trHeight w:val="2071" w:hRule="atLeast"/>
        </w:trPr>
        <w:tc>
          <w:tcPr>
            <w:tcW w:w="3490" w:type="dxa"/>
          </w:tcPr>
          <w:p>
            <w:pPr>
              <w:pStyle w:val="TableParagraph"/>
              <w:spacing w:before="114"/>
              <w:ind w:right="312"/>
              <w:rPr>
                <w:i/>
                <w:sz w:val="24"/>
              </w:rPr>
            </w:pPr>
            <w:r>
              <w:rPr>
                <w:i/>
                <w:sz w:val="24"/>
              </w:rPr>
              <w:t>A kémiai reakciók egy általános </w:t>
            </w:r>
            <w:r>
              <w:rPr>
                <w:i/>
                <w:sz w:val="24"/>
              </w:rPr>
              <w:t>sémája</w:t>
            </w:r>
          </w:p>
          <w:p>
            <w:pPr>
              <w:pStyle w:val="TableParagraph"/>
              <w:numPr>
                <w:ilvl w:val="0"/>
                <w:numId w:val="5"/>
              </w:numPr>
              <w:tabs>
                <w:tab w:pos="429" w:val="left" w:leader="none"/>
                <w:tab w:pos="430" w:val="left" w:leader="none"/>
              </w:tabs>
              <w:spacing w:line="240" w:lineRule="auto" w:before="2" w:after="0"/>
              <w:ind w:left="429" w:right="181" w:hanging="360"/>
              <w:jc w:val="left"/>
              <w:rPr>
                <w:sz w:val="24"/>
              </w:rPr>
            </w:pPr>
            <w:r>
              <w:rPr>
                <w:sz w:val="24"/>
              </w:rPr>
              <w:t>nemfémes elem égése (oxidáció, redukció) → égéstermék: nemfém-oxid → nemfém-oxid reakciója</w:t>
            </w:r>
            <w:r>
              <w:rPr>
                <w:spacing w:val="-16"/>
                <w:sz w:val="24"/>
              </w:rPr>
              <w:t> </w:t>
            </w:r>
            <w:r>
              <w:rPr>
                <w:sz w:val="24"/>
              </w:rPr>
              <w:t>vízzel</w:t>
            </w:r>
          </w:p>
          <w:p>
            <w:pPr>
              <w:pStyle w:val="TableParagraph"/>
              <w:spacing w:line="261" w:lineRule="exact"/>
              <w:ind w:left="429"/>
              <w:rPr>
                <w:sz w:val="24"/>
              </w:rPr>
            </w:pPr>
            <w:r>
              <w:rPr>
                <w:sz w:val="24"/>
              </w:rPr>
              <w:t>→ savoldat (savas</w:t>
            </w:r>
            <w:r>
              <w:rPr>
                <w:spacing w:val="-9"/>
                <w:sz w:val="24"/>
              </w:rPr>
              <w:t> </w:t>
            </w:r>
            <w:r>
              <w:rPr>
                <w:sz w:val="24"/>
              </w:rPr>
              <w:t>kémhatás)</w:t>
            </w:r>
          </w:p>
        </w:tc>
        <w:tc>
          <w:tcPr>
            <w:tcW w:w="5087" w:type="dxa"/>
          </w:tcPr>
          <w:p>
            <w:pPr>
              <w:pStyle w:val="TableParagraph"/>
              <w:spacing w:before="114"/>
              <w:ind w:right="1023"/>
              <w:rPr>
                <w:sz w:val="24"/>
              </w:rPr>
            </w:pPr>
            <w:r>
              <w:rPr>
                <w:sz w:val="24"/>
              </w:rPr>
              <w:t>Az általánosítás képességének fejlesztése típusreakciók segítségével.</w:t>
            </w:r>
          </w:p>
          <w:p>
            <w:pPr>
              <w:pStyle w:val="TableParagraph"/>
              <w:spacing w:before="120"/>
              <w:rPr>
                <w:sz w:val="24"/>
              </w:rPr>
            </w:pPr>
            <w:r>
              <w:rPr>
                <w:sz w:val="24"/>
              </w:rPr>
              <w:t>Tanulói kísérletek végrehajtása és elemzése</w:t>
            </w:r>
          </w:p>
          <w:p>
            <w:pPr>
              <w:pStyle w:val="TableParagraph"/>
              <w:rPr>
                <w:sz w:val="24"/>
              </w:rPr>
            </w:pPr>
            <w:r>
              <w:rPr>
                <w:sz w:val="24"/>
              </w:rPr>
              <w:t>pl. Foszfor égetése, az égéstermék felfogása és vízben oldása, az oldat kémhatásának vizsgálata.</w:t>
            </w:r>
          </w:p>
        </w:tc>
        <w:tc>
          <w:tcPr>
            <w:tcW w:w="2835" w:type="dxa"/>
          </w:tcPr>
          <w:p>
            <w:pPr>
              <w:pStyle w:val="TableParagraph"/>
              <w:rPr>
                <w:sz w:val="24"/>
              </w:rPr>
            </w:pPr>
            <w:r>
              <w:rPr>
                <w:sz w:val="24"/>
              </w:rPr>
              <w:t>Demonstrációs és tanulókísérletek</w:t>
            </w:r>
          </w:p>
          <w:p>
            <w:pPr>
              <w:pStyle w:val="TableParagraph"/>
              <w:spacing w:before="6"/>
              <w:ind w:left="0"/>
              <w:rPr>
                <w:b/>
                <w:sz w:val="23"/>
              </w:rPr>
            </w:pPr>
          </w:p>
          <w:p>
            <w:pPr>
              <w:pStyle w:val="TableParagraph"/>
              <w:rPr>
                <w:sz w:val="24"/>
              </w:rPr>
            </w:pPr>
            <w:r>
              <w:rPr>
                <w:sz w:val="24"/>
              </w:rPr>
              <w:t>Frontális ismeretközlés</w:t>
            </w:r>
          </w:p>
          <w:p>
            <w:pPr>
              <w:pStyle w:val="TableParagraph"/>
              <w:ind w:left="0"/>
              <w:rPr>
                <w:b/>
                <w:sz w:val="24"/>
              </w:rPr>
            </w:pPr>
          </w:p>
          <w:p>
            <w:pPr>
              <w:pStyle w:val="TableParagraph"/>
              <w:rPr>
                <w:sz w:val="24"/>
              </w:rPr>
            </w:pPr>
            <w:r>
              <w:rPr>
                <w:sz w:val="24"/>
              </w:rPr>
              <w:t>Információgyűjtés és</w:t>
            </w:r>
          </w:p>
          <w:p>
            <w:pPr>
              <w:pStyle w:val="TableParagraph"/>
              <w:rPr>
                <w:sz w:val="24"/>
              </w:rPr>
            </w:pPr>
            <w:r>
              <w:rPr>
                <w:sz w:val="24"/>
              </w:rPr>
              <w:t>rendszerezés</w:t>
            </w:r>
          </w:p>
        </w:tc>
        <w:tc>
          <w:tcPr>
            <w:tcW w:w="1418" w:type="dxa"/>
          </w:tcPr>
          <w:p>
            <w:pPr>
              <w:pStyle w:val="TableParagraph"/>
              <w:ind w:left="0"/>
              <w:rPr>
                <w:sz w:val="24"/>
              </w:rPr>
            </w:pPr>
          </w:p>
        </w:tc>
        <w:tc>
          <w:tcPr>
            <w:tcW w:w="2126" w:type="dxa"/>
          </w:tcPr>
          <w:p>
            <w:pPr>
              <w:pStyle w:val="TableParagraph"/>
              <w:spacing w:before="6"/>
              <w:ind w:left="0"/>
              <w:rPr>
                <w:b/>
                <w:sz w:val="23"/>
              </w:rPr>
            </w:pPr>
          </w:p>
          <w:p>
            <w:pPr>
              <w:pStyle w:val="TableParagraph"/>
              <w:tabs>
                <w:tab w:pos="1101" w:val="left" w:leader="none"/>
                <w:tab w:pos="1365" w:val="left" w:leader="none"/>
                <w:tab w:pos="1461" w:val="left" w:leader="none"/>
              </w:tabs>
              <w:ind w:right="57"/>
              <w:rPr>
                <w:sz w:val="24"/>
              </w:rPr>
            </w:pPr>
            <w:r>
              <w:rPr>
                <w:sz w:val="24"/>
              </w:rPr>
              <w:t>Kísérleti</w:t>
              <w:tab/>
            </w:r>
            <w:r>
              <w:rPr>
                <w:spacing w:val="-1"/>
                <w:sz w:val="24"/>
              </w:rPr>
              <w:t>eszközök, </w:t>
            </w:r>
            <w:r>
              <w:rPr>
                <w:sz w:val="24"/>
              </w:rPr>
              <w:t>anyagok (vörösfoszfor, kalcium,</w:t>
              <w:tab/>
              <w:tab/>
              <w:tab/>
            </w:r>
            <w:r>
              <w:rPr>
                <w:spacing w:val="-3"/>
                <w:sz w:val="24"/>
              </w:rPr>
              <w:t>sósav, </w:t>
            </w:r>
            <w:r>
              <w:rPr>
                <w:sz w:val="24"/>
              </w:rPr>
              <w:t>NaOH-oldat, szódavíz,</w:t>
              <w:tab/>
              <w:tab/>
            </w:r>
            <w:r>
              <w:rPr>
                <w:spacing w:val="-4"/>
                <w:sz w:val="24"/>
              </w:rPr>
              <w:t>meszes</w:t>
            </w:r>
          </w:p>
        </w:tc>
      </w:tr>
    </w:tbl>
    <w:p>
      <w:pPr>
        <w:spacing w:after="0"/>
        <w:rPr>
          <w:sz w:val="24"/>
        </w:rPr>
        <w:sectPr>
          <w:pgSz w:w="16840" w:h="11910" w:orient="landscape"/>
          <w:pgMar w:top="700" w:bottom="280" w:left="880" w:right="320"/>
        </w:sectPr>
      </w:pP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0"/>
        <w:gridCol w:w="1260"/>
        <w:gridCol w:w="5087"/>
        <w:gridCol w:w="2835"/>
        <w:gridCol w:w="1418"/>
        <w:gridCol w:w="2126"/>
      </w:tblGrid>
      <w:tr>
        <w:trPr>
          <w:trHeight w:val="3900" w:hRule="atLeast"/>
        </w:trPr>
        <w:tc>
          <w:tcPr>
            <w:tcW w:w="3490" w:type="dxa"/>
            <w:gridSpan w:val="2"/>
          </w:tcPr>
          <w:p>
            <w:pPr>
              <w:pStyle w:val="TableParagraph"/>
              <w:numPr>
                <w:ilvl w:val="0"/>
                <w:numId w:val="6"/>
              </w:numPr>
              <w:tabs>
                <w:tab w:pos="429" w:val="left" w:leader="none"/>
                <w:tab w:pos="430" w:val="left" w:leader="none"/>
              </w:tabs>
              <w:spacing w:line="240" w:lineRule="auto" w:before="0" w:after="0"/>
              <w:ind w:left="429" w:right="97" w:hanging="360"/>
              <w:jc w:val="left"/>
              <w:rPr>
                <w:sz w:val="24"/>
              </w:rPr>
            </w:pPr>
            <w:r>
              <w:rPr>
                <w:sz w:val="24"/>
              </w:rPr>
              <w:t>fémes elem égése (oxidáció, redukció) → égéstermék:</w:t>
            </w:r>
            <w:r>
              <w:rPr>
                <w:spacing w:val="-9"/>
                <w:sz w:val="24"/>
              </w:rPr>
              <w:t> </w:t>
            </w:r>
            <w:r>
              <w:rPr>
                <w:sz w:val="24"/>
              </w:rPr>
              <w:t>fém- oxid → fém-oxid reakciója vízzel → lúgoldat (lúgos kémhatás)</w:t>
            </w:r>
          </w:p>
          <w:p>
            <w:pPr>
              <w:pStyle w:val="TableParagraph"/>
              <w:numPr>
                <w:ilvl w:val="0"/>
                <w:numId w:val="6"/>
              </w:numPr>
              <w:tabs>
                <w:tab w:pos="429" w:val="left" w:leader="none"/>
                <w:tab w:pos="430" w:val="left" w:leader="none"/>
              </w:tabs>
              <w:spacing w:line="240" w:lineRule="auto" w:before="0" w:after="0"/>
              <w:ind w:left="429" w:right="117" w:hanging="360"/>
              <w:jc w:val="left"/>
              <w:rPr>
                <w:sz w:val="24"/>
              </w:rPr>
            </w:pPr>
            <w:r>
              <w:rPr>
                <w:sz w:val="24"/>
              </w:rPr>
              <w:t>savoldat és lúgoldat összeöntése (közömbösítési reakció) → sóoldat (ionvegyület, amely vízben </w:t>
            </w:r>
            <w:r>
              <w:rPr>
                <w:spacing w:val="-5"/>
                <w:sz w:val="24"/>
              </w:rPr>
              <w:t>jól </w:t>
            </w:r>
            <w:r>
              <w:rPr>
                <w:sz w:val="24"/>
              </w:rPr>
              <w:t>oldódik, vagy csapadékként kiválik).</w:t>
            </w:r>
          </w:p>
          <w:p>
            <w:pPr>
              <w:pStyle w:val="TableParagraph"/>
              <w:spacing w:line="276" w:lineRule="exact"/>
              <w:ind w:right="62"/>
              <w:jc w:val="both"/>
              <w:rPr>
                <w:sz w:val="24"/>
              </w:rPr>
            </w:pPr>
            <w:r>
              <w:rPr>
                <w:sz w:val="24"/>
              </w:rPr>
              <w:t>kémiai reakciók sebességének változása a hőmérséklettel (melegítés, hűtés).</w:t>
            </w:r>
          </w:p>
        </w:tc>
        <w:tc>
          <w:tcPr>
            <w:tcW w:w="5087" w:type="dxa"/>
          </w:tcPr>
          <w:p>
            <w:pPr>
              <w:pStyle w:val="TableParagraph"/>
              <w:ind w:right="62"/>
              <w:jc w:val="both"/>
              <w:rPr>
                <w:sz w:val="24"/>
              </w:rPr>
            </w:pPr>
            <w:r>
              <w:rPr>
                <w:sz w:val="24"/>
              </w:rPr>
              <w:t>pl. Kalcium égetése, az égésterméket vízbe helyezve az oldat kémhatásának vizsgálata.</w:t>
            </w:r>
          </w:p>
          <w:p>
            <w:pPr>
              <w:pStyle w:val="TableParagraph"/>
              <w:ind w:left="0"/>
              <w:rPr>
                <w:b/>
                <w:sz w:val="26"/>
              </w:rPr>
            </w:pPr>
          </w:p>
          <w:p>
            <w:pPr>
              <w:pStyle w:val="TableParagraph"/>
              <w:ind w:left="0"/>
              <w:rPr>
                <w:b/>
                <w:sz w:val="26"/>
              </w:rPr>
            </w:pPr>
          </w:p>
          <w:p>
            <w:pPr>
              <w:pStyle w:val="TableParagraph"/>
              <w:spacing w:before="224"/>
              <w:ind w:right="60"/>
              <w:jc w:val="both"/>
              <w:rPr>
                <w:sz w:val="24"/>
              </w:rPr>
            </w:pPr>
            <w:r>
              <w:rPr>
                <w:sz w:val="24"/>
              </w:rPr>
              <w:t>pl. Kémcsőben lévő, indikátort is tartalmazó, kevés NaOH-oldathoz sósav adagolása az indikátor színének megváltozásáig, oldat bepárlása. Szódavíz (szénsavas ásványvíz) és meszes víz összeöntése indikátor</w:t>
            </w:r>
            <w:r>
              <w:rPr>
                <w:spacing w:val="-3"/>
                <w:sz w:val="24"/>
              </w:rPr>
              <w:t> </w:t>
            </w:r>
            <w:r>
              <w:rPr>
                <w:sz w:val="24"/>
              </w:rPr>
              <w:t>jelenlétében.</w:t>
            </w:r>
          </w:p>
          <w:p>
            <w:pPr>
              <w:pStyle w:val="TableParagraph"/>
              <w:spacing w:before="10"/>
              <w:ind w:left="0"/>
              <w:rPr>
                <w:b/>
                <w:sz w:val="23"/>
              </w:rPr>
            </w:pPr>
          </w:p>
          <w:p>
            <w:pPr>
              <w:pStyle w:val="TableParagraph"/>
              <w:jc w:val="both"/>
              <w:rPr>
                <w:sz w:val="24"/>
              </w:rPr>
            </w:pPr>
            <w:r>
              <w:rPr>
                <w:sz w:val="24"/>
              </w:rPr>
              <w:t>Hétköznapi példák gyűjtése a hőmérséklet és a</w:t>
            </w:r>
          </w:p>
          <w:p>
            <w:pPr>
              <w:pStyle w:val="TableParagraph"/>
              <w:jc w:val="both"/>
              <w:rPr>
                <w:sz w:val="24"/>
              </w:rPr>
            </w:pPr>
            <w:r>
              <w:rPr>
                <w:sz w:val="24"/>
              </w:rPr>
              <w:t>reakciósebesség közötti kapcsolatról.</w:t>
            </w:r>
          </w:p>
        </w:tc>
        <w:tc>
          <w:tcPr>
            <w:tcW w:w="2835" w:type="dxa"/>
          </w:tcPr>
          <w:p>
            <w:pPr>
              <w:pStyle w:val="TableParagraph"/>
              <w:spacing w:before="6"/>
              <w:ind w:left="0"/>
              <w:rPr>
                <w:b/>
                <w:sz w:val="23"/>
              </w:rPr>
            </w:pPr>
          </w:p>
          <w:p>
            <w:pPr>
              <w:pStyle w:val="TableParagraph"/>
              <w:rPr>
                <w:sz w:val="24"/>
              </w:rPr>
            </w:pPr>
            <w:r>
              <w:rPr>
                <w:sz w:val="24"/>
              </w:rPr>
              <w:t>Fali táblák készítése projektfeladatként</w:t>
            </w:r>
          </w:p>
        </w:tc>
        <w:tc>
          <w:tcPr>
            <w:tcW w:w="1418" w:type="dxa"/>
          </w:tcPr>
          <w:p>
            <w:pPr>
              <w:pStyle w:val="TableParagraph"/>
              <w:ind w:left="0"/>
              <w:rPr>
                <w:sz w:val="24"/>
              </w:rPr>
            </w:pPr>
          </w:p>
        </w:tc>
        <w:tc>
          <w:tcPr>
            <w:tcW w:w="2126" w:type="dxa"/>
          </w:tcPr>
          <w:p>
            <w:pPr>
              <w:pStyle w:val="TableParagraph"/>
              <w:spacing w:line="480" w:lineRule="auto"/>
              <w:ind w:right="367"/>
              <w:rPr>
                <w:sz w:val="24"/>
              </w:rPr>
            </w:pPr>
            <w:r>
              <w:rPr>
                <w:sz w:val="24"/>
              </w:rPr>
              <w:t>víz, indikátorok), IKT eszközök</w:t>
            </w:r>
          </w:p>
        </w:tc>
      </w:tr>
      <w:tr>
        <w:trPr>
          <w:trHeight w:val="570" w:hRule="atLeast"/>
        </w:trPr>
        <w:tc>
          <w:tcPr>
            <w:tcW w:w="2230" w:type="dxa"/>
          </w:tcPr>
          <w:p>
            <w:pPr>
              <w:pStyle w:val="TableParagraph"/>
              <w:spacing w:before="143"/>
              <w:rPr>
                <w:b/>
                <w:sz w:val="24"/>
              </w:rPr>
            </w:pPr>
            <w:r>
              <w:rPr>
                <w:b/>
                <w:sz w:val="24"/>
              </w:rPr>
              <w:t>Fogalmak</w:t>
            </w:r>
          </w:p>
        </w:tc>
        <w:tc>
          <w:tcPr>
            <w:tcW w:w="12726" w:type="dxa"/>
            <w:gridSpan w:val="5"/>
          </w:tcPr>
          <w:p>
            <w:pPr>
              <w:pStyle w:val="TableParagraph"/>
              <w:spacing w:line="268" w:lineRule="exact"/>
              <w:rPr>
                <w:sz w:val="24"/>
              </w:rPr>
            </w:pPr>
            <w:r>
              <w:rPr>
                <w:sz w:val="24"/>
              </w:rPr>
              <w:t>Egyesülés, bomlás, gyors és lassú égés, oxidáció, redukció, pH, sav, lúg, közömbösítés.</w:t>
            </w:r>
          </w:p>
        </w:tc>
      </w:tr>
    </w:tbl>
    <w:p>
      <w:pPr>
        <w:spacing w:after="0" w:line="268" w:lineRule="exact"/>
        <w:rPr>
          <w:sz w:val="24"/>
        </w:rPr>
        <w:sectPr>
          <w:pgSz w:w="16840" w:h="11910" w:orient="landscape"/>
          <w:pgMar w:top="700" w:bottom="280" w:left="880" w:right="320"/>
        </w:sectPr>
      </w:pPr>
    </w:p>
    <w:p>
      <w:pPr>
        <w:pStyle w:val="ListParagraph"/>
        <w:numPr>
          <w:ilvl w:val="1"/>
          <w:numId w:val="2"/>
        </w:numPr>
        <w:tabs>
          <w:tab w:pos="7193" w:val="left" w:leader="none"/>
        </w:tabs>
        <w:spacing w:line="240" w:lineRule="auto" w:before="78" w:after="0"/>
        <w:ind w:left="7192" w:right="558" w:hanging="7193"/>
        <w:jc w:val="left"/>
        <w:rPr>
          <w:b/>
          <w:sz w:val="24"/>
        </w:rPr>
      </w:pPr>
      <w:r>
        <w:rPr>
          <w:b/>
          <w:sz w:val="24"/>
          <w:u w:val="thick"/>
        </w:rPr>
        <w:t>évfolyam</w:t>
      </w:r>
    </w:p>
    <w:p>
      <w:pPr>
        <w:pStyle w:val="BodyText"/>
        <w:spacing w:before="4"/>
        <w:ind w:left="0"/>
        <w:rPr>
          <w:b/>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0"/>
        <w:gridCol w:w="1243"/>
        <w:gridCol w:w="4678"/>
        <w:gridCol w:w="2908"/>
        <w:gridCol w:w="2126"/>
        <w:gridCol w:w="2126"/>
      </w:tblGrid>
      <w:tr>
        <w:trPr>
          <w:trHeight w:val="553" w:hRule="atLeast"/>
        </w:trPr>
        <w:tc>
          <w:tcPr>
            <w:tcW w:w="2230" w:type="dxa"/>
          </w:tcPr>
          <w:p>
            <w:pPr>
              <w:pStyle w:val="TableParagraph"/>
              <w:spacing w:line="276" w:lineRule="exact" w:before="2"/>
              <w:ind w:right="72"/>
              <w:rPr>
                <w:b/>
                <w:sz w:val="24"/>
              </w:rPr>
            </w:pPr>
            <w:r>
              <w:rPr>
                <w:b/>
                <w:sz w:val="24"/>
              </w:rPr>
              <w:t>Tematikai egység/fejlesztési cél</w:t>
            </w:r>
          </w:p>
        </w:tc>
        <w:tc>
          <w:tcPr>
            <w:tcW w:w="8829" w:type="dxa"/>
            <w:gridSpan w:val="3"/>
          </w:tcPr>
          <w:p>
            <w:pPr>
              <w:pStyle w:val="TableParagraph"/>
              <w:spacing w:before="135"/>
              <w:ind w:left="2429" w:right="2497"/>
              <w:jc w:val="center"/>
              <w:rPr>
                <w:b/>
                <w:sz w:val="24"/>
              </w:rPr>
            </w:pPr>
            <w:r>
              <w:rPr>
                <w:b/>
                <w:sz w:val="24"/>
              </w:rPr>
              <w:t>Élelmiszerek és az egészséges életmód</w:t>
            </w:r>
          </w:p>
        </w:tc>
        <w:tc>
          <w:tcPr>
            <w:tcW w:w="4252" w:type="dxa"/>
            <w:gridSpan w:val="2"/>
          </w:tcPr>
          <w:p>
            <w:pPr>
              <w:pStyle w:val="TableParagraph"/>
              <w:spacing w:line="276" w:lineRule="exact" w:before="2"/>
              <w:ind w:left="71" w:right="3004"/>
              <w:rPr>
                <w:b/>
                <w:sz w:val="24"/>
              </w:rPr>
            </w:pPr>
            <w:r>
              <w:rPr>
                <w:b/>
                <w:sz w:val="24"/>
              </w:rPr>
              <w:t>Órakeret 13 óra</w:t>
            </w:r>
          </w:p>
        </w:tc>
      </w:tr>
      <w:tr>
        <w:trPr>
          <w:trHeight w:val="395" w:hRule="atLeast"/>
        </w:trPr>
        <w:tc>
          <w:tcPr>
            <w:tcW w:w="2230" w:type="dxa"/>
          </w:tcPr>
          <w:p>
            <w:pPr>
              <w:pStyle w:val="TableParagraph"/>
              <w:spacing w:before="51"/>
              <w:rPr>
                <w:sz w:val="24"/>
              </w:rPr>
            </w:pPr>
            <w:r>
              <w:rPr>
                <w:sz w:val="24"/>
              </w:rPr>
              <w:t>Előzetes tudás</w:t>
            </w:r>
          </w:p>
        </w:tc>
        <w:tc>
          <w:tcPr>
            <w:tcW w:w="13081" w:type="dxa"/>
            <w:gridSpan w:val="5"/>
          </w:tcPr>
          <w:p>
            <w:pPr>
              <w:pStyle w:val="TableParagraph"/>
              <w:spacing w:line="264" w:lineRule="exact" w:before="111"/>
              <w:rPr>
                <w:sz w:val="24"/>
              </w:rPr>
            </w:pPr>
            <w:r>
              <w:rPr>
                <w:sz w:val="24"/>
              </w:rPr>
              <w:t>Elem, vegyület, molekula, periódusos rendszer, kémiai reakciók ismerete, fegyelmezett és biztonságos kísérletezés.</w:t>
            </w:r>
          </w:p>
        </w:tc>
      </w:tr>
      <w:tr>
        <w:trPr>
          <w:trHeight w:val="2207" w:hRule="atLeast"/>
        </w:trPr>
        <w:tc>
          <w:tcPr>
            <w:tcW w:w="2230" w:type="dxa"/>
            <w:tcBorders>
              <w:bottom w:val="single" w:sz="18" w:space="0" w:color="000000"/>
            </w:tcBorders>
          </w:tcPr>
          <w:p>
            <w:pPr>
              <w:pStyle w:val="TableParagraph"/>
              <w:ind w:left="0"/>
              <w:rPr>
                <w:b/>
                <w:sz w:val="26"/>
              </w:rPr>
            </w:pPr>
          </w:p>
          <w:p>
            <w:pPr>
              <w:pStyle w:val="TableParagraph"/>
              <w:ind w:left="0"/>
              <w:rPr>
                <w:b/>
                <w:sz w:val="26"/>
              </w:rPr>
            </w:pPr>
          </w:p>
          <w:p>
            <w:pPr>
              <w:pStyle w:val="TableParagraph"/>
              <w:spacing w:before="222"/>
              <w:ind w:right="72"/>
              <w:rPr>
                <w:sz w:val="24"/>
              </w:rPr>
            </w:pPr>
            <w:r>
              <w:rPr>
                <w:sz w:val="24"/>
              </w:rPr>
              <w:t>A tematikai egység céljai</w:t>
            </w:r>
          </w:p>
        </w:tc>
        <w:tc>
          <w:tcPr>
            <w:tcW w:w="13081" w:type="dxa"/>
            <w:gridSpan w:val="5"/>
            <w:tcBorders>
              <w:bottom w:val="single" w:sz="18" w:space="0" w:color="000000"/>
            </w:tcBorders>
          </w:tcPr>
          <w:p>
            <w:pPr>
              <w:pStyle w:val="TableParagraph"/>
              <w:spacing w:line="268" w:lineRule="exact"/>
              <w:jc w:val="both"/>
              <w:rPr>
                <w:sz w:val="24"/>
              </w:rPr>
            </w:pPr>
            <w:r>
              <w:rPr>
                <w:sz w:val="24"/>
              </w:rPr>
              <w:t>A szerves és a szervetlen anyagok megkülönböztetése.</w:t>
            </w:r>
          </w:p>
          <w:p>
            <w:pPr>
              <w:pStyle w:val="TableParagraph"/>
              <w:ind w:right="51" w:hanging="1"/>
              <w:jc w:val="both"/>
              <w:rPr>
                <w:sz w:val="24"/>
              </w:rPr>
            </w:pPr>
            <w:r>
              <w:rPr>
                <w:sz w:val="24"/>
              </w:rPr>
              <w:t>Ismert anyagok besorolása a szerves vegyületek csoportjaiba. Információkeresés az élelmiszerek legfontosabb összetevőiről. A mindennapi életben előforduló, a konyhai tevékenységhez kapcsolódó kísérletek tervezése, illetve elvégzése. Annak rögzítése, hogy a főzés többnyire kémiai reakciókat jelent.</w:t>
            </w:r>
          </w:p>
          <w:p>
            <w:pPr>
              <w:pStyle w:val="TableParagraph"/>
              <w:jc w:val="both"/>
              <w:rPr>
                <w:sz w:val="24"/>
              </w:rPr>
            </w:pPr>
            <w:r>
              <w:rPr>
                <w:sz w:val="24"/>
              </w:rPr>
              <w:t>Az egészséges táplálkozással kapcsolatban a kvalitatív és a kvantitatív szemlélet elsajátítása.</w:t>
            </w:r>
          </w:p>
          <w:p>
            <w:pPr>
              <w:pStyle w:val="TableParagraph"/>
              <w:jc w:val="both"/>
              <w:rPr>
                <w:sz w:val="24"/>
              </w:rPr>
            </w:pPr>
            <w:r>
              <w:rPr>
                <w:sz w:val="24"/>
              </w:rPr>
              <w:t>A tápanyagok összetételére és energiaértékére vonatkozó számítások készségszintű elsajátítása.</w:t>
            </w:r>
          </w:p>
          <w:p>
            <w:pPr>
              <w:pStyle w:val="TableParagraph"/>
              <w:spacing w:line="270" w:lineRule="atLeast"/>
              <w:ind w:right="57"/>
              <w:jc w:val="both"/>
              <w:rPr>
                <w:sz w:val="24"/>
              </w:rPr>
            </w:pPr>
            <w:r>
              <w:rPr>
                <w:sz w:val="24"/>
              </w:rPr>
              <w:t>Az objektív tájékoztatás és az elriasztó hatású kísérletek eredményeként elutasító attitűd kialakulása a szenvedélybetegségekkel szemben.</w:t>
            </w:r>
          </w:p>
        </w:tc>
      </w:tr>
      <w:tr>
        <w:trPr>
          <w:trHeight w:val="1273" w:hRule="atLeast"/>
        </w:trPr>
        <w:tc>
          <w:tcPr>
            <w:tcW w:w="3473" w:type="dxa"/>
            <w:gridSpan w:val="2"/>
            <w:tcBorders>
              <w:top w:val="single" w:sz="18" w:space="0" w:color="000000"/>
            </w:tcBorders>
          </w:tcPr>
          <w:p>
            <w:pPr>
              <w:pStyle w:val="TableParagraph"/>
              <w:ind w:left="0"/>
              <w:rPr>
                <w:b/>
                <w:sz w:val="26"/>
              </w:rPr>
            </w:pPr>
          </w:p>
          <w:p>
            <w:pPr>
              <w:pStyle w:val="TableParagraph"/>
              <w:spacing w:before="179"/>
              <w:ind w:left="967" w:right="640" w:hanging="303"/>
              <w:rPr>
                <w:b/>
                <w:sz w:val="24"/>
              </w:rPr>
            </w:pPr>
            <w:r>
              <w:rPr>
                <w:b/>
                <w:sz w:val="24"/>
              </w:rPr>
              <w:t>Ismeretek/ fejlesztési követelmények</w:t>
            </w:r>
          </w:p>
        </w:tc>
        <w:tc>
          <w:tcPr>
            <w:tcW w:w="4678" w:type="dxa"/>
            <w:tcBorders>
              <w:top w:val="single" w:sz="18" w:space="0" w:color="000000"/>
            </w:tcBorders>
          </w:tcPr>
          <w:p>
            <w:pPr>
              <w:pStyle w:val="TableParagraph"/>
              <w:ind w:left="0"/>
              <w:rPr>
                <w:b/>
                <w:sz w:val="26"/>
              </w:rPr>
            </w:pPr>
          </w:p>
          <w:p>
            <w:pPr>
              <w:pStyle w:val="TableParagraph"/>
              <w:spacing w:before="196"/>
              <w:ind w:left="1174"/>
              <w:rPr>
                <w:b/>
                <w:sz w:val="24"/>
              </w:rPr>
            </w:pPr>
            <w:r>
              <w:rPr>
                <w:b/>
                <w:sz w:val="24"/>
              </w:rPr>
              <w:t>Tanulói tevékenységek</w:t>
            </w:r>
          </w:p>
        </w:tc>
        <w:tc>
          <w:tcPr>
            <w:tcW w:w="2908" w:type="dxa"/>
            <w:tcBorders>
              <w:top w:val="single" w:sz="18" w:space="0" w:color="000000"/>
            </w:tcBorders>
          </w:tcPr>
          <w:p>
            <w:pPr>
              <w:pStyle w:val="TableParagraph"/>
              <w:spacing w:before="219"/>
              <w:ind w:left="312" w:right="298" w:hanging="4"/>
              <w:jc w:val="center"/>
              <w:rPr>
                <w:b/>
                <w:sz w:val="24"/>
              </w:rPr>
            </w:pPr>
            <w:r>
              <w:rPr>
                <w:b/>
                <w:sz w:val="24"/>
              </w:rPr>
              <w:t>Pedagógiai eljárások, módszerek, munka- és szervezési formák</w:t>
            </w:r>
          </w:p>
        </w:tc>
        <w:tc>
          <w:tcPr>
            <w:tcW w:w="2126" w:type="dxa"/>
            <w:tcBorders>
              <w:top w:val="single" w:sz="18" w:space="0" w:color="000000"/>
            </w:tcBorders>
          </w:tcPr>
          <w:p>
            <w:pPr>
              <w:pStyle w:val="TableParagraph"/>
              <w:ind w:left="0"/>
              <w:rPr>
                <w:b/>
                <w:sz w:val="26"/>
              </w:rPr>
            </w:pPr>
          </w:p>
          <w:p>
            <w:pPr>
              <w:pStyle w:val="TableParagraph"/>
              <w:spacing w:before="196"/>
              <w:ind w:left="323"/>
              <w:rPr>
                <w:b/>
                <w:sz w:val="24"/>
              </w:rPr>
            </w:pPr>
            <w:r>
              <w:rPr>
                <w:b/>
                <w:sz w:val="24"/>
              </w:rPr>
              <w:t>Kapcs. pontok</w:t>
            </w:r>
          </w:p>
        </w:tc>
        <w:tc>
          <w:tcPr>
            <w:tcW w:w="2126" w:type="dxa"/>
            <w:tcBorders>
              <w:top w:val="single" w:sz="18" w:space="0" w:color="000000"/>
            </w:tcBorders>
          </w:tcPr>
          <w:p>
            <w:pPr>
              <w:pStyle w:val="TableParagraph"/>
              <w:ind w:left="0"/>
              <w:rPr>
                <w:b/>
                <w:sz w:val="26"/>
              </w:rPr>
            </w:pPr>
          </w:p>
          <w:p>
            <w:pPr>
              <w:pStyle w:val="TableParagraph"/>
              <w:spacing w:before="196"/>
              <w:ind w:left="357"/>
              <w:rPr>
                <w:b/>
                <w:sz w:val="24"/>
              </w:rPr>
            </w:pPr>
            <w:r>
              <w:rPr>
                <w:b/>
                <w:sz w:val="24"/>
              </w:rPr>
              <w:t>Tan-eszközök</w:t>
            </w:r>
          </w:p>
        </w:tc>
      </w:tr>
      <w:tr>
        <w:trPr>
          <w:trHeight w:val="5523" w:hRule="atLeast"/>
        </w:trPr>
        <w:tc>
          <w:tcPr>
            <w:tcW w:w="3473" w:type="dxa"/>
            <w:gridSpan w:val="2"/>
          </w:tcPr>
          <w:p>
            <w:pPr>
              <w:pStyle w:val="TableParagraph"/>
              <w:spacing w:before="111"/>
              <w:rPr>
                <w:i/>
                <w:sz w:val="24"/>
              </w:rPr>
            </w:pPr>
            <w:r>
              <w:rPr>
                <w:i/>
                <w:sz w:val="24"/>
              </w:rPr>
              <w:t>Szerves vegyületek</w:t>
            </w:r>
          </w:p>
          <w:p>
            <w:pPr>
              <w:pStyle w:val="TableParagraph"/>
              <w:ind w:right="168"/>
              <w:rPr>
                <w:sz w:val="24"/>
              </w:rPr>
            </w:pPr>
            <w:r>
              <w:rPr>
                <w:sz w:val="24"/>
              </w:rPr>
              <w:t>Szerves és szervetlen anyagok megkülönböztetése.</w:t>
            </w:r>
          </w:p>
          <w:p>
            <w:pPr>
              <w:pStyle w:val="TableParagraph"/>
              <w:ind w:left="0"/>
              <w:rPr>
                <w:b/>
                <w:sz w:val="24"/>
              </w:rPr>
            </w:pPr>
          </w:p>
          <w:p>
            <w:pPr>
              <w:pStyle w:val="TableParagraph"/>
              <w:spacing w:before="1"/>
              <w:rPr>
                <w:i/>
                <w:sz w:val="24"/>
              </w:rPr>
            </w:pPr>
            <w:r>
              <w:rPr>
                <w:i/>
                <w:sz w:val="24"/>
              </w:rPr>
              <w:t>Szénhidrátok</w:t>
            </w:r>
          </w:p>
          <w:p>
            <w:pPr>
              <w:pStyle w:val="TableParagraph"/>
              <w:ind w:right="81"/>
              <w:rPr>
                <w:sz w:val="24"/>
              </w:rPr>
            </w:pPr>
            <w:r>
              <w:rPr>
                <w:sz w:val="24"/>
              </w:rPr>
              <w:t>Elemi összetétel és az elemek aránya. A „hidrát” elnevezés tudománytörténeti magyarázata. Egyszerű és összetett szénhidrátok. Szőlőcukor (glükóz, C</w:t>
            </w:r>
            <w:r>
              <w:rPr>
                <w:sz w:val="24"/>
                <w:vertAlign w:val="subscript"/>
              </w:rPr>
              <w:t>6</w:t>
            </w:r>
            <w:r>
              <w:rPr>
                <w:sz w:val="24"/>
                <w:vertAlign w:val="baseline"/>
              </w:rPr>
              <w:t>H</w:t>
            </w:r>
            <w:r>
              <w:rPr>
                <w:sz w:val="24"/>
                <w:vertAlign w:val="subscript"/>
              </w:rPr>
              <w:t>12</w:t>
            </w:r>
            <w:r>
              <w:rPr>
                <w:sz w:val="24"/>
                <w:vertAlign w:val="baseline"/>
              </w:rPr>
              <w:t>O</w:t>
            </w:r>
            <w:r>
              <w:rPr>
                <w:sz w:val="24"/>
                <w:vertAlign w:val="subscript"/>
              </w:rPr>
              <w:t>6</w:t>
            </w:r>
            <w:r>
              <w:rPr>
                <w:sz w:val="24"/>
                <w:vertAlign w:val="baseline"/>
              </w:rPr>
              <w:t>), gyümölcscukor (fruktóz), tejcukor (laktóz), répacukor (szacharóz). Biológiai szerepük. Méz, kristálycukor, porcukor. Mesterséges édesítőszerek. Keményítő és tulajdonságai, növényi tartalék- tápanyag. Cellulóz és tulajdonságai, növényi rostanyag.</w:t>
            </w:r>
          </w:p>
        </w:tc>
        <w:tc>
          <w:tcPr>
            <w:tcW w:w="4678" w:type="dxa"/>
          </w:tcPr>
          <w:p>
            <w:pPr>
              <w:pStyle w:val="TableParagraph"/>
              <w:spacing w:line="268" w:lineRule="exact"/>
              <w:rPr>
                <w:sz w:val="24"/>
              </w:rPr>
            </w:pPr>
            <w:r>
              <w:rPr>
                <w:sz w:val="24"/>
              </w:rPr>
              <w:t>Demonstrációs kísérlet elemzése:</w:t>
            </w:r>
          </w:p>
          <w:p>
            <w:pPr>
              <w:pStyle w:val="TableParagraph"/>
              <w:ind w:right="440"/>
              <w:rPr>
                <w:sz w:val="24"/>
              </w:rPr>
            </w:pPr>
            <w:r>
              <w:rPr>
                <w:sz w:val="24"/>
              </w:rPr>
              <w:t>Tömény kénsav (erélyes vízelvonó szer) és kristálycukor reakciója.</w:t>
            </w:r>
          </w:p>
          <w:p>
            <w:pPr>
              <w:pStyle w:val="TableParagraph"/>
              <w:ind w:left="0"/>
              <w:rPr>
                <w:b/>
                <w:sz w:val="24"/>
              </w:rPr>
            </w:pPr>
          </w:p>
          <w:p>
            <w:pPr>
              <w:pStyle w:val="TableParagraph"/>
              <w:rPr>
                <w:sz w:val="24"/>
              </w:rPr>
            </w:pPr>
            <w:r>
              <w:rPr>
                <w:sz w:val="24"/>
              </w:rPr>
              <w:t>Tanulói</w:t>
            </w:r>
            <w:r>
              <w:rPr>
                <w:spacing w:val="-3"/>
                <w:sz w:val="24"/>
              </w:rPr>
              <w:t> </w:t>
            </w:r>
            <w:r>
              <w:rPr>
                <w:sz w:val="24"/>
              </w:rPr>
              <w:t>kísérlet:</w:t>
            </w:r>
          </w:p>
          <w:p>
            <w:pPr>
              <w:pStyle w:val="TableParagraph"/>
              <w:ind w:right="84"/>
              <w:rPr>
                <w:sz w:val="24"/>
              </w:rPr>
            </w:pPr>
            <w:r>
              <w:rPr>
                <w:sz w:val="24"/>
              </w:rPr>
              <w:t>Keményítő kimutatása jóddal</w:t>
            </w:r>
            <w:r>
              <w:rPr>
                <w:spacing w:val="-11"/>
                <w:sz w:val="24"/>
              </w:rPr>
              <w:t> </w:t>
            </w:r>
            <w:r>
              <w:rPr>
                <w:sz w:val="24"/>
              </w:rPr>
              <w:t>élelmiszerekben. Csiriz készítése.</w:t>
            </w:r>
          </w:p>
          <w:p>
            <w:pPr>
              <w:pStyle w:val="TableParagraph"/>
              <w:rPr>
                <w:sz w:val="24"/>
              </w:rPr>
            </w:pPr>
            <w:r>
              <w:rPr>
                <w:sz w:val="24"/>
              </w:rPr>
              <w:t>Karamellizáció.</w:t>
            </w:r>
          </w:p>
        </w:tc>
        <w:tc>
          <w:tcPr>
            <w:tcW w:w="2908" w:type="dxa"/>
          </w:tcPr>
          <w:p>
            <w:pPr>
              <w:pStyle w:val="TableParagraph"/>
              <w:spacing w:line="268" w:lineRule="exact"/>
              <w:ind w:left="70"/>
              <w:rPr>
                <w:sz w:val="24"/>
              </w:rPr>
            </w:pPr>
            <w:r>
              <w:rPr>
                <w:sz w:val="24"/>
              </w:rPr>
              <w:t>Frontális információközlés</w:t>
            </w:r>
          </w:p>
          <w:p>
            <w:pPr>
              <w:pStyle w:val="TableParagraph"/>
              <w:ind w:left="0"/>
              <w:rPr>
                <w:b/>
                <w:sz w:val="26"/>
              </w:rPr>
            </w:pPr>
          </w:p>
          <w:p>
            <w:pPr>
              <w:pStyle w:val="TableParagraph"/>
              <w:ind w:left="0"/>
              <w:rPr>
                <w:b/>
                <w:sz w:val="22"/>
              </w:rPr>
            </w:pPr>
          </w:p>
          <w:p>
            <w:pPr>
              <w:pStyle w:val="TableParagraph"/>
              <w:ind w:left="70"/>
              <w:rPr>
                <w:sz w:val="24"/>
              </w:rPr>
            </w:pPr>
            <w:r>
              <w:rPr>
                <w:sz w:val="24"/>
              </w:rPr>
              <w:t>Demonstrációs és tanulói kísérletek</w:t>
            </w:r>
          </w:p>
          <w:p>
            <w:pPr>
              <w:pStyle w:val="TableParagraph"/>
              <w:ind w:left="0"/>
              <w:rPr>
                <w:b/>
                <w:sz w:val="24"/>
              </w:rPr>
            </w:pPr>
          </w:p>
          <w:p>
            <w:pPr>
              <w:pStyle w:val="TableParagraph"/>
              <w:ind w:left="70"/>
              <w:rPr>
                <w:sz w:val="24"/>
              </w:rPr>
            </w:pPr>
            <w:r>
              <w:rPr>
                <w:sz w:val="24"/>
              </w:rPr>
              <w:t>Információk gyűjtése,</w:t>
            </w:r>
          </w:p>
          <w:p>
            <w:pPr>
              <w:pStyle w:val="TableParagraph"/>
              <w:ind w:left="70"/>
              <w:rPr>
                <w:sz w:val="24"/>
              </w:rPr>
            </w:pPr>
            <w:r>
              <w:rPr>
                <w:sz w:val="24"/>
              </w:rPr>
              <w:t>rendszerezése</w:t>
            </w:r>
          </w:p>
          <w:p>
            <w:pPr>
              <w:pStyle w:val="TableParagraph"/>
              <w:ind w:left="0"/>
              <w:rPr>
                <w:b/>
                <w:sz w:val="24"/>
              </w:rPr>
            </w:pPr>
          </w:p>
          <w:p>
            <w:pPr>
              <w:pStyle w:val="TableParagraph"/>
              <w:spacing w:before="1"/>
              <w:ind w:left="70" w:right="235"/>
              <w:rPr>
                <w:sz w:val="24"/>
              </w:rPr>
            </w:pPr>
            <w:r>
              <w:rPr>
                <w:sz w:val="24"/>
              </w:rPr>
              <w:t>Projektmunka (pl. kiselőadás, prezentáció: édesítő anyagok története, mesterséges édesítőszerek, természetes textíliák, a cellulóz, mint sokoldalú ipari alapanyag.)</w:t>
            </w:r>
          </w:p>
        </w:tc>
        <w:tc>
          <w:tcPr>
            <w:tcW w:w="2126" w:type="dxa"/>
          </w:tcPr>
          <w:p>
            <w:pPr>
              <w:pStyle w:val="TableParagraph"/>
              <w:spacing w:before="111"/>
              <w:ind w:left="71" w:right="99"/>
              <w:rPr>
                <w:sz w:val="24"/>
              </w:rPr>
            </w:pPr>
            <w:r>
              <w:rPr>
                <w:i/>
                <w:sz w:val="24"/>
              </w:rPr>
              <w:t>Biológia- </w:t>
            </w:r>
            <w:r>
              <w:rPr>
                <w:i/>
                <w:sz w:val="24"/>
              </w:rPr>
              <w:t>egészségtan: </w:t>
            </w:r>
            <w:r>
              <w:rPr>
                <w:sz w:val="24"/>
              </w:rPr>
              <w:t>az élőlényeket felépítő főbb szerves és szervetlen anyagok, anyagcsere- folyamatok, tápanyag.</w:t>
            </w:r>
          </w:p>
          <w:p>
            <w:pPr>
              <w:pStyle w:val="TableParagraph"/>
              <w:spacing w:before="1"/>
              <w:ind w:left="0"/>
              <w:rPr>
                <w:b/>
                <w:sz w:val="24"/>
              </w:rPr>
            </w:pPr>
          </w:p>
          <w:p>
            <w:pPr>
              <w:pStyle w:val="TableParagraph"/>
              <w:ind w:left="71" w:right="119"/>
              <w:rPr>
                <w:sz w:val="24"/>
              </w:rPr>
            </w:pPr>
            <w:r>
              <w:rPr>
                <w:i/>
                <w:sz w:val="24"/>
              </w:rPr>
              <w:t>Fizika: </w:t>
            </w:r>
            <w:r>
              <w:rPr>
                <w:sz w:val="24"/>
              </w:rPr>
              <w:t>a táplálékok energiatartalma.</w:t>
            </w:r>
          </w:p>
        </w:tc>
        <w:tc>
          <w:tcPr>
            <w:tcW w:w="2126" w:type="dxa"/>
          </w:tcPr>
          <w:p>
            <w:pPr>
              <w:pStyle w:val="TableParagraph"/>
              <w:spacing w:line="268" w:lineRule="exact"/>
              <w:ind w:left="72"/>
              <w:jc w:val="both"/>
              <w:rPr>
                <w:sz w:val="24"/>
              </w:rPr>
            </w:pPr>
            <w:r>
              <w:rPr>
                <w:sz w:val="24"/>
              </w:rPr>
              <w:t>IKT eszközök</w:t>
            </w:r>
          </w:p>
          <w:p>
            <w:pPr>
              <w:pStyle w:val="TableParagraph"/>
              <w:ind w:left="0"/>
              <w:rPr>
                <w:b/>
                <w:sz w:val="24"/>
              </w:rPr>
            </w:pPr>
          </w:p>
          <w:p>
            <w:pPr>
              <w:pStyle w:val="TableParagraph"/>
              <w:ind w:left="72" w:right="53"/>
              <w:jc w:val="both"/>
              <w:rPr>
                <w:sz w:val="24"/>
              </w:rPr>
            </w:pPr>
            <w:r>
              <w:rPr>
                <w:sz w:val="24"/>
              </w:rPr>
              <w:t>Kísérleti eszközök, vegyszerek</w:t>
            </w:r>
          </w:p>
          <w:p>
            <w:pPr>
              <w:pStyle w:val="TableParagraph"/>
              <w:ind w:left="72" w:right="56"/>
              <w:jc w:val="both"/>
              <w:rPr>
                <w:sz w:val="24"/>
              </w:rPr>
            </w:pPr>
            <w:r>
              <w:rPr>
                <w:sz w:val="24"/>
              </w:rPr>
              <w:t>(cc. kénsav, cukor, keményítő, Lugol- oldat)</w:t>
            </w:r>
          </w:p>
        </w:tc>
      </w:tr>
    </w:tbl>
    <w:p>
      <w:pPr>
        <w:spacing w:after="0"/>
        <w:jc w:val="both"/>
        <w:rPr>
          <w:sz w:val="24"/>
        </w:rPr>
        <w:sectPr>
          <w:pgSz w:w="16840" w:h="11910" w:orient="landscape"/>
          <w:pgMar w:top="620" w:bottom="280" w:left="880" w:right="32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73"/>
        <w:gridCol w:w="4678"/>
        <w:gridCol w:w="2908"/>
        <w:gridCol w:w="2126"/>
        <w:gridCol w:w="2126"/>
      </w:tblGrid>
      <w:tr>
        <w:trPr>
          <w:trHeight w:val="2114" w:hRule="atLeast"/>
        </w:trPr>
        <w:tc>
          <w:tcPr>
            <w:tcW w:w="3473" w:type="dxa"/>
          </w:tcPr>
          <w:p>
            <w:pPr>
              <w:pStyle w:val="TableParagraph"/>
              <w:spacing w:line="270" w:lineRule="exact"/>
              <w:rPr>
                <w:i/>
                <w:sz w:val="24"/>
              </w:rPr>
            </w:pPr>
            <w:r>
              <w:rPr>
                <w:i/>
                <w:sz w:val="24"/>
              </w:rPr>
              <w:t>Fehérjék</w:t>
            </w:r>
          </w:p>
          <w:p>
            <w:pPr>
              <w:pStyle w:val="TableParagraph"/>
              <w:ind w:right="535"/>
              <w:rPr>
                <w:sz w:val="24"/>
              </w:rPr>
            </w:pPr>
            <w:r>
              <w:rPr>
                <w:sz w:val="24"/>
              </w:rPr>
              <w:t>Elemi összetétel. 20-féle alapvegyületből felépülő óriásmolekulák. Biológiai szerepük (enzimek és vázfehérjék). Fehérjetartalmú élelmiszerek.</w:t>
            </w:r>
          </w:p>
        </w:tc>
        <w:tc>
          <w:tcPr>
            <w:tcW w:w="4678" w:type="dxa"/>
          </w:tcPr>
          <w:p>
            <w:pPr>
              <w:pStyle w:val="TableParagraph"/>
              <w:spacing w:before="6"/>
              <w:ind w:left="0"/>
              <w:rPr>
                <w:b/>
                <w:sz w:val="23"/>
              </w:rPr>
            </w:pPr>
          </w:p>
          <w:p>
            <w:pPr>
              <w:pStyle w:val="TableParagraph"/>
              <w:ind w:right="700"/>
              <w:rPr>
                <w:sz w:val="24"/>
              </w:rPr>
            </w:pPr>
            <w:r>
              <w:rPr>
                <w:sz w:val="24"/>
              </w:rPr>
              <w:t>Tanulói kísérletek konyhai eszközökkel, anyagokkal:</w:t>
            </w:r>
          </w:p>
          <w:p>
            <w:pPr>
              <w:pStyle w:val="TableParagraph"/>
              <w:rPr>
                <w:sz w:val="24"/>
              </w:rPr>
            </w:pPr>
            <w:r>
              <w:rPr>
                <w:sz w:val="24"/>
              </w:rPr>
              <w:t>Tojásfehérje kicsapása mechanikai (habverés)</w:t>
            </w:r>
          </w:p>
          <w:p>
            <w:pPr>
              <w:pStyle w:val="TableParagraph"/>
              <w:rPr>
                <w:sz w:val="24"/>
              </w:rPr>
            </w:pPr>
            <w:r>
              <w:rPr>
                <w:sz w:val="24"/>
              </w:rPr>
              <w:t>magasabb hőmérsékleten, illetve sóval.</w:t>
            </w:r>
          </w:p>
        </w:tc>
        <w:tc>
          <w:tcPr>
            <w:tcW w:w="2908" w:type="dxa"/>
          </w:tcPr>
          <w:p>
            <w:pPr>
              <w:pStyle w:val="TableParagraph"/>
              <w:spacing w:before="6"/>
              <w:ind w:left="0"/>
              <w:rPr>
                <w:b/>
                <w:sz w:val="23"/>
              </w:rPr>
            </w:pPr>
          </w:p>
          <w:p>
            <w:pPr>
              <w:pStyle w:val="TableParagraph"/>
              <w:ind w:left="70" w:right="95"/>
              <w:rPr>
                <w:sz w:val="24"/>
              </w:rPr>
            </w:pPr>
            <w:r>
              <w:rPr>
                <w:sz w:val="24"/>
              </w:rPr>
              <w:t>Tanulói kísérletek, Frontális ismeretközlés</w:t>
            </w:r>
          </w:p>
        </w:tc>
        <w:tc>
          <w:tcPr>
            <w:tcW w:w="2126" w:type="dxa"/>
            <w:vMerge w:val="restart"/>
          </w:tcPr>
          <w:p>
            <w:pPr>
              <w:pStyle w:val="TableParagraph"/>
              <w:ind w:left="0"/>
              <w:rPr>
                <w:sz w:val="24"/>
              </w:rPr>
            </w:pPr>
          </w:p>
        </w:tc>
        <w:tc>
          <w:tcPr>
            <w:tcW w:w="2126" w:type="dxa"/>
          </w:tcPr>
          <w:p>
            <w:pPr>
              <w:pStyle w:val="TableParagraph"/>
              <w:spacing w:before="6"/>
              <w:ind w:left="0"/>
              <w:rPr>
                <w:b/>
                <w:sz w:val="23"/>
              </w:rPr>
            </w:pPr>
          </w:p>
          <w:p>
            <w:pPr>
              <w:pStyle w:val="TableParagraph"/>
              <w:ind w:left="72" w:right="56"/>
              <w:jc w:val="both"/>
              <w:rPr>
                <w:sz w:val="24"/>
              </w:rPr>
            </w:pPr>
            <w:r>
              <w:rPr>
                <w:sz w:val="24"/>
              </w:rPr>
              <w:t>Konyhai eszközök, tojás,  </w:t>
            </w:r>
            <w:r>
              <w:rPr>
                <w:spacing w:val="-3"/>
                <w:sz w:val="24"/>
              </w:rPr>
              <w:t>konyhasó, </w:t>
            </w:r>
            <w:r>
              <w:rPr>
                <w:sz w:val="24"/>
              </w:rPr>
              <w:t>ecet</w:t>
            </w:r>
          </w:p>
        </w:tc>
      </w:tr>
      <w:tr>
        <w:trPr>
          <w:trHeight w:val="2760" w:hRule="atLeast"/>
        </w:trPr>
        <w:tc>
          <w:tcPr>
            <w:tcW w:w="3473" w:type="dxa"/>
          </w:tcPr>
          <w:p>
            <w:pPr>
              <w:pStyle w:val="TableParagraph"/>
              <w:spacing w:line="270" w:lineRule="exact"/>
              <w:rPr>
                <w:i/>
                <w:sz w:val="24"/>
              </w:rPr>
            </w:pPr>
            <w:r>
              <w:rPr>
                <w:i/>
                <w:sz w:val="24"/>
              </w:rPr>
              <w:t>Zsírok, olajok</w:t>
            </w:r>
          </w:p>
          <w:p>
            <w:pPr>
              <w:pStyle w:val="TableParagraph"/>
              <w:ind w:right="401"/>
              <w:rPr>
                <w:sz w:val="24"/>
              </w:rPr>
            </w:pPr>
            <w:r>
              <w:rPr>
                <w:sz w:val="24"/>
              </w:rPr>
              <w:t>Elemi összetételük. Megkülönböztetésük. Tulajdonságaik. Étolaj és sertészsír, koleszterintartalom, avasodás, kémiailag nem tiszta anyagok, lágyulás.</w:t>
            </w:r>
          </w:p>
        </w:tc>
        <w:tc>
          <w:tcPr>
            <w:tcW w:w="4678" w:type="dxa"/>
          </w:tcPr>
          <w:p>
            <w:pPr>
              <w:pStyle w:val="TableParagraph"/>
              <w:spacing w:before="6"/>
              <w:ind w:left="0"/>
              <w:rPr>
                <w:b/>
                <w:sz w:val="23"/>
              </w:rPr>
            </w:pPr>
          </w:p>
          <w:p>
            <w:pPr>
              <w:pStyle w:val="TableParagraph"/>
              <w:jc w:val="both"/>
              <w:rPr>
                <w:sz w:val="24"/>
              </w:rPr>
            </w:pPr>
            <w:r>
              <w:rPr>
                <w:sz w:val="24"/>
              </w:rPr>
              <w:t>Tanulói kísérletek:</w:t>
            </w:r>
          </w:p>
          <w:p>
            <w:pPr>
              <w:pStyle w:val="TableParagraph"/>
              <w:tabs>
                <w:tab w:pos="1931" w:val="left" w:leader="none"/>
                <w:tab w:pos="3368" w:val="left" w:leader="none"/>
              </w:tabs>
              <w:ind w:right="56"/>
              <w:jc w:val="both"/>
              <w:rPr>
                <w:sz w:val="24"/>
              </w:rPr>
            </w:pPr>
            <w:r>
              <w:rPr>
                <w:sz w:val="24"/>
              </w:rPr>
              <w:t>Oldékonysági vizsgálatok, pl. étolaj vízben való oldása tojássárgája segítségével, majonézkészítés. Információk gyűjtése a margarinról, sertészsírról. Különféle zsiradékok</w:t>
              <w:tab/>
              <w:t>fizikai</w:t>
              <w:tab/>
            </w:r>
            <w:r>
              <w:rPr>
                <w:spacing w:val="-1"/>
                <w:sz w:val="24"/>
              </w:rPr>
              <w:t>jellemzőinek </w:t>
            </w:r>
            <w:r>
              <w:rPr>
                <w:sz w:val="24"/>
              </w:rPr>
              <w:t>összehasonlítása.</w:t>
            </w:r>
          </w:p>
          <w:p>
            <w:pPr>
              <w:pStyle w:val="TableParagraph"/>
              <w:tabs>
                <w:tab w:pos="1984" w:val="left" w:leader="none"/>
                <w:tab w:pos="3169" w:val="left" w:leader="none"/>
              </w:tabs>
              <w:spacing w:line="275" w:lineRule="exact"/>
              <w:rPr>
                <w:sz w:val="24"/>
              </w:rPr>
            </w:pPr>
            <w:r>
              <w:rPr>
                <w:sz w:val="24"/>
              </w:rPr>
              <w:t>Demonstrációs</w:t>
              <w:tab/>
              <w:t>kísérlet</w:t>
              <w:tab/>
              <w:t>(szappanfőzés)</w:t>
            </w:r>
          </w:p>
          <w:p>
            <w:pPr>
              <w:pStyle w:val="TableParagraph"/>
              <w:spacing w:line="263" w:lineRule="exact"/>
              <w:rPr>
                <w:sz w:val="24"/>
              </w:rPr>
            </w:pPr>
            <w:r>
              <w:rPr>
                <w:sz w:val="24"/>
              </w:rPr>
              <w:t>elemzése.</w:t>
            </w:r>
          </w:p>
        </w:tc>
        <w:tc>
          <w:tcPr>
            <w:tcW w:w="2908" w:type="dxa"/>
          </w:tcPr>
          <w:p>
            <w:pPr>
              <w:pStyle w:val="TableParagraph"/>
              <w:ind w:left="0"/>
              <w:rPr>
                <w:b/>
                <w:sz w:val="26"/>
              </w:rPr>
            </w:pPr>
          </w:p>
          <w:p>
            <w:pPr>
              <w:pStyle w:val="TableParagraph"/>
              <w:spacing w:before="6"/>
              <w:ind w:left="0"/>
              <w:rPr>
                <w:b/>
                <w:sz w:val="21"/>
              </w:rPr>
            </w:pPr>
          </w:p>
          <w:p>
            <w:pPr>
              <w:pStyle w:val="TableParagraph"/>
              <w:ind w:left="70" w:right="58"/>
              <w:jc w:val="both"/>
              <w:rPr>
                <w:sz w:val="24"/>
              </w:rPr>
            </w:pPr>
            <w:r>
              <w:rPr>
                <w:sz w:val="24"/>
              </w:rPr>
              <w:t>Demonstrációs és tanulói kísérletek végrehajtása és elemzése</w:t>
            </w:r>
          </w:p>
        </w:tc>
        <w:tc>
          <w:tcPr>
            <w:tcW w:w="2126" w:type="dxa"/>
            <w:vMerge/>
            <w:tcBorders>
              <w:top w:val="nil"/>
            </w:tcBorders>
          </w:tcPr>
          <w:p>
            <w:pPr>
              <w:rPr>
                <w:sz w:val="2"/>
                <w:szCs w:val="2"/>
              </w:rPr>
            </w:pPr>
          </w:p>
        </w:tc>
        <w:tc>
          <w:tcPr>
            <w:tcW w:w="2126" w:type="dxa"/>
          </w:tcPr>
          <w:p>
            <w:pPr>
              <w:pStyle w:val="TableParagraph"/>
              <w:ind w:left="0"/>
              <w:rPr>
                <w:b/>
                <w:sz w:val="26"/>
              </w:rPr>
            </w:pPr>
          </w:p>
          <w:p>
            <w:pPr>
              <w:pStyle w:val="TableParagraph"/>
              <w:ind w:left="0"/>
              <w:rPr>
                <w:b/>
                <w:sz w:val="26"/>
              </w:rPr>
            </w:pPr>
          </w:p>
          <w:p>
            <w:pPr>
              <w:pStyle w:val="TableParagraph"/>
              <w:spacing w:before="5"/>
              <w:ind w:left="0"/>
              <w:rPr>
                <w:b/>
                <w:sz w:val="31"/>
              </w:rPr>
            </w:pPr>
          </w:p>
          <w:p>
            <w:pPr>
              <w:pStyle w:val="TableParagraph"/>
              <w:ind w:left="72" w:right="184"/>
              <w:rPr>
                <w:sz w:val="24"/>
              </w:rPr>
            </w:pPr>
            <w:r>
              <w:rPr>
                <w:sz w:val="24"/>
              </w:rPr>
              <w:t>Kísérleti eszközök, anyagok (étolaj, tojás, sertészsír, pálmazsír)</w:t>
            </w:r>
          </w:p>
        </w:tc>
      </w:tr>
      <w:tr>
        <w:trPr>
          <w:trHeight w:val="2210" w:hRule="atLeast"/>
        </w:trPr>
        <w:tc>
          <w:tcPr>
            <w:tcW w:w="3473" w:type="dxa"/>
          </w:tcPr>
          <w:p>
            <w:pPr>
              <w:pStyle w:val="TableParagraph"/>
              <w:ind w:right="168"/>
              <w:rPr>
                <w:sz w:val="24"/>
              </w:rPr>
            </w:pPr>
            <w:r>
              <w:rPr>
                <w:i/>
                <w:sz w:val="24"/>
              </w:rPr>
              <w:t>Alkoholok és szerves savak </w:t>
            </w:r>
            <w:r>
              <w:rPr>
                <w:sz w:val="24"/>
              </w:rPr>
              <w:t>Szeszes erjedés. Pálinkafőzés. A glikol, a denaturált szesz és a metanol erősen mérgező hatása. Ecetesedés. Ecetsav.</w:t>
            </w:r>
          </w:p>
        </w:tc>
        <w:tc>
          <w:tcPr>
            <w:tcW w:w="4678" w:type="dxa"/>
          </w:tcPr>
          <w:p>
            <w:pPr>
              <w:pStyle w:val="TableParagraph"/>
              <w:spacing w:before="5"/>
              <w:ind w:left="0"/>
              <w:rPr>
                <w:b/>
                <w:sz w:val="23"/>
              </w:rPr>
            </w:pPr>
          </w:p>
          <w:p>
            <w:pPr>
              <w:pStyle w:val="TableParagraph"/>
              <w:tabs>
                <w:tab w:pos="1656" w:val="left" w:leader="none"/>
                <w:tab w:pos="2493" w:val="left" w:leader="none"/>
                <w:tab w:pos="3634" w:val="left" w:leader="none"/>
              </w:tabs>
              <w:rPr>
                <w:sz w:val="24"/>
              </w:rPr>
            </w:pPr>
            <w:r>
              <w:rPr>
                <w:sz w:val="24"/>
              </w:rPr>
              <w:t>Információk,</w:t>
              <w:tab/>
              <w:t>hírek</w:t>
              <w:tab/>
              <w:t>gyűjtése</w:t>
              <w:tab/>
              <w:t>mérgezési</w:t>
            </w:r>
          </w:p>
          <w:p>
            <w:pPr>
              <w:pStyle w:val="TableParagraph"/>
              <w:rPr>
                <w:sz w:val="24"/>
              </w:rPr>
            </w:pPr>
            <w:r>
              <w:rPr>
                <w:sz w:val="24"/>
              </w:rPr>
              <w:t>esetekről.</w:t>
            </w:r>
          </w:p>
          <w:p>
            <w:pPr>
              <w:pStyle w:val="TableParagraph"/>
              <w:ind w:right="919"/>
              <w:rPr>
                <w:sz w:val="24"/>
              </w:rPr>
            </w:pPr>
            <w:r>
              <w:rPr>
                <w:sz w:val="24"/>
              </w:rPr>
              <w:t>Tanulói kísérlet és elemzés: Alkoholok párolgásának bemutatása.</w:t>
            </w:r>
          </w:p>
          <w:p>
            <w:pPr>
              <w:pStyle w:val="TableParagraph"/>
              <w:rPr>
                <w:sz w:val="24"/>
              </w:rPr>
            </w:pPr>
            <w:r>
              <w:rPr>
                <w:sz w:val="24"/>
              </w:rPr>
              <w:t>Ecetsav kémhatásának vizsgálata,</w:t>
            </w:r>
            <w:r>
              <w:rPr>
                <w:spacing w:val="24"/>
                <w:sz w:val="24"/>
              </w:rPr>
              <w:t> </w:t>
            </w:r>
            <w:r>
              <w:rPr>
                <w:sz w:val="24"/>
              </w:rPr>
              <w:t>háztartásban</w:t>
            </w:r>
          </w:p>
          <w:p>
            <w:pPr>
              <w:pStyle w:val="TableParagraph"/>
              <w:rPr>
                <w:sz w:val="24"/>
              </w:rPr>
            </w:pPr>
            <w:r>
              <w:rPr>
                <w:sz w:val="24"/>
              </w:rPr>
              <w:t>előforduló  további  szerves  savak</w:t>
            </w:r>
            <w:r>
              <w:rPr>
                <w:spacing w:val="50"/>
                <w:sz w:val="24"/>
              </w:rPr>
              <w:t> </w:t>
            </w:r>
            <w:r>
              <w:rPr>
                <w:sz w:val="24"/>
              </w:rPr>
              <w:t>(citromsav,</w:t>
            </w:r>
          </w:p>
          <w:p>
            <w:pPr>
              <w:pStyle w:val="TableParagraph"/>
              <w:spacing w:line="264" w:lineRule="exact" w:before="1"/>
              <w:rPr>
                <w:sz w:val="24"/>
              </w:rPr>
            </w:pPr>
            <w:r>
              <w:rPr>
                <w:sz w:val="24"/>
              </w:rPr>
              <w:t>borkősav) bemutatása.</w:t>
            </w:r>
          </w:p>
        </w:tc>
        <w:tc>
          <w:tcPr>
            <w:tcW w:w="2908" w:type="dxa"/>
          </w:tcPr>
          <w:p>
            <w:pPr>
              <w:pStyle w:val="TableParagraph"/>
              <w:spacing w:before="5"/>
              <w:ind w:left="0"/>
              <w:rPr>
                <w:b/>
                <w:sz w:val="23"/>
              </w:rPr>
            </w:pPr>
          </w:p>
          <w:p>
            <w:pPr>
              <w:pStyle w:val="TableParagraph"/>
              <w:tabs>
                <w:tab w:pos="1984" w:val="left" w:leader="none"/>
              </w:tabs>
              <w:ind w:left="70" w:right="57"/>
              <w:jc w:val="both"/>
              <w:rPr>
                <w:sz w:val="24"/>
              </w:rPr>
            </w:pPr>
            <w:r>
              <w:rPr>
                <w:sz w:val="24"/>
              </w:rPr>
              <w:t>Tanulói kísérletek, </w:t>
            </w:r>
            <w:r>
              <w:rPr>
                <w:spacing w:val="-4"/>
                <w:sz w:val="24"/>
              </w:rPr>
              <w:t>Tanári </w:t>
            </w:r>
            <w:r>
              <w:rPr>
                <w:sz w:val="24"/>
              </w:rPr>
              <w:t>magyarázat,</w:t>
              <w:tab/>
            </w:r>
            <w:r>
              <w:rPr>
                <w:spacing w:val="-3"/>
                <w:sz w:val="24"/>
              </w:rPr>
              <w:t>Frontális </w:t>
            </w:r>
            <w:r>
              <w:rPr>
                <w:sz w:val="24"/>
              </w:rPr>
              <w:t>ismeretátadás</w:t>
            </w:r>
          </w:p>
        </w:tc>
        <w:tc>
          <w:tcPr>
            <w:tcW w:w="2126" w:type="dxa"/>
          </w:tcPr>
          <w:p>
            <w:pPr>
              <w:pStyle w:val="TableParagraph"/>
              <w:ind w:left="0"/>
              <w:rPr>
                <w:sz w:val="24"/>
              </w:rPr>
            </w:pPr>
          </w:p>
        </w:tc>
        <w:tc>
          <w:tcPr>
            <w:tcW w:w="2126" w:type="dxa"/>
          </w:tcPr>
          <w:p>
            <w:pPr>
              <w:pStyle w:val="TableParagraph"/>
              <w:ind w:left="72" w:right="53"/>
              <w:jc w:val="both"/>
              <w:rPr>
                <w:sz w:val="24"/>
              </w:rPr>
            </w:pPr>
            <w:r>
              <w:rPr>
                <w:sz w:val="24"/>
              </w:rPr>
              <w:t>Kísérleti eszközök, anyagok (metanol, etanol, citromsav, borkősav)</w:t>
            </w:r>
          </w:p>
        </w:tc>
      </w:tr>
      <w:tr>
        <w:trPr>
          <w:trHeight w:val="3432" w:hRule="atLeast"/>
        </w:trPr>
        <w:tc>
          <w:tcPr>
            <w:tcW w:w="3473" w:type="dxa"/>
            <w:tcBorders>
              <w:bottom w:val="nil"/>
            </w:tcBorders>
          </w:tcPr>
          <w:p>
            <w:pPr>
              <w:pStyle w:val="TableParagraph"/>
              <w:spacing w:before="111"/>
              <w:ind w:right="168"/>
              <w:rPr>
                <w:sz w:val="24"/>
              </w:rPr>
            </w:pPr>
            <w:r>
              <w:rPr>
                <w:i/>
                <w:sz w:val="24"/>
              </w:rPr>
              <w:t>Az egészséges táplálkozás </w:t>
            </w:r>
            <w:r>
              <w:rPr>
                <w:sz w:val="24"/>
              </w:rPr>
              <w:t>Élelmiszerek összetétele, az összetétellel kapcsolatos táblázatok értelmezése, ásványi sók és nyomelemek.</w:t>
            </w:r>
          </w:p>
          <w:p>
            <w:pPr>
              <w:pStyle w:val="TableParagraph"/>
              <w:spacing w:before="1"/>
              <w:ind w:right="721"/>
              <w:rPr>
                <w:sz w:val="24"/>
              </w:rPr>
            </w:pPr>
            <w:r>
              <w:rPr>
                <w:sz w:val="24"/>
              </w:rPr>
              <w:t>Energiatartalom, táblázatok értelmezése, használata.</w:t>
            </w:r>
          </w:p>
          <w:p>
            <w:pPr>
              <w:pStyle w:val="TableParagraph"/>
              <w:ind w:right="208"/>
              <w:rPr>
                <w:sz w:val="24"/>
              </w:rPr>
            </w:pPr>
            <w:r>
              <w:rPr>
                <w:sz w:val="24"/>
              </w:rPr>
              <w:t>Sportolók, diétázók, fogyókúrázók táplálkozása. Zsír- és vízoldható vitaminok, a C- vitamin. Tartósítószerek.</w:t>
            </w:r>
          </w:p>
        </w:tc>
        <w:tc>
          <w:tcPr>
            <w:tcW w:w="4678" w:type="dxa"/>
            <w:tcBorders>
              <w:bottom w:val="nil"/>
            </w:tcBorders>
          </w:tcPr>
          <w:p>
            <w:pPr>
              <w:pStyle w:val="TableParagraph"/>
              <w:spacing w:before="3"/>
              <w:ind w:left="0"/>
              <w:rPr>
                <w:b/>
                <w:sz w:val="23"/>
              </w:rPr>
            </w:pPr>
          </w:p>
          <w:p>
            <w:pPr>
              <w:pStyle w:val="TableParagraph"/>
              <w:rPr>
                <w:sz w:val="24"/>
              </w:rPr>
            </w:pPr>
            <w:r>
              <w:rPr>
                <w:sz w:val="24"/>
              </w:rPr>
              <w:t>Információk gyűjtése, és rendszerezése az</w:t>
            </w:r>
          </w:p>
          <w:p>
            <w:pPr>
              <w:pStyle w:val="TableParagraph"/>
              <w:rPr>
                <w:sz w:val="24"/>
              </w:rPr>
            </w:pPr>
            <w:r>
              <w:rPr>
                <w:sz w:val="24"/>
              </w:rPr>
              <w:t>élelmiszerek tápanyag-összetételről.</w:t>
            </w:r>
          </w:p>
          <w:p>
            <w:pPr>
              <w:pStyle w:val="TableParagraph"/>
              <w:spacing w:before="5"/>
              <w:ind w:left="0"/>
              <w:rPr>
                <w:b/>
                <w:sz w:val="34"/>
              </w:rPr>
            </w:pPr>
          </w:p>
          <w:p>
            <w:pPr>
              <w:pStyle w:val="TableParagraph"/>
              <w:ind w:right="353"/>
              <w:rPr>
                <w:sz w:val="24"/>
              </w:rPr>
            </w:pPr>
            <w:r>
              <w:rPr>
                <w:sz w:val="24"/>
              </w:rPr>
              <w:t>Az egészséges életmód kémiai szempontból való áttekintése, egészségtudatos szemlélet kialakítása példákon keresztül.</w:t>
            </w:r>
          </w:p>
          <w:p>
            <w:pPr>
              <w:pStyle w:val="TableParagraph"/>
              <w:ind w:left="0"/>
              <w:rPr>
                <w:b/>
                <w:sz w:val="24"/>
              </w:rPr>
            </w:pPr>
          </w:p>
          <w:p>
            <w:pPr>
              <w:pStyle w:val="TableParagraph"/>
              <w:spacing w:before="1"/>
              <w:ind w:right="280"/>
              <w:rPr>
                <w:sz w:val="24"/>
              </w:rPr>
            </w:pPr>
            <w:r>
              <w:rPr>
                <w:sz w:val="24"/>
              </w:rPr>
              <w:t>Napi tápanyagbevitel vizsgálata összetétel és energia szempontjából. (Egy napi étrend tápanyag-összetételének meghatározása)</w:t>
            </w:r>
          </w:p>
        </w:tc>
        <w:tc>
          <w:tcPr>
            <w:tcW w:w="2908" w:type="dxa"/>
            <w:tcBorders>
              <w:bottom w:val="nil"/>
            </w:tcBorders>
          </w:tcPr>
          <w:p>
            <w:pPr>
              <w:pStyle w:val="TableParagraph"/>
              <w:spacing w:before="3"/>
              <w:ind w:left="0"/>
              <w:rPr>
                <w:b/>
                <w:sz w:val="23"/>
              </w:rPr>
            </w:pPr>
          </w:p>
          <w:p>
            <w:pPr>
              <w:pStyle w:val="TableParagraph"/>
              <w:spacing w:line="480" w:lineRule="auto"/>
              <w:ind w:left="70" w:right="313"/>
              <w:rPr>
                <w:sz w:val="24"/>
              </w:rPr>
            </w:pPr>
            <w:r>
              <w:rPr>
                <w:sz w:val="24"/>
              </w:rPr>
              <w:t>Tanári magyarázat Tanulói kísérletek</w:t>
            </w:r>
          </w:p>
          <w:p>
            <w:pPr>
              <w:pStyle w:val="TableParagraph"/>
              <w:spacing w:line="480" w:lineRule="auto"/>
              <w:ind w:left="70" w:right="155"/>
              <w:rPr>
                <w:sz w:val="24"/>
              </w:rPr>
            </w:pPr>
            <w:r>
              <w:rPr>
                <w:sz w:val="24"/>
              </w:rPr>
              <w:t>Információgyűjtés, elemzés Prezentáció, kiselőadás</w:t>
            </w:r>
          </w:p>
        </w:tc>
        <w:tc>
          <w:tcPr>
            <w:tcW w:w="2126" w:type="dxa"/>
            <w:tcBorders>
              <w:bottom w:val="nil"/>
            </w:tcBorders>
          </w:tcPr>
          <w:p>
            <w:pPr>
              <w:pStyle w:val="TableParagraph"/>
              <w:ind w:left="0"/>
              <w:rPr>
                <w:sz w:val="24"/>
              </w:rPr>
            </w:pPr>
          </w:p>
        </w:tc>
        <w:tc>
          <w:tcPr>
            <w:tcW w:w="2126" w:type="dxa"/>
            <w:tcBorders>
              <w:bottom w:val="nil"/>
            </w:tcBorders>
          </w:tcPr>
          <w:p>
            <w:pPr>
              <w:pStyle w:val="TableParagraph"/>
              <w:spacing w:before="3"/>
              <w:ind w:left="0"/>
              <w:rPr>
                <w:b/>
                <w:sz w:val="23"/>
              </w:rPr>
            </w:pPr>
          </w:p>
          <w:p>
            <w:pPr>
              <w:pStyle w:val="TableParagraph"/>
              <w:ind w:left="72"/>
              <w:rPr>
                <w:sz w:val="24"/>
              </w:rPr>
            </w:pPr>
            <w:r>
              <w:rPr>
                <w:sz w:val="24"/>
              </w:rPr>
              <w:t>IKT-eszközök</w:t>
            </w:r>
          </w:p>
        </w:tc>
      </w:tr>
    </w:tbl>
    <w:p>
      <w:pPr>
        <w:spacing w:after="0"/>
        <w:rPr>
          <w:sz w:val="24"/>
        </w:rPr>
        <w:sectPr>
          <w:pgSz w:w="16840" w:h="11910" w:orient="landscape"/>
          <w:pgMar w:top="700" w:bottom="280" w:left="880" w:right="32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0"/>
        <w:gridCol w:w="1243"/>
        <w:gridCol w:w="4678"/>
        <w:gridCol w:w="2908"/>
        <w:gridCol w:w="2126"/>
        <w:gridCol w:w="2126"/>
      </w:tblGrid>
      <w:tr>
        <w:trPr>
          <w:trHeight w:val="1382" w:hRule="atLeast"/>
        </w:trPr>
        <w:tc>
          <w:tcPr>
            <w:tcW w:w="3473" w:type="dxa"/>
            <w:gridSpan w:val="2"/>
          </w:tcPr>
          <w:p>
            <w:pPr>
              <w:pStyle w:val="TableParagraph"/>
              <w:ind w:left="0"/>
              <w:rPr>
                <w:sz w:val="24"/>
              </w:rPr>
            </w:pPr>
          </w:p>
        </w:tc>
        <w:tc>
          <w:tcPr>
            <w:tcW w:w="4678" w:type="dxa"/>
          </w:tcPr>
          <w:p>
            <w:pPr>
              <w:pStyle w:val="TableParagraph"/>
              <w:spacing w:line="270" w:lineRule="exact"/>
              <w:rPr>
                <w:sz w:val="24"/>
              </w:rPr>
            </w:pPr>
            <w:r>
              <w:rPr>
                <w:sz w:val="24"/>
              </w:rPr>
              <w:t>Üdítőitalok kémhatásának, összetételének</w:t>
            </w:r>
          </w:p>
          <w:p>
            <w:pPr>
              <w:pStyle w:val="TableParagraph"/>
              <w:rPr>
                <w:sz w:val="24"/>
              </w:rPr>
            </w:pPr>
            <w:r>
              <w:rPr>
                <w:sz w:val="24"/>
              </w:rPr>
              <w:t>vizsgálata a címke alapján.</w:t>
            </w:r>
          </w:p>
          <w:p>
            <w:pPr>
              <w:pStyle w:val="TableParagraph"/>
              <w:ind w:left="0"/>
              <w:rPr>
                <w:b/>
                <w:sz w:val="24"/>
              </w:rPr>
            </w:pPr>
          </w:p>
          <w:p>
            <w:pPr>
              <w:pStyle w:val="TableParagraph"/>
              <w:spacing w:line="270" w:lineRule="atLeast"/>
              <w:ind w:right="386"/>
              <w:rPr>
                <w:sz w:val="24"/>
              </w:rPr>
            </w:pPr>
            <w:r>
              <w:rPr>
                <w:sz w:val="24"/>
              </w:rPr>
              <w:t>Információk gyűjtése Szent-Györgyi Albert munkásságáról,</w:t>
            </w:r>
          </w:p>
        </w:tc>
        <w:tc>
          <w:tcPr>
            <w:tcW w:w="2908" w:type="dxa"/>
          </w:tcPr>
          <w:p>
            <w:pPr>
              <w:pStyle w:val="TableParagraph"/>
              <w:ind w:left="0"/>
              <w:rPr>
                <w:sz w:val="24"/>
              </w:rPr>
            </w:pPr>
          </w:p>
        </w:tc>
        <w:tc>
          <w:tcPr>
            <w:tcW w:w="2126" w:type="dxa"/>
          </w:tcPr>
          <w:p>
            <w:pPr>
              <w:pStyle w:val="TableParagraph"/>
              <w:ind w:left="0"/>
              <w:rPr>
                <w:sz w:val="24"/>
              </w:rPr>
            </w:pPr>
          </w:p>
        </w:tc>
        <w:tc>
          <w:tcPr>
            <w:tcW w:w="2126" w:type="dxa"/>
          </w:tcPr>
          <w:p>
            <w:pPr>
              <w:pStyle w:val="TableParagraph"/>
              <w:ind w:left="0"/>
              <w:rPr>
                <w:sz w:val="24"/>
              </w:rPr>
            </w:pPr>
          </w:p>
        </w:tc>
      </w:tr>
      <w:tr>
        <w:trPr>
          <w:trHeight w:val="326" w:hRule="atLeast"/>
        </w:trPr>
        <w:tc>
          <w:tcPr>
            <w:tcW w:w="3473" w:type="dxa"/>
            <w:gridSpan w:val="2"/>
            <w:tcBorders>
              <w:bottom w:val="nil"/>
            </w:tcBorders>
          </w:tcPr>
          <w:p>
            <w:pPr>
              <w:pStyle w:val="TableParagraph"/>
              <w:spacing w:line="268" w:lineRule="exact"/>
              <w:rPr>
                <w:i/>
                <w:sz w:val="24"/>
              </w:rPr>
            </w:pPr>
            <w:r>
              <w:rPr>
                <w:i/>
                <w:sz w:val="24"/>
              </w:rPr>
              <w:t>Szenvedélybetegségek</w:t>
            </w:r>
          </w:p>
        </w:tc>
        <w:tc>
          <w:tcPr>
            <w:tcW w:w="4678" w:type="dxa"/>
            <w:tcBorders>
              <w:bottom w:val="nil"/>
            </w:tcBorders>
          </w:tcPr>
          <w:p>
            <w:pPr>
              <w:pStyle w:val="TableParagraph"/>
              <w:ind w:left="0"/>
              <w:rPr>
                <w:sz w:val="24"/>
              </w:rPr>
            </w:pPr>
          </w:p>
        </w:tc>
        <w:tc>
          <w:tcPr>
            <w:tcW w:w="2908" w:type="dxa"/>
            <w:tcBorders>
              <w:bottom w:val="nil"/>
            </w:tcBorders>
          </w:tcPr>
          <w:p>
            <w:pPr>
              <w:pStyle w:val="TableParagraph"/>
              <w:ind w:left="0"/>
              <w:rPr>
                <w:sz w:val="24"/>
              </w:rPr>
            </w:pPr>
          </w:p>
        </w:tc>
        <w:tc>
          <w:tcPr>
            <w:tcW w:w="2126" w:type="dxa"/>
            <w:vMerge w:val="restart"/>
          </w:tcPr>
          <w:p>
            <w:pPr>
              <w:pStyle w:val="TableParagraph"/>
              <w:ind w:left="0"/>
              <w:rPr>
                <w:sz w:val="24"/>
              </w:rPr>
            </w:pPr>
          </w:p>
        </w:tc>
        <w:tc>
          <w:tcPr>
            <w:tcW w:w="2126" w:type="dxa"/>
            <w:vMerge w:val="restart"/>
          </w:tcPr>
          <w:p>
            <w:pPr>
              <w:pStyle w:val="TableParagraph"/>
              <w:ind w:left="0"/>
              <w:rPr>
                <w:sz w:val="24"/>
              </w:rPr>
            </w:pPr>
          </w:p>
        </w:tc>
      </w:tr>
      <w:tr>
        <w:trPr>
          <w:trHeight w:val="2699" w:hRule="atLeast"/>
        </w:trPr>
        <w:tc>
          <w:tcPr>
            <w:tcW w:w="3473" w:type="dxa"/>
            <w:gridSpan w:val="2"/>
            <w:tcBorders>
              <w:top w:val="nil"/>
            </w:tcBorders>
          </w:tcPr>
          <w:p>
            <w:pPr>
              <w:pStyle w:val="TableParagraph"/>
              <w:spacing w:before="51"/>
              <w:ind w:right="68"/>
              <w:rPr>
                <w:sz w:val="24"/>
              </w:rPr>
            </w:pPr>
            <w:r>
              <w:rPr>
                <w:sz w:val="24"/>
              </w:rPr>
              <w:t>Függőség. Dohányzás, nikotin. Kátrány és más rákkeltő anyagok, kapcsolatuk a tüdő betegségeivel. Alkoholizmus és kapcsolata a máj betegségeivel. „Partidrogok”, egyéb kábítószerek.</w:t>
            </w:r>
          </w:p>
        </w:tc>
        <w:tc>
          <w:tcPr>
            <w:tcW w:w="4678" w:type="dxa"/>
            <w:tcBorders>
              <w:top w:val="nil"/>
            </w:tcBorders>
          </w:tcPr>
          <w:p>
            <w:pPr>
              <w:pStyle w:val="TableParagraph"/>
              <w:spacing w:before="207"/>
              <w:ind w:right="134"/>
              <w:rPr>
                <w:sz w:val="24"/>
              </w:rPr>
            </w:pPr>
            <w:r>
              <w:rPr>
                <w:sz w:val="24"/>
              </w:rPr>
              <w:t>Információk gyűjtése és rendszerezése a drog- és alkoholfogyasztás, valamint a dohányzás veszélyeiről.</w:t>
            </w:r>
          </w:p>
          <w:p>
            <w:pPr>
              <w:pStyle w:val="TableParagraph"/>
              <w:ind w:left="0"/>
              <w:rPr>
                <w:b/>
                <w:sz w:val="24"/>
              </w:rPr>
            </w:pPr>
          </w:p>
          <w:p>
            <w:pPr>
              <w:pStyle w:val="TableParagraph"/>
              <w:ind w:right="1253"/>
              <w:rPr>
                <w:sz w:val="24"/>
              </w:rPr>
            </w:pPr>
            <w:r>
              <w:rPr>
                <w:sz w:val="24"/>
              </w:rPr>
              <w:t>Információk gyűjtése Kabay János munkásságáról.</w:t>
            </w:r>
          </w:p>
        </w:tc>
        <w:tc>
          <w:tcPr>
            <w:tcW w:w="2908" w:type="dxa"/>
            <w:tcBorders>
              <w:top w:val="nil"/>
            </w:tcBorders>
          </w:tcPr>
          <w:p>
            <w:pPr>
              <w:pStyle w:val="TableParagraph"/>
              <w:spacing w:before="207"/>
              <w:ind w:left="70" w:right="313"/>
              <w:rPr>
                <w:sz w:val="24"/>
              </w:rPr>
            </w:pPr>
            <w:r>
              <w:rPr>
                <w:sz w:val="24"/>
              </w:rPr>
              <w:t>Demonstrációs kísérlet Pl. dohányfüst nyoma papírzsebkendőn, próbálkozás </w:t>
            </w:r>
            <w:r>
              <w:rPr>
                <w:spacing w:val="-3"/>
                <w:sz w:val="24"/>
              </w:rPr>
              <w:t>kátrányfoltok </w:t>
            </w:r>
            <w:r>
              <w:rPr>
                <w:sz w:val="24"/>
              </w:rPr>
              <w:t>oldószer nélküli eltávolításával.</w:t>
            </w:r>
          </w:p>
          <w:p>
            <w:pPr>
              <w:pStyle w:val="TableParagraph"/>
              <w:ind w:left="70"/>
              <w:rPr>
                <w:sz w:val="24"/>
              </w:rPr>
            </w:pPr>
            <w:r>
              <w:rPr>
                <w:sz w:val="24"/>
              </w:rPr>
              <w:t>Képek, szövegrészletek elemzése</w:t>
            </w:r>
          </w:p>
        </w:tc>
        <w:tc>
          <w:tcPr>
            <w:tcW w:w="2126" w:type="dxa"/>
            <w:vMerge/>
            <w:tcBorders>
              <w:top w:val="nil"/>
            </w:tcBorders>
          </w:tcPr>
          <w:p>
            <w:pPr>
              <w:rPr>
                <w:sz w:val="2"/>
                <w:szCs w:val="2"/>
              </w:rPr>
            </w:pPr>
          </w:p>
        </w:tc>
        <w:tc>
          <w:tcPr>
            <w:tcW w:w="2126" w:type="dxa"/>
            <w:vMerge/>
            <w:tcBorders>
              <w:top w:val="nil"/>
            </w:tcBorders>
          </w:tcPr>
          <w:p>
            <w:pPr>
              <w:rPr>
                <w:sz w:val="2"/>
                <w:szCs w:val="2"/>
              </w:rPr>
            </w:pPr>
          </w:p>
        </w:tc>
      </w:tr>
      <w:tr>
        <w:trPr>
          <w:trHeight w:val="568" w:hRule="atLeast"/>
        </w:trPr>
        <w:tc>
          <w:tcPr>
            <w:tcW w:w="2230" w:type="dxa"/>
          </w:tcPr>
          <w:p>
            <w:pPr>
              <w:pStyle w:val="TableParagraph"/>
              <w:spacing w:before="143"/>
              <w:rPr>
                <w:b/>
                <w:sz w:val="24"/>
              </w:rPr>
            </w:pPr>
            <w:r>
              <w:rPr>
                <w:b/>
                <w:sz w:val="24"/>
              </w:rPr>
              <w:t>Fogalmak</w:t>
            </w:r>
          </w:p>
        </w:tc>
        <w:tc>
          <w:tcPr>
            <w:tcW w:w="13081" w:type="dxa"/>
            <w:gridSpan w:val="5"/>
          </w:tcPr>
          <w:p>
            <w:pPr>
              <w:pStyle w:val="TableParagraph"/>
              <w:spacing w:line="268" w:lineRule="exact"/>
              <w:rPr>
                <w:sz w:val="24"/>
              </w:rPr>
            </w:pPr>
            <w:r>
              <w:rPr>
                <w:sz w:val="24"/>
              </w:rPr>
              <w:t>Szerves vegyület, alkohol, szerves sav, zsír, olaj, szénhidrát, fehérje, dohányzás, alkoholizmus, drog.</w:t>
            </w:r>
          </w:p>
        </w:tc>
      </w:tr>
    </w:tbl>
    <w:p>
      <w:pPr>
        <w:spacing w:after="0" w:line="268" w:lineRule="exact"/>
        <w:rPr>
          <w:sz w:val="24"/>
        </w:rPr>
        <w:sectPr>
          <w:pgSz w:w="16840" w:h="11910" w:orient="landscape"/>
          <w:pgMar w:top="700" w:bottom="280" w:left="880" w:right="320"/>
        </w:sectPr>
      </w:pP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0"/>
        <w:gridCol w:w="1260"/>
        <w:gridCol w:w="4945"/>
        <w:gridCol w:w="2410"/>
        <w:gridCol w:w="426"/>
        <w:gridCol w:w="1561"/>
        <w:gridCol w:w="2128"/>
      </w:tblGrid>
      <w:tr>
        <w:trPr>
          <w:trHeight w:val="554" w:hRule="atLeast"/>
        </w:trPr>
        <w:tc>
          <w:tcPr>
            <w:tcW w:w="2230" w:type="dxa"/>
          </w:tcPr>
          <w:p>
            <w:pPr>
              <w:pStyle w:val="TableParagraph"/>
              <w:spacing w:line="276" w:lineRule="exact"/>
              <w:ind w:right="72"/>
              <w:rPr>
                <w:b/>
                <w:sz w:val="24"/>
              </w:rPr>
            </w:pPr>
            <w:r>
              <w:rPr>
                <w:b/>
                <w:sz w:val="24"/>
              </w:rPr>
              <w:t>Tematikai egység/fejlesztési cél</w:t>
            </w:r>
          </w:p>
        </w:tc>
        <w:tc>
          <w:tcPr>
            <w:tcW w:w="9041" w:type="dxa"/>
            <w:gridSpan w:val="4"/>
          </w:tcPr>
          <w:p>
            <w:pPr>
              <w:pStyle w:val="TableParagraph"/>
              <w:spacing w:before="133"/>
              <w:ind w:left="3140" w:right="3210"/>
              <w:jc w:val="center"/>
              <w:rPr>
                <w:b/>
                <w:sz w:val="24"/>
              </w:rPr>
            </w:pPr>
            <w:r>
              <w:rPr>
                <w:b/>
                <w:sz w:val="24"/>
              </w:rPr>
              <w:t>Kémia a természetben</w:t>
            </w:r>
          </w:p>
        </w:tc>
        <w:tc>
          <w:tcPr>
            <w:tcW w:w="3689" w:type="dxa"/>
            <w:gridSpan w:val="2"/>
          </w:tcPr>
          <w:p>
            <w:pPr>
              <w:pStyle w:val="TableParagraph"/>
              <w:spacing w:line="276" w:lineRule="exact"/>
              <w:ind w:left="68" w:right="2644"/>
              <w:rPr>
                <w:b/>
                <w:sz w:val="24"/>
              </w:rPr>
            </w:pPr>
            <w:r>
              <w:rPr>
                <w:b/>
                <w:sz w:val="24"/>
              </w:rPr>
              <w:t>Órakeret 11 óra</w:t>
            </w:r>
          </w:p>
        </w:tc>
      </w:tr>
      <w:tr>
        <w:trPr>
          <w:trHeight w:val="395" w:hRule="atLeast"/>
        </w:trPr>
        <w:tc>
          <w:tcPr>
            <w:tcW w:w="2230" w:type="dxa"/>
          </w:tcPr>
          <w:p>
            <w:pPr>
              <w:pStyle w:val="TableParagraph"/>
              <w:spacing w:before="49"/>
              <w:rPr>
                <w:sz w:val="24"/>
              </w:rPr>
            </w:pPr>
            <w:r>
              <w:rPr>
                <w:sz w:val="24"/>
              </w:rPr>
              <w:t>Előzetes tudás</w:t>
            </w:r>
          </w:p>
        </w:tc>
        <w:tc>
          <w:tcPr>
            <w:tcW w:w="12730" w:type="dxa"/>
            <w:gridSpan w:val="6"/>
          </w:tcPr>
          <w:p>
            <w:pPr>
              <w:pStyle w:val="TableParagraph"/>
              <w:spacing w:line="266" w:lineRule="exact" w:before="109"/>
              <w:rPr>
                <w:sz w:val="24"/>
              </w:rPr>
            </w:pPr>
            <w:r>
              <w:rPr>
                <w:sz w:val="24"/>
              </w:rPr>
              <w:t>A halmazok, keverékek, kémiai reakciók ismerete, fegyelmezett és biztonságos kísérletezés.</w:t>
            </w:r>
          </w:p>
        </w:tc>
      </w:tr>
      <w:tr>
        <w:trPr>
          <w:trHeight w:val="1655" w:hRule="atLeast"/>
        </w:trPr>
        <w:tc>
          <w:tcPr>
            <w:tcW w:w="2230" w:type="dxa"/>
            <w:tcBorders>
              <w:bottom w:val="single" w:sz="18" w:space="0" w:color="000000"/>
            </w:tcBorders>
          </w:tcPr>
          <w:p>
            <w:pPr>
              <w:pStyle w:val="TableParagraph"/>
              <w:ind w:left="0"/>
              <w:rPr>
                <w:b/>
                <w:sz w:val="26"/>
              </w:rPr>
            </w:pPr>
          </w:p>
          <w:p>
            <w:pPr>
              <w:pStyle w:val="TableParagraph"/>
              <w:ind w:left="0"/>
              <w:rPr>
                <w:b/>
                <w:sz w:val="21"/>
              </w:rPr>
            </w:pPr>
          </w:p>
          <w:p>
            <w:pPr>
              <w:pStyle w:val="TableParagraph"/>
              <w:spacing w:before="1"/>
              <w:ind w:right="72"/>
              <w:rPr>
                <w:sz w:val="24"/>
              </w:rPr>
            </w:pPr>
            <w:r>
              <w:rPr>
                <w:sz w:val="24"/>
              </w:rPr>
              <w:t>A tematikai egység céljai</w:t>
            </w:r>
          </w:p>
        </w:tc>
        <w:tc>
          <w:tcPr>
            <w:tcW w:w="12730" w:type="dxa"/>
            <w:gridSpan w:val="6"/>
            <w:tcBorders>
              <w:bottom w:val="single" w:sz="18" w:space="0" w:color="000000"/>
            </w:tcBorders>
          </w:tcPr>
          <w:p>
            <w:pPr>
              <w:pStyle w:val="TableParagraph"/>
              <w:spacing w:line="265" w:lineRule="exact"/>
              <w:jc w:val="both"/>
              <w:rPr>
                <w:sz w:val="24"/>
              </w:rPr>
            </w:pPr>
            <w:r>
              <w:rPr>
                <w:sz w:val="24"/>
              </w:rPr>
              <w:t>A természetben található legfontosabb anyagok jellemzése azok kémiai tulajdonságai alapján.</w:t>
            </w:r>
          </w:p>
          <w:p>
            <w:pPr>
              <w:pStyle w:val="TableParagraph"/>
              <w:ind w:right="62"/>
              <w:jc w:val="both"/>
              <w:rPr>
                <w:sz w:val="24"/>
              </w:rPr>
            </w:pPr>
            <w:r>
              <w:rPr>
                <w:sz w:val="24"/>
              </w:rPr>
              <w:t>Szemléletformálás annak érdekében, hogy a tanuló majd felnőttként is képes legyen alkalmazni a kémiaórán tanultakat a természeti környezetben előforduló anyagok tulajdonságainak értelmezéséhez, illetve az ott tapasztalt jelenségek és folyamatok magyarázatához.</w:t>
            </w:r>
          </w:p>
          <w:p>
            <w:pPr>
              <w:pStyle w:val="TableParagraph"/>
              <w:spacing w:line="270" w:lineRule="atLeast"/>
              <w:ind w:right="70"/>
              <w:jc w:val="both"/>
              <w:rPr>
                <w:sz w:val="24"/>
              </w:rPr>
            </w:pPr>
            <w:r>
              <w:rPr>
                <w:sz w:val="24"/>
              </w:rPr>
              <w:t>A levegő- és a vízszennyezés esetében a szennyezők forrásainak és hatásainak összekapcsolása, továbbá azoknak a módszereknek, illetve attitűdnek az elsajátítása, amelyekkel az egyén csökkentheti a szennyezéshez való hozzájárulását.</w:t>
            </w:r>
          </w:p>
        </w:tc>
      </w:tr>
      <w:tr>
        <w:trPr>
          <w:trHeight w:val="1273" w:hRule="atLeast"/>
        </w:trPr>
        <w:tc>
          <w:tcPr>
            <w:tcW w:w="3490" w:type="dxa"/>
            <w:gridSpan w:val="2"/>
            <w:tcBorders>
              <w:top w:val="single" w:sz="18" w:space="0" w:color="000000"/>
            </w:tcBorders>
          </w:tcPr>
          <w:p>
            <w:pPr>
              <w:pStyle w:val="TableParagraph"/>
              <w:ind w:left="0"/>
              <w:rPr>
                <w:b/>
                <w:sz w:val="26"/>
              </w:rPr>
            </w:pPr>
          </w:p>
          <w:p>
            <w:pPr>
              <w:pStyle w:val="TableParagraph"/>
              <w:spacing w:before="177"/>
              <w:ind w:left="977" w:right="647" w:hanging="303"/>
              <w:rPr>
                <w:b/>
                <w:sz w:val="24"/>
              </w:rPr>
            </w:pPr>
            <w:r>
              <w:rPr>
                <w:b/>
                <w:sz w:val="24"/>
              </w:rPr>
              <w:t>Ismeretek/ fejlesztési követelmények</w:t>
            </w:r>
          </w:p>
        </w:tc>
        <w:tc>
          <w:tcPr>
            <w:tcW w:w="4945" w:type="dxa"/>
            <w:tcBorders>
              <w:top w:val="single" w:sz="18" w:space="0" w:color="000000"/>
            </w:tcBorders>
          </w:tcPr>
          <w:p>
            <w:pPr>
              <w:pStyle w:val="TableParagraph"/>
              <w:ind w:left="0"/>
              <w:rPr>
                <w:b/>
                <w:sz w:val="26"/>
              </w:rPr>
            </w:pPr>
          </w:p>
          <w:p>
            <w:pPr>
              <w:pStyle w:val="TableParagraph"/>
              <w:spacing w:before="193"/>
              <w:ind w:left="1308"/>
              <w:rPr>
                <w:b/>
                <w:sz w:val="24"/>
              </w:rPr>
            </w:pPr>
            <w:r>
              <w:rPr>
                <w:b/>
                <w:sz w:val="24"/>
              </w:rPr>
              <w:t>Tanulói tevékenységek</w:t>
            </w:r>
          </w:p>
        </w:tc>
        <w:tc>
          <w:tcPr>
            <w:tcW w:w="2410" w:type="dxa"/>
            <w:tcBorders>
              <w:top w:val="single" w:sz="18" w:space="0" w:color="000000"/>
            </w:tcBorders>
          </w:tcPr>
          <w:p>
            <w:pPr>
              <w:pStyle w:val="TableParagraph"/>
              <w:spacing w:before="216"/>
              <w:ind w:left="110" w:right="102"/>
              <w:jc w:val="center"/>
              <w:rPr>
                <w:b/>
                <w:sz w:val="24"/>
              </w:rPr>
            </w:pPr>
            <w:r>
              <w:rPr>
                <w:b/>
                <w:sz w:val="24"/>
              </w:rPr>
              <w:t>Pedagógiai eljárások, módszerek, munka- és szervezési formák</w:t>
            </w:r>
          </w:p>
        </w:tc>
        <w:tc>
          <w:tcPr>
            <w:tcW w:w="1987" w:type="dxa"/>
            <w:gridSpan w:val="2"/>
            <w:tcBorders>
              <w:top w:val="single" w:sz="18" w:space="0" w:color="000000"/>
            </w:tcBorders>
          </w:tcPr>
          <w:p>
            <w:pPr>
              <w:pStyle w:val="TableParagraph"/>
              <w:ind w:left="0"/>
              <w:rPr>
                <w:b/>
                <w:sz w:val="26"/>
              </w:rPr>
            </w:pPr>
          </w:p>
          <w:p>
            <w:pPr>
              <w:pStyle w:val="TableParagraph"/>
              <w:spacing w:before="193"/>
              <w:ind w:left="251"/>
              <w:rPr>
                <w:b/>
                <w:sz w:val="24"/>
              </w:rPr>
            </w:pPr>
            <w:r>
              <w:rPr>
                <w:b/>
                <w:sz w:val="24"/>
              </w:rPr>
              <w:t>Kapcs. pontok</w:t>
            </w:r>
          </w:p>
        </w:tc>
        <w:tc>
          <w:tcPr>
            <w:tcW w:w="2128" w:type="dxa"/>
            <w:tcBorders>
              <w:top w:val="single" w:sz="18" w:space="0" w:color="000000"/>
            </w:tcBorders>
          </w:tcPr>
          <w:p>
            <w:pPr>
              <w:pStyle w:val="TableParagraph"/>
              <w:ind w:left="0"/>
              <w:rPr>
                <w:b/>
                <w:sz w:val="26"/>
              </w:rPr>
            </w:pPr>
          </w:p>
          <w:p>
            <w:pPr>
              <w:pStyle w:val="TableParagraph"/>
              <w:spacing w:before="193"/>
              <w:ind w:left="353"/>
              <w:rPr>
                <w:b/>
                <w:sz w:val="24"/>
              </w:rPr>
            </w:pPr>
            <w:r>
              <w:rPr>
                <w:b/>
                <w:sz w:val="24"/>
              </w:rPr>
              <w:t>Tan-eszközök</w:t>
            </w:r>
          </w:p>
        </w:tc>
      </w:tr>
      <w:tr>
        <w:trPr>
          <w:trHeight w:val="1070" w:hRule="atLeast"/>
        </w:trPr>
        <w:tc>
          <w:tcPr>
            <w:tcW w:w="3490" w:type="dxa"/>
            <w:gridSpan w:val="2"/>
          </w:tcPr>
          <w:p>
            <w:pPr>
              <w:pStyle w:val="TableParagraph"/>
              <w:spacing w:before="109"/>
              <w:rPr>
                <w:i/>
                <w:sz w:val="24"/>
              </w:rPr>
            </w:pPr>
            <w:r>
              <w:rPr>
                <w:i/>
                <w:sz w:val="24"/>
              </w:rPr>
              <w:t>Hidrogén</w:t>
            </w:r>
          </w:p>
          <w:p>
            <w:pPr>
              <w:pStyle w:val="TableParagraph"/>
              <w:rPr>
                <w:sz w:val="24"/>
              </w:rPr>
            </w:pPr>
            <w:r>
              <w:rPr>
                <w:sz w:val="24"/>
              </w:rPr>
              <w:t>Tulajdonságai. Előfordulása a</w:t>
            </w:r>
          </w:p>
          <w:p>
            <w:pPr>
              <w:pStyle w:val="TableParagraph"/>
              <w:rPr>
                <w:sz w:val="24"/>
              </w:rPr>
            </w:pPr>
            <w:r>
              <w:rPr>
                <w:sz w:val="24"/>
              </w:rPr>
              <w:t>csillagokban.</w:t>
            </w:r>
          </w:p>
        </w:tc>
        <w:tc>
          <w:tcPr>
            <w:tcW w:w="4945" w:type="dxa"/>
            <w:tcBorders>
              <w:bottom w:val="nil"/>
            </w:tcBorders>
          </w:tcPr>
          <w:p>
            <w:pPr>
              <w:pStyle w:val="TableParagraph"/>
              <w:spacing w:before="109"/>
              <w:rPr>
                <w:sz w:val="24"/>
              </w:rPr>
            </w:pPr>
            <w:r>
              <w:rPr>
                <w:sz w:val="24"/>
              </w:rPr>
              <w:t>A légköri gázok és a légszennyezés kémiai vonatkozásainak ismerete, megértése</w:t>
            </w:r>
            <w:r>
              <w:rPr>
                <w:b/>
                <w:sz w:val="24"/>
              </w:rPr>
              <w:t>, </w:t>
            </w:r>
            <w:r>
              <w:rPr>
                <w:sz w:val="24"/>
              </w:rPr>
              <w:t>környezettudatos szemlélet kialakítása.</w:t>
            </w:r>
          </w:p>
        </w:tc>
        <w:tc>
          <w:tcPr>
            <w:tcW w:w="2410" w:type="dxa"/>
            <w:tcBorders>
              <w:bottom w:val="nil"/>
            </w:tcBorders>
          </w:tcPr>
          <w:p>
            <w:pPr>
              <w:pStyle w:val="TableParagraph"/>
              <w:ind w:left="0"/>
              <w:rPr>
                <w:b/>
                <w:sz w:val="26"/>
              </w:rPr>
            </w:pPr>
          </w:p>
          <w:p>
            <w:pPr>
              <w:pStyle w:val="TableParagraph"/>
              <w:spacing w:before="1"/>
              <w:ind w:left="0"/>
              <w:rPr>
                <w:b/>
                <w:sz w:val="21"/>
              </w:rPr>
            </w:pPr>
          </w:p>
          <w:p>
            <w:pPr>
              <w:pStyle w:val="TableParagraph"/>
              <w:spacing w:line="270" w:lineRule="atLeast"/>
              <w:ind w:right="138"/>
              <w:rPr>
                <w:sz w:val="24"/>
              </w:rPr>
            </w:pPr>
            <w:r>
              <w:rPr>
                <w:sz w:val="24"/>
              </w:rPr>
              <w:t>Demonstrációs és tanulói kísérletek</w:t>
            </w:r>
          </w:p>
        </w:tc>
        <w:tc>
          <w:tcPr>
            <w:tcW w:w="1987" w:type="dxa"/>
            <w:gridSpan w:val="2"/>
            <w:vMerge w:val="restart"/>
          </w:tcPr>
          <w:p>
            <w:pPr>
              <w:pStyle w:val="TableParagraph"/>
              <w:spacing w:before="109"/>
              <w:rPr>
                <w:sz w:val="24"/>
              </w:rPr>
            </w:pPr>
            <w:r>
              <w:rPr>
                <w:i/>
                <w:sz w:val="24"/>
              </w:rPr>
              <w:t>Biológia- </w:t>
            </w:r>
            <w:r>
              <w:rPr>
                <w:i/>
                <w:sz w:val="24"/>
              </w:rPr>
              <w:t>egészségtan: </w:t>
            </w:r>
            <w:r>
              <w:rPr>
                <w:sz w:val="24"/>
              </w:rPr>
              <w:t>szaglás, tapintás, látás, környezetszennyez és, levegő-, víz- és talajszennyezés, fenntarthatóság.</w:t>
            </w:r>
          </w:p>
          <w:p>
            <w:pPr>
              <w:pStyle w:val="TableParagraph"/>
              <w:spacing w:before="1"/>
              <w:ind w:left="0"/>
              <w:rPr>
                <w:b/>
                <w:sz w:val="24"/>
              </w:rPr>
            </w:pPr>
          </w:p>
          <w:p>
            <w:pPr>
              <w:pStyle w:val="TableParagraph"/>
              <w:ind w:right="48"/>
              <w:rPr>
                <w:sz w:val="24"/>
              </w:rPr>
            </w:pPr>
            <w:r>
              <w:rPr>
                <w:i/>
                <w:sz w:val="24"/>
              </w:rPr>
              <w:t>Fizika: </w:t>
            </w:r>
            <w:r>
              <w:rPr>
                <w:sz w:val="24"/>
              </w:rPr>
              <w:t>Naprendszer, atommag, a természetkárosítás fajtáinak fizikai háttere, elektromos áram.</w:t>
            </w:r>
          </w:p>
        </w:tc>
        <w:tc>
          <w:tcPr>
            <w:tcW w:w="2128" w:type="dxa"/>
            <w:vMerge w:val="restart"/>
          </w:tcPr>
          <w:p>
            <w:pPr>
              <w:pStyle w:val="TableParagraph"/>
              <w:spacing w:before="1"/>
              <w:ind w:left="0"/>
              <w:rPr>
                <w:b/>
                <w:sz w:val="23"/>
              </w:rPr>
            </w:pPr>
          </w:p>
          <w:p>
            <w:pPr>
              <w:pStyle w:val="TableParagraph"/>
              <w:ind w:left="67" w:right="62"/>
              <w:jc w:val="both"/>
              <w:rPr>
                <w:sz w:val="24"/>
              </w:rPr>
            </w:pPr>
            <w:r>
              <w:rPr>
                <w:sz w:val="24"/>
              </w:rPr>
              <w:t>Kísérleti eszközök, anyagok (Kipp- készülék, gyertyák)</w:t>
            </w:r>
          </w:p>
          <w:p>
            <w:pPr>
              <w:pStyle w:val="TableParagraph"/>
              <w:ind w:left="0"/>
              <w:rPr>
                <w:b/>
                <w:sz w:val="24"/>
              </w:rPr>
            </w:pPr>
          </w:p>
          <w:p>
            <w:pPr>
              <w:pStyle w:val="TableParagraph"/>
              <w:tabs>
                <w:tab w:pos="1852" w:val="left" w:leader="none"/>
              </w:tabs>
              <w:ind w:left="67"/>
              <w:rPr>
                <w:sz w:val="24"/>
              </w:rPr>
            </w:pPr>
            <w:r>
              <w:rPr>
                <w:sz w:val="24"/>
              </w:rPr>
              <w:t>Ásvány</w:t>
              <w:tab/>
              <w:t>és</w:t>
            </w:r>
          </w:p>
          <w:p>
            <w:pPr>
              <w:pStyle w:val="TableParagraph"/>
              <w:ind w:left="67"/>
              <w:rPr>
                <w:sz w:val="24"/>
              </w:rPr>
            </w:pPr>
            <w:r>
              <w:rPr>
                <w:sz w:val="24"/>
              </w:rPr>
              <w:t>kőzetminták</w:t>
            </w:r>
          </w:p>
          <w:p>
            <w:pPr>
              <w:pStyle w:val="TableParagraph"/>
              <w:ind w:left="0"/>
              <w:rPr>
                <w:b/>
                <w:sz w:val="24"/>
              </w:rPr>
            </w:pPr>
          </w:p>
          <w:p>
            <w:pPr>
              <w:pStyle w:val="TableParagraph"/>
              <w:ind w:left="67"/>
              <w:rPr>
                <w:sz w:val="24"/>
              </w:rPr>
            </w:pPr>
            <w:r>
              <w:rPr>
                <w:sz w:val="24"/>
              </w:rPr>
              <w:t>IKT eszközök</w:t>
            </w:r>
          </w:p>
        </w:tc>
      </w:tr>
      <w:tr>
        <w:trPr>
          <w:trHeight w:val="1633" w:hRule="atLeast"/>
        </w:trPr>
        <w:tc>
          <w:tcPr>
            <w:tcW w:w="3490" w:type="dxa"/>
            <w:gridSpan w:val="2"/>
          </w:tcPr>
          <w:p>
            <w:pPr>
              <w:pStyle w:val="TableParagraph"/>
              <w:spacing w:line="242" w:lineRule="exact"/>
              <w:rPr>
                <w:i/>
                <w:sz w:val="24"/>
              </w:rPr>
            </w:pPr>
            <w:r>
              <w:rPr>
                <w:i/>
                <w:sz w:val="24"/>
              </w:rPr>
              <w:t>Légköri gázok</w:t>
            </w:r>
          </w:p>
          <w:p>
            <w:pPr>
              <w:pStyle w:val="TableParagraph"/>
              <w:ind w:right="145"/>
              <w:rPr>
                <w:sz w:val="24"/>
              </w:rPr>
            </w:pPr>
            <w:r>
              <w:rPr>
                <w:sz w:val="24"/>
              </w:rPr>
              <w:t>A légkör összetételének ismétlése (N</w:t>
            </w:r>
            <w:r>
              <w:rPr>
                <w:sz w:val="24"/>
                <w:vertAlign w:val="subscript"/>
              </w:rPr>
              <w:t>2</w:t>
            </w:r>
            <w:r>
              <w:rPr>
                <w:sz w:val="24"/>
                <w:vertAlign w:val="baseline"/>
              </w:rPr>
              <w:t>, O</w:t>
            </w:r>
            <w:r>
              <w:rPr>
                <w:sz w:val="24"/>
                <w:vertAlign w:val="subscript"/>
              </w:rPr>
              <w:t>2</w:t>
            </w:r>
            <w:r>
              <w:rPr>
                <w:sz w:val="24"/>
                <w:vertAlign w:val="baseline"/>
              </w:rPr>
              <w:t>, CO</w:t>
            </w:r>
            <w:r>
              <w:rPr>
                <w:sz w:val="24"/>
                <w:vertAlign w:val="subscript"/>
              </w:rPr>
              <w:t>2</w:t>
            </w:r>
            <w:r>
              <w:rPr>
                <w:sz w:val="24"/>
                <w:vertAlign w:val="baseline"/>
              </w:rPr>
              <w:t>, H</w:t>
            </w:r>
            <w:r>
              <w:rPr>
                <w:sz w:val="24"/>
                <w:vertAlign w:val="subscript"/>
              </w:rPr>
              <w:t>2</w:t>
            </w:r>
            <w:r>
              <w:rPr>
                <w:sz w:val="24"/>
                <w:vertAlign w:val="baseline"/>
              </w:rPr>
              <w:t>O, Ar).</w:t>
            </w:r>
          </w:p>
          <w:p>
            <w:pPr>
              <w:pStyle w:val="TableParagraph"/>
              <w:ind w:right="65"/>
              <w:rPr>
                <w:sz w:val="24"/>
              </w:rPr>
            </w:pPr>
            <w:r>
              <w:rPr>
                <w:sz w:val="24"/>
              </w:rPr>
              <w:t>Tulajdonságaik, légzés, fotoszintézis, üvegházhatás, a CO</w:t>
            </w:r>
            <w:r>
              <w:rPr>
                <w:sz w:val="24"/>
                <w:vertAlign w:val="subscript"/>
              </w:rPr>
              <w:t>2</w:t>
            </w:r>
          </w:p>
          <w:p>
            <w:pPr>
              <w:pStyle w:val="TableParagraph"/>
              <w:spacing w:line="266" w:lineRule="exact"/>
              <w:rPr>
                <w:sz w:val="24"/>
              </w:rPr>
            </w:pPr>
            <w:r>
              <w:rPr>
                <w:sz w:val="24"/>
              </w:rPr>
              <w:t>mérgező hatása.</w:t>
            </w:r>
          </w:p>
        </w:tc>
        <w:tc>
          <w:tcPr>
            <w:tcW w:w="4945" w:type="dxa"/>
            <w:vMerge w:val="restart"/>
            <w:tcBorders>
              <w:top w:val="nil"/>
            </w:tcBorders>
          </w:tcPr>
          <w:p>
            <w:pPr>
              <w:pStyle w:val="TableParagraph"/>
              <w:spacing w:before="110"/>
              <w:ind w:right="1460"/>
              <w:rPr>
                <w:sz w:val="24"/>
              </w:rPr>
            </w:pPr>
            <w:r>
              <w:rPr>
                <w:sz w:val="24"/>
              </w:rPr>
              <w:t>Demonstrációs és tanulói kísérlet: Hidrogén égése, durranógáz-próba.</w:t>
            </w:r>
          </w:p>
          <w:p>
            <w:pPr>
              <w:pStyle w:val="TableParagraph"/>
              <w:rPr>
                <w:sz w:val="24"/>
              </w:rPr>
            </w:pPr>
            <w:r>
              <w:rPr>
                <w:sz w:val="24"/>
              </w:rPr>
              <w:t>Annak kísérleti bemutatása, hogy az </w:t>
            </w:r>
            <w:r>
              <w:rPr>
                <w:spacing w:val="-4"/>
                <w:sz w:val="24"/>
              </w:rPr>
              <w:t>oxigén </w:t>
            </w:r>
            <w:r>
              <w:rPr>
                <w:sz w:val="24"/>
              </w:rPr>
              <w:t>szükséges feltétele az égésnek.</w:t>
            </w:r>
          </w:p>
          <w:p>
            <w:pPr>
              <w:pStyle w:val="TableParagraph"/>
              <w:rPr>
                <w:sz w:val="24"/>
              </w:rPr>
            </w:pPr>
            <w:r>
              <w:rPr>
                <w:sz w:val="24"/>
              </w:rPr>
              <w:t>Lépcsős kísérlet</w:t>
            </w:r>
            <w:r>
              <w:rPr>
                <w:spacing w:val="-13"/>
                <w:sz w:val="24"/>
              </w:rPr>
              <w:t> </w:t>
            </w:r>
            <w:r>
              <w:rPr>
                <w:sz w:val="24"/>
              </w:rPr>
              <w:t>gyertyasorral.</w:t>
            </w:r>
          </w:p>
          <w:p>
            <w:pPr>
              <w:pStyle w:val="TableParagraph"/>
              <w:spacing w:before="1"/>
              <w:rPr>
                <w:sz w:val="24"/>
              </w:rPr>
            </w:pPr>
            <w:r>
              <w:rPr>
                <w:sz w:val="24"/>
              </w:rPr>
              <w:t>Pl. esővíz pH-jának meghatározása.</w:t>
            </w:r>
          </w:p>
          <w:p>
            <w:pPr>
              <w:pStyle w:val="TableParagraph"/>
              <w:rPr>
                <w:sz w:val="24"/>
              </w:rPr>
            </w:pPr>
            <w:r>
              <w:rPr>
                <w:sz w:val="24"/>
              </w:rPr>
              <w:t>Szálló por kinyerése levegőből.</w:t>
            </w:r>
          </w:p>
          <w:p>
            <w:pPr>
              <w:pStyle w:val="TableParagraph"/>
              <w:ind w:left="0"/>
              <w:rPr>
                <w:b/>
                <w:sz w:val="24"/>
              </w:rPr>
            </w:pPr>
          </w:p>
          <w:p>
            <w:pPr>
              <w:pStyle w:val="TableParagraph"/>
              <w:rPr>
                <w:sz w:val="24"/>
              </w:rPr>
            </w:pPr>
            <w:r>
              <w:rPr>
                <w:sz w:val="24"/>
              </w:rPr>
              <w:t>Információk gyűjtése az elmúlt évtizedek</w:t>
            </w:r>
          </w:p>
          <w:p>
            <w:pPr>
              <w:pStyle w:val="TableParagraph"/>
              <w:rPr>
                <w:sz w:val="24"/>
              </w:rPr>
            </w:pPr>
            <w:r>
              <w:rPr>
                <w:sz w:val="24"/>
              </w:rPr>
              <w:t>levegővédelmi intézkedéseiről.</w:t>
            </w:r>
          </w:p>
          <w:p>
            <w:pPr>
              <w:pStyle w:val="TableParagraph"/>
              <w:ind w:left="0"/>
              <w:rPr>
                <w:b/>
                <w:sz w:val="24"/>
              </w:rPr>
            </w:pPr>
          </w:p>
          <w:p>
            <w:pPr>
              <w:pStyle w:val="TableParagraph"/>
              <w:ind w:right="81"/>
              <w:rPr>
                <w:sz w:val="24"/>
              </w:rPr>
            </w:pPr>
            <w:r>
              <w:rPr>
                <w:sz w:val="24"/>
              </w:rPr>
              <w:t>Levegőszennyezettségi adatsorok értelmezése, az egészségügyi-határérték fogalmának megértése egyszerű számítási feladatokon keresztül.</w:t>
            </w:r>
          </w:p>
        </w:tc>
        <w:tc>
          <w:tcPr>
            <w:tcW w:w="2410" w:type="dxa"/>
            <w:vMerge w:val="restart"/>
            <w:tcBorders>
              <w:top w:val="nil"/>
            </w:tcBorders>
          </w:tcPr>
          <w:p>
            <w:pPr>
              <w:pStyle w:val="TableParagraph"/>
              <w:spacing w:before="1"/>
              <w:ind w:left="0"/>
              <w:rPr>
                <w:b/>
                <w:sz w:val="23"/>
              </w:rPr>
            </w:pPr>
          </w:p>
          <w:p>
            <w:pPr>
              <w:pStyle w:val="TableParagraph"/>
              <w:spacing w:line="480" w:lineRule="auto" w:before="1"/>
              <w:ind w:right="138"/>
              <w:rPr>
                <w:sz w:val="24"/>
              </w:rPr>
            </w:pPr>
            <w:r>
              <w:rPr>
                <w:sz w:val="24"/>
              </w:rPr>
              <w:t>Információfeldolgozás Tanári magyarázat</w:t>
            </w:r>
          </w:p>
        </w:tc>
        <w:tc>
          <w:tcPr>
            <w:tcW w:w="1987" w:type="dxa"/>
            <w:gridSpan w:val="2"/>
            <w:vMerge/>
            <w:tcBorders>
              <w:top w:val="nil"/>
            </w:tcBorders>
          </w:tcPr>
          <w:p>
            <w:pPr>
              <w:rPr>
                <w:sz w:val="2"/>
                <w:szCs w:val="2"/>
              </w:rPr>
            </w:pPr>
          </w:p>
        </w:tc>
        <w:tc>
          <w:tcPr>
            <w:tcW w:w="2128" w:type="dxa"/>
            <w:vMerge/>
            <w:tcBorders>
              <w:top w:val="nil"/>
            </w:tcBorders>
          </w:tcPr>
          <w:p>
            <w:pPr>
              <w:rPr>
                <w:sz w:val="2"/>
                <w:szCs w:val="2"/>
              </w:rPr>
            </w:pPr>
          </w:p>
        </w:tc>
      </w:tr>
      <w:tr>
        <w:trPr>
          <w:trHeight w:val="3431" w:hRule="atLeast"/>
        </w:trPr>
        <w:tc>
          <w:tcPr>
            <w:tcW w:w="3490" w:type="dxa"/>
            <w:gridSpan w:val="2"/>
          </w:tcPr>
          <w:p>
            <w:pPr>
              <w:pStyle w:val="TableParagraph"/>
              <w:spacing w:line="265" w:lineRule="exact"/>
              <w:rPr>
                <w:i/>
                <w:sz w:val="24"/>
              </w:rPr>
            </w:pPr>
            <w:r>
              <w:rPr>
                <w:i/>
                <w:sz w:val="24"/>
              </w:rPr>
              <w:t>Levegőszennyezés</w:t>
            </w:r>
          </w:p>
          <w:p>
            <w:pPr>
              <w:pStyle w:val="TableParagraph"/>
              <w:ind w:right="237"/>
              <w:rPr>
                <w:sz w:val="24"/>
              </w:rPr>
            </w:pPr>
            <w:r>
              <w:rPr>
                <w:sz w:val="24"/>
              </w:rPr>
              <w:t>Monitoring rendszerek, határértékek, riasztási értékek. Szmog. O</w:t>
            </w:r>
            <w:r>
              <w:rPr>
                <w:sz w:val="24"/>
                <w:vertAlign w:val="subscript"/>
              </w:rPr>
              <w:t>3</w:t>
            </w:r>
            <w:r>
              <w:rPr>
                <w:sz w:val="24"/>
                <w:vertAlign w:val="baseline"/>
              </w:rPr>
              <w:t>, SO</w:t>
            </w:r>
            <w:r>
              <w:rPr>
                <w:sz w:val="24"/>
                <w:vertAlign w:val="subscript"/>
              </w:rPr>
              <w:t>2</w:t>
            </w:r>
            <w:r>
              <w:rPr>
                <w:sz w:val="24"/>
                <w:vertAlign w:val="baseline"/>
              </w:rPr>
              <w:t>, NO, NO</w:t>
            </w:r>
            <w:r>
              <w:rPr>
                <w:sz w:val="24"/>
                <w:vertAlign w:val="subscript"/>
              </w:rPr>
              <w:t>2</w:t>
            </w:r>
            <w:r>
              <w:rPr>
                <w:sz w:val="24"/>
                <w:vertAlign w:val="baseline"/>
              </w:rPr>
              <w:t>, CO</w:t>
            </w:r>
            <w:r>
              <w:rPr>
                <w:sz w:val="24"/>
                <w:vertAlign w:val="subscript"/>
              </w:rPr>
              <w:t>2</w:t>
            </w:r>
            <w:r>
              <w:rPr>
                <w:sz w:val="24"/>
                <w:vertAlign w:val="baseline"/>
              </w:rPr>
              <w:t>,</w:t>
            </w:r>
          </w:p>
          <w:p>
            <w:pPr>
              <w:pStyle w:val="TableParagraph"/>
              <w:ind w:right="69"/>
              <w:rPr>
                <w:sz w:val="24"/>
              </w:rPr>
            </w:pPr>
            <w:r>
              <w:rPr>
                <w:sz w:val="24"/>
              </w:rPr>
              <w:t>CO, szálló por (PM10). Tulajdonságaik. Forrásaik. Megelőzés, védekezés. Ózonpajzs. Az ózon mérgező hatása a légkör földfelszíni rétegében. A savas esőt okozó szennyezők áttekintése.</w:t>
            </w:r>
          </w:p>
        </w:tc>
        <w:tc>
          <w:tcPr>
            <w:tcW w:w="4945" w:type="dxa"/>
            <w:vMerge/>
            <w:tcBorders>
              <w:top w:val="nil"/>
            </w:tcBorders>
          </w:tcPr>
          <w:p>
            <w:pPr>
              <w:rPr>
                <w:sz w:val="2"/>
                <w:szCs w:val="2"/>
              </w:rPr>
            </w:pPr>
          </w:p>
        </w:tc>
        <w:tc>
          <w:tcPr>
            <w:tcW w:w="2410" w:type="dxa"/>
            <w:vMerge/>
            <w:tcBorders>
              <w:top w:val="nil"/>
            </w:tcBorders>
          </w:tcPr>
          <w:p>
            <w:pPr>
              <w:rPr>
                <w:sz w:val="2"/>
                <w:szCs w:val="2"/>
              </w:rPr>
            </w:pPr>
          </w:p>
        </w:tc>
        <w:tc>
          <w:tcPr>
            <w:tcW w:w="1987" w:type="dxa"/>
            <w:gridSpan w:val="2"/>
            <w:vMerge/>
            <w:tcBorders>
              <w:top w:val="nil"/>
            </w:tcBorders>
          </w:tcPr>
          <w:p>
            <w:pPr>
              <w:rPr>
                <w:sz w:val="2"/>
                <w:szCs w:val="2"/>
              </w:rPr>
            </w:pPr>
          </w:p>
        </w:tc>
        <w:tc>
          <w:tcPr>
            <w:tcW w:w="2128" w:type="dxa"/>
            <w:vMerge/>
            <w:tcBorders>
              <w:top w:val="nil"/>
            </w:tcBorders>
          </w:tcPr>
          <w:p>
            <w:pPr>
              <w:rPr>
                <w:sz w:val="2"/>
                <w:szCs w:val="2"/>
              </w:rPr>
            </w:pPr>
          </w:p>
        </w:tc>
      </w:tr>
    </w:tbl>
    <w:p>
      <w:pPr>
        <w:spacing w:after="0"/>
        <w:rPr>
          <w:sz w:val="2"/>
          <w:szCs w:val="2"/>
        </w:rPr>
        <w:sectPr>
          <w:pgSz w:w="16840" w:h="11910" w:orient="landscape"/>
          <w:pgMar w:top="980" w:bottom="280" w:left="880" w:right="320"/>
        </w:sectPr>
      </w:pPr>
    </w:p>
    <w:tbl>
      <w:tblPr>
        <w:tblW w:w="0" w:type="auto"/>
        <w:jc w:val="left"/>
        <w:tblInd w:w="4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230"/>
        <w:gridCol w:w="1260"/>
        <w:gridCol w:w="4945"/>
        <w:gridCol w:w="2410"/>
        <w:gridCol w:w="1986"/>
        <w:gridCol w:w="2127"/>
      </w:tblGrid>
      <w:tr>
        <w:trPr>
          <w:trHeight w:val="1273" w:hRule="atLeast"/>
        </w:trPr>
        <w:tc>
          <w:tcPr>
            <w:tcW w:w="3490" w:type="dxa"/>
            <w:gridSpan w:val="2"/>
            <w:tcBorders>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179"/>
              <w:ind w:left="977" w:right="647" w:hanging="303"/>
              <w:rPr>
                <w:b/>
                <w:sz w:val="24"/>
              </w:rPr>
            </w:pPr>
            <w:r>
              <w:rPr>
                <w:b/>
                <w:sz w:val="24"/>
              </w:rPr>
              <w:t>Ismeretek/ fejlesztési követelmények</w:t>
            </w:r>
          </w:p>
        </w:tc>
        <w:tc>
          <w:tcPr>
            <w:tcW w:w="4945" w:type="dxa"/>
            <w:tcBorders>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199"/>
              <w:ind w:left="1308"/>
              <w:rPr>
                <w:b/>
                <w:sz w:val="24"/>
              </w:rPr>
            </w:pPr>
            <w:r>
              <w:rPr>
                <w:b/>
                <w:sz w:val="24"/>
              </w:rPr>
              <w:t>Tanulói tevékenységek</w:t>
            </w:r>
          </w:p>
        </w:tc>
        <w:tc>
          <w:tcPr>
            <w:tcW w:w="2410" w:type="dxa"/>
            <w:tcBorders>
              <w:left w:val="single" w:sz="4" w:space="0" w:color="000000"/>
              <w:bottom w:val="single" w:sz="4" w:space="0" w:color="000000"/>
              <w:right w:val="single" w:sz="4" w:space="0" w:color="000000"/>
            </w:tcBorders>
          </w:tcPr>
          <w:p>
            <w:pPr>
              <w:pStyle w:val="TableParagraph"/>
              <w:spacing w:before="222"/>
              <w:ind w:left="110" w:right="102"/>
              <w:jc w:val="center"/>
              <w:rPr>
                <w:b/>
                <w:sz w:val="24"/>
              </w:rPr>
            </w:pPr>
            <w:r>
              <w:rPr>
                <w:b/>
                <w:sz w:val="24"/>
              </w:rPr>
              <w:t>Pedagógiai eljárások, módszerek, munka- és szervezési formák</w:t>
            </w:r>
          </w:p>
        </w:tc>
        <w:tc>
          <w:tcPr>
            <w:tcW w:w="1986" w:type="dxa"/>
            <w:tcBorders>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199"/>
              <w:ind w:left="244"/>
              <w:rPr>
                <w:b/>
                <w:sz w:val="24"/>
              </w:rPr>
            </w:pPr>
            <w:r>
              <w:rPr>
                <w:b/>
                <w:sz w:val="24"/>
              </w:rPr>
              <w:t>Kapcs. Pontok</w:t>
            </w:r>
          </w:p>
        </w:tc>
        <w:tc>
          <w:tcPr>
            <w:tcW w:w="2127" w:type="dxa"/>
            <w:tcBorders>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199"/>
              <w:ind w:left="354"/>
              <w:rPr>
                <w:b/>
                <w:sz w:val="24"/>
              </w:rPr>
            </w:pPr>
            <w:r>
              <w:rPr>
                <w:b/>
                <w:sz w:val="24"/>
              </w:rPr>
              <w:t>Tan-eszközök</w:t>
            </w:r>
          </w:p>
        </w:tc>
      </w:tr>
      <w:tr>
        <w:trPr>
          <w:trHeight w:val="2441" w:hRule="atLeast"/>
        </w:trPr>
        <w:tc>
          <w:tcPr>
            <w:tcW w:w="349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11"/>
              <w:rPr>
                <w:i/>
                <w:sz w:val="24"/>
              </w:rPr>
            </w:pPr>
            <w:r>
              <w:rPr>
                <w:i/>
                <w:sz w:val="24"/>
              </w:rPr>
              <w:t>Vizek</w:t>
            </w:r>
          </w:p>
          <w:p>
            <w:pPr>
              <w:pStyle w:val="TableParagraph"/>
              <w:ind w:right="105"/>
              <w:rPr>
                <w:sz w:val="24"/>
              </w:rPr>
            </w:pPr>
            <w:r>
              <w:rPr>
                <w:sz w:val="24"/>
              </w:rPr>
              <w:t>Édesvíz, tengervíz, ivóvíz, esővíz, ásványvíz, gyógyvíz, szennyvíz, desztillált víz, ioncserélt víz, jég, hó. Összetételük, előfordulásuk, felhasználhatóságuk. A természetes vizek mint élő rendszerek.</w:t>
            </w:r>
          </w:p>
        </w:tc>
        <w:tc>
          <w:tcPr>
            <w:tcW w:w="4945" w:type="dxa"/>
            <w:vMerge w:val="restart"/>
            <w:tcBorders>
              <w:top w:val="single" w:sz="4" w:space="0" w:color="000000"/>
              <w:left w:val="single" w:sz="4" w:space="0" w:color="000000"/>
              <w:bottom w:val="nil"/>
              <w:right w:val="single" w:sz="4" w:space="0" w:color="000000"/>
            </w:tcBorders>
          </w:tcPr>
          <w:p>
            <w:pPr>
              <w:pStyle w:val="TableParagraph"/>
              <w:spacing w:before="3"/>
              <w:ind w:left="0"/>
              <w:rPr>
                <w:b/>
                <w:sz w:val="23"/>
              </w:rPr>
            </w:pPr>
          </w:p>
          <w:p>
            <w:pPr>
              <w:pStyle w:val="TableParagraph"/>
              <w:rPr>
                <w:sz w:val="24"/>
              </w:rPr>
            </w:pPr>
            <w:r>
              <w:rPr>
                <w:sz w:val="24"/>
              </w:rPr>
              <w:t>Tanulói kísérlet:</w:t>
            </w:r>
          </w:p>
          <w:p>
            <w:pPr>
              <w:pStyle w:val="TableParagraph"/>
              <w:rPr>
                <w:sz w:val="24"/>
              </w:rPr>
            </w:pPr>
            <w:r>
              <w:rPr>
                <w:sz w:val="24"/>
              </w:rPr>
              <w:t>Különböző vizek bepárlása, a bepárlási maradék</w:t>
            </w:r>
          </w:p>
          <w:p>
            <w:pPr>
              <w:pStyle w:val="TableParagraph"/>
              <w:rPr>
                <w:sz w:val="24"/>
              </w:rPr>
            </w:pPr>
            <w:r>
              <w:rPr>
                <w:sz w:val="24"/>
              </w:rPr>
              <w:t>vizsgálata.</w:t>
            </w:r>
          </w:p>
          <w:p>
            <w:pPr>
              <w:pStyle w:val="TableParagraph"/>
              <w:ind w:left="0"/>
              <w:rPr>
                <w:b/>
                <w:sz w:val="24"/>
              </w:rPr>
            </w:pPr>
          </w:p>
          <w:p>
            <w:pPr>
              <w:pStyle w:val="TableParagraph"/>
              <w:spacing w:before="1"/>
              <w:ind w:right="401"/>
              <w:rPr>
                <w:sz w:val="24"/>
              </w:rPr>
            </w:pPr>
            <w:r>
              <w:rPr>
                <w:sz w:val="24"/>
              </w:rPr>
              <w:t>Információk gyűjtése és elemzése a kereskedelemben kapható ásványvizek kémiai összetételéről.</w:t>
            </w:r>
          </w:p>
        </w:tc>
        <w:tc>
          <w:tcPr>
            <w:tcW w:w="2410" w:type="dxa"/>
            <w:vMerge w:val="restart"/>
            <w:tcBorders>
              <w:top w:val="single" w:sz="4" w:space="0" w:color="000000"/>
              <w:left w:val="single" w:sz="4" w:space="0" w:color="000000"/>
              <w:bottom w:val="nil"/>
              <w:right w:val="single" w:sz="4" w:space="0" w:color="000000"/>
            </w:tcBorders>
          </w:tcPr>
          <w:p>
            <w:pPr>
              <w:pStyle w:val="TableParagraph"/>
              <w:spacing w:before="3"/>
              <w:ind w:left="0"/>
              <w:rPr>
                <w:b/>
                <w:sz w:val="23"/>
              </w:rPr>
            </w:pPr>
          </w:p>
          <w:p>
            <w:pPr>
              <w:pStyle w:val="TableParagraph"/>
              <w:spacing w:line="480" w:lineRule="auto"/>
              <w:ind w:right="84"/>
              <w:rPr>
                <w:sz w:val="24"/>
              </w:rPr>
            </w:pPr>
            <w:r>
              <w:rPr>
                <w:sz w:val="24"/>
              </w:rPr>
              <w:t>Tanulói kísérlet Otthoni feladat Tantárgyi koncentráció</w:t>
            </w:r>
          </w:p>
          <w:p>
            <w:pPr>
              <w:pStyle w:val="TableParagraph"/>
              <w:spacing w:before="1"/>
              <w:ind w:right="338"/>
              <w:rPr>
                <w:sz w:val="24"/>
              </w:rPr>
            </w:pPr>
            <w:r>
              <w:rPr>
                <w:sz w:val="24"/>
              </w:rPr>
              <w:t>Projektfeladat (prezentáció, plakát)</w:t>
            </w:r>
          </w:p>
        </w:tc>
        <w:tc>
          <w:tcPr>
            <w:tcW w:w="1986" w:type="dxa"/>
            <w:vMerge w:val="restart"/>
            <w:tcBorders>
              <w:top w:val="single" w:sz="4" w:space="0" w:color="000000"/>
              <w:left w:val="single" w:sz="4" w:space="0" w:color="000000"/>
              <w:bottom w:val="nil"/>
              <w:right w:val="single" w:sz="4" w:space="0" w:color="000000"/>
            </w:tcBorders>
          </w:tcPr>
          <w:p>
            <w:pPr>
              <w:pStyle w:val="TableParagraph"/>
              <w:ind w:right="167"/>
              <w:rPr>
                <w:sz w:val="24"/>
              </w:rPr>
            </w:pPr>
            <w:r>
              <w:rPr>
                <w:i/>
                <w:sz w:val="24"/>
              </w:rPr>
              <w:t>Földrajz: </w:t>
            </w:r>
            <w:r>
              <w:rPr>
                <w:sz w:val="24"/>
              </w:rPr>
              <w:t>vizek, környezetkárosító anyagok és hatásaik.</w:t>
            </w:r>
          </w:p>
        </w:tc>
        <w:tc>
          <w:tcPr>
            <w:tcW w:w="2127" w:type="dxa"/>
            <w:vMerge w:val="restart"/>
            <w:tcBorders>
              <w:top w:val="single" w:sz="4" w:space="0" w:color="000000"/>
              <w:left w:val="single" w:sz="4" w:space="0" w:color="000000"/>
              <w:bottom w:val="nil"/>
              <w:right w:val="single" w:sz="4" w:space="0" w:color="000000"/>
            </w:tcBorders>
          </w:tcPr>
          <w:p>
            <w:pPr>
              <w:pStyle w:val="TableParagraph"/>
              <w:ind w:left="68" w:right="60"/>
              <w:jc w:val="both"/>
              <w:rPr>
                <w:sz w:val="24"/>
              </w:rPr>
            </w:pPr>
            <w:r>
              <w:rPr>
                <w:sz w:val="24"/>
              </w:rPr>
              <w:t>Kísérleti eszközök, anyagok (ásvány </w:t>
            </w:r>
            <w:r>
              <w:rPr>
                <w:spacing w:val="-7"/>
                <w:sz w:val="24"/>
              </w:rPr>
              <w:t>és </w:t>
            </w:r>
            <w:r>
              <w:rPr>
                <w:sz w:val="24"/>
              </w:rPr>
              <w:t>csapvíz,     </w:t>
            </w:r>
            <w:r>
              <w:rPr>
                <w:spacing w:val="57"/>
                <w:sz w:val="24"/>
              </w:rPr>
              <w:t> </w:t>
            </w:r>
            <w:r>
              <w:rPr>
                <w:spacing w:val="-3"/>
                <w:sz w:val="24"/>
              </w:rPr>
              <w:t>mészkő,</w:t>
            </w:r>
          </w:p>
          <w:p>
            <w:pPr>
              <w:pStyle w:val="TableParagraph"/>
              <w:ind w:left="68" w:right="58"/>
              <w:jc w:val="both"/>
              <w:rPr>
                <w:sz w:val="24"/>
              </w:rPr>
            </w:pPr>
            <w:r>
              <w:rPr>
                <w:sz w:val="24"/>
              </w:rPr>
              <w:t>dolomit, </w:t>
            </w:r>
            <w:r>
              <w:rPr>
                <w:spacing w:val="-3"/>
                <w:sz w:val="24"/>
              </w:rPr>
              <w:t>sziksó, </w:t>
            </w:r>
            <w:r>
              <w:rPr>
                <w:sz w:val="24"/>
              </w:rPr>
              <w:t>indikátorokecetsav)</w:t>
            </w:r>
          </w:p>
        </w:tc>
      </w:tr>
      <w:tr>
        <w:trPr>
          <w:trHeight w:val="288" w:hRule="atLeast"/>
        </w:trPr>
        <w:tc>
          <w:tcPr>
            <w:tcW w:w="3490" w:type="dxa"/>
            <w:gridSpan w:val="2"/>
            <w:tcBorders>
              <w:top w:val="single" w:sz="4" w:space="0" w:color="000000"/>
              <w:left w:val="single" w:sz="4" w:space="0" w:color="000000"/>
              <w:bottom w:val="nil"/>
              <w:right w:val="single" w:sz="4" w:space="0" w:color="000000"/>
            </w:tcBorders>
          </w:tcPr>
          <w:p>
            <w:pPr>
              <w:pStyle w:val="TableParagraph"/>
              <w:spacing w:line="268" w:lineRule="exact"/>
              <w:rPr>
                <w:i/>
                <w:sz w:val="24"/>
              </w:rPr>
            </w:pPr>
            <w:r>
              <w:rPr>
                <w:i/>
                <w:sz w:val="24"/>
              </w:rPr>
              <w:t>Vízszennyezés</w:t>
            </w:r>
          </w:p>
        </w:tc>
        <w:tc>
          <w:tcPr>
            <w:tcW w:w="4945" w:type="dxa"/>
            <w:vMerge/>
            <w:tcBorders>
              <w:top w:val="nil"/>
              <w:left w:val="single" w:sz="4" w:space="0" w:color="000000"/>
              <w:bottom w:val="nil"/>
              <w:right w:val="single" w:sz="4" w:space="0" w:color="000000"/>
            </w:tcBorders>
          </w:tcPr>
          <w:p>
            <w:pPr>
              <w:rPr>
                <w:sz w:val="2"/>
                <w:szCs w:val="2"/>
              </w:rPr>
            </w:pPr>
          </w:p>
        </w:tc>
        <w:tc>
          <w:tcPr>
            <w:tcW w:w="2410" w:type="dxa"/>
            <w:vMerge/>
            <w:tcBorders>
              <w:top w:val="nil"/>
              <w:left w:val="single" w:sz="4" w:space="0" w:color="000000"/>
              <w:bottom w:val="nil"/>
              <w:right w:val="single" w:sz="4" w:space="0" w:color="000000"/>
            </w:tcBorders>
          </w:tcPr>
          <w:p>
            <w:pPr>
              <w:rPr>
                <w:sz w:val="2"/>
                <w:szCs w:val="2"/>
              </w:rPr>
            </w:pPr>
          </w:p>
        </w:tc>
        <w:tc>
          <w:tcPr>
            <w:tcW w:w="1986" w:type="dxa"/>
            <w:vMerge/>
            <w:tcBorders>
              <w:top w:val="nil"/>
              <w:left w:val="single" w:sz="4" w:space="0" w:color="000000"/>
              <w:bottom w:val="nil"/>
              <w:right w:val="single" w:sz="4" w:space="0" w:color="000000"/>
            </w:tcBorders>
          </w:tcPr>
          <w:p>
            <w:pPr>
              <w:rPr>
                <w:sz w:val="2"/>
                <w:szCs w:val="2"/>
              </w:rPr>
            </w:pPr>
          </w:p>
        </w:tc>
        <w:tc>
          <w:tcPr>
            <w:tcW w:w="2127" w:type="dxa"/>
            <w:vMerge/>
            <w:tcBorders>
              <w:top w:val="nil"/>
              <w:left w:val="single" w:sz="4" w:space="0" w:color="000000"/>
              <w:bottom w:val="nil"/>
              <w:right w:val="single" w:sz="4" w:space="0" w:color="000000"/>
            </w:tcBorders>
          </w:tcPr>
          <w:p>
            <w:pPr>
              <w:rPr>
                <w:sz w:val="2"/>
                <w:szCs w:val="2"/>
              </w:rPr>
            </w:pPr>
          </w:p>
        </w:tc>
      </w:tr>
      <w:tr>
        <w:trPr>
          <w:trHeight w:val="2315" w:hRule="atLeast"/>
        </w:trPr>
        <w:tc>
          <w:tcPr>
            <w:tcW w:w="3490" w:type="dxa"/>
            <w:gridSpan w:val="2"/>
            <w:tcBorders>
              <w:top w:val="nil"/>
              <w:left w:val="single" w:sz="4" w:space="0" w:color="000000"/>
              <w:bottom w:val="single" w:sz="4" w:space="0" w:color="000000"/>
              <w:right w:val="single" w:sz="4" w:space="0" w:color="000000"/>
            </w:tcBorders>
          </w:tcPr>
          <w:p>
            <w:pPr>
              <w:pStyle w:val="TableParagraph"/>
              <w:spacing w:before="99"/>
              <w:ind w:right="200"/>
              <w:rPr>
                <w:sz w:val="24"/>
              </w:rPr>
            </w:pPr>
            <w:r>
              <w:rPr>
                <w:sz w:val="24"/>
              </w:rPr>
              <w:t>A Föld vízkészletének terhelése kémiai szemmel. A természetes vizeket szennyező anyagok (nitrát-, foszfátszennyezés, olajszennyezés) és hatásuk az élővilágra. A szennyvíztisztítás lépései. A közműolló. Élővizeink</w:t>
            </w:r>
          </w:p>
          <w:p>
            <w:pPr>
              <w:pStyle w:val="TableParagraph"/>
              <w:spacing w:line="264" w:lineRule="exact"/>
              <w:rPr>
                <w:sz w:val="24"/>
              </w:rPr>
            </w:pPr>
            <w:r>
              <w:rPr>
                <w:sz w:val="24"/>
              </w:rPr>
              <w:t>és az ivóvízbázis védelme.</w:t>
            </w:r>
          </w:p>
        </w:tc>
        <w:tc>
          <w:tcPr>
            <w:tcW w:w="4945" w:type="dxa"/>
            <w:tcBorders>
              <w:top w:val="nil"/>
              <w:left w:val="single" w:sz="4" w:space="0" w:color="000000"/>
              <w:bottom w:val="single" w:sz="4" w:space="0" w:color="000000"/>
              <w:right w:val="single" w:sz="4" w:space="0" w:color="000000"/>
            </w:tcBorders>
          </w:tcPr>
          <w:p>
            <w:pPr>
              <w:pStyle w:val="TableParagraph"/>
              <w:spacing w:before="12"/>
              <w:ind w:right="401"/>
              <w:rPr>
                <w:sz w:val="24"/>
              </w:rPr>
            </w:pPr>
            <w:r>
              <w:rPr>
                <w:sz w:val="24"/>
              </w:rPr>
              <w:t>Forrásfeldolgozás: Környezeti katasztrófák kémiai szemmel.</w:t>
            </w:r>
          </w:p>
        </w:tc>
        <w:tc>
          <w:tcPr>
            <w:tcW w:w="2410" w:type="dxa"/>
            <w:tcBorders>
              <w:top w:val="nil"/>
              <w:left w:val="single" w:sz="4" w:space="0" w:color="000000"/>
              <w:bottom w:val="single" w:sz="4" w:space="0" w:color="000000"/>
              <w:right w:val="single" w:sz="4" w:space="0" w:color="000000"/>
            </w:tcBorders>
          </w:tcPr>
          <w:p>
            <w:pPr>
              <w:pStyle w:val="TableParagraph"/>
              <w:spacing w:before="12"/>
              <w:rPr>
                <w:sz w:val="24"/>
              </w:rPr>
            </w:pPr>
            <w:r>
              <w:rPr>
                <w:sz w:val="24"/>
              </w:rPr>
              <w:t>Tanári magyarázat</w:t>
            </w:r>
          </w:p>
        </w:tc>
        <w:tc>
          <w:tcPr>
            <w:tcW w:w="1986" w:type="dxa"/>
            <w:tcBorders>
              <w:top w:val="nil"/>
              <w:left w:val="single" w:sz="4" w:space="0" w:color="000000"/>
              <w:bottom w:val="single" w:sz="4" w:space="0" w:color="000000"/>
              <w:right w:val="single" w:sz="4" w:space="0" w:color="000000"/>
            </w:tcBorders>
          </w:tcPr>
          <w:p>
            <w:pPr>
              <w:pStyle w:val="TableParagraph"/>
              <w:ind w:left="0"/>
              <w:rPr>
                <w:sz w:val="24"/>
              </w:rPr>
            </w:pPr>
          </w:p>
        </w:tc>
        <w:tc>
          <w:tcPr>
            <w:tcW w:w="2127" w:type="dxa"/>
            <w:tcBorders>
              <w:top w:val="nil"/>
              <w:left w:val="single" w:sz="4" w:space="0" w:color="000000"/>
              <w:bottom w:val="nil"/>
              <w:right w:val="single" w:sz="4" w:space="0" w:color="000000"/>
            </w:tcBorders>
          </w:tcPr>
          <w:p>
            <w:pPr>
              <w:pStyle w:val="TableParagraph"/>
              <w:ind w:left="0"/>
              <w:rPr>
                <w:sz w:val="24"/>
              </w:rPr>
            </w:pPr>
          </w:p>
        </w:tc>
      </w:tr>
      <w:tr>
        <w:trPr>
          <w:trHeight w:val="3708" w:hRule="atLeast"/>
        </w:trPr>
        <w:tc>
          <w:tcPr>
            <w:tcW w:w="3490" w:type="dxa"/>
            <w:gridSpan w:val="2"/>
            <w:tcBorders>
              <w:top w:val="single" w:sz="4" w:space="0" w:color="000000"/>
              <w:left w:val="single" w:sz="4" w:space="0" w:color="000000"/>
              <w:bottom w:val="single" w:sz="4" w:space="0" w:color="000000"/>
              <w:right w:val="single" w:sz="4" w:space="0" w:color="000000"/>
            </w:tcBorders>
          </w:tcPr>
          <w:p>
            <w:pPr>
              <w:pStyle w:val="TableParagraph"/>
              <w:spacing w:line="268" w:lineRule="exact"/>
              <w:rPr>
                <w:i/>
                <w:sz w:val="24"/>
              </w:rPr>
            </w:pPr>
            <w:r>
              <w:rPr>
                <w:i/>
                <w:sz w:val="24"/>
              </w:rPr>
              <w:t>Ásványok, ércek</w:t>
            </w:r>
          </w:p>
          <w:p>
            <w:pPr>
              <w:pStyle w:val="TableParagraph"/>
              <w:rPr>
                <w:sz w:val="24"/>
              </w:rPr>
            </w:pPr>
            <w:r>
              <w:rPr>
                <w:sz w:val="24"/>
              </w:rPr>
              <w:t>Az ásvány, a kőzet és az érc fogalma. Magyarországi hegységképző kőzetek főbb ásványai. Mészkő, dolomit, szilikátásványok. Barlang- és cseppkőképződés. Homok, kvarc. Agyag és égetése. Porózus anyagok. Kőszén, grafit, gyémánt. Szikes talajok.</w:t>
            </w:r>
          </w:p>
        </w:tc>
        <w:tc>
          <w:tcPr>
            <w:tcW w:w="4945" w:type="dxa"/>
            <w:tcBorders>
              <w:top w:val="single" w:sz="4" w:space="0" w:color="000000"/>
              <w:left w:val="single" w:sz="4" w:space="0" w:color="000000"/>
              <w:bottom w:val="single" w:sz="4" w:space="0" w:color="000000"/>
              <w:right w:val="single" w:sz="4" w:space="0" w:color="000000"/>
            </w:tcBorders>
          </w:tcPr>
          <w:p>
            <w:pPr>
              <w:pStyle w:val="TableParagraph"/>
              <w:spacing w:before="3"/>
              <w:ind w:left="0"/>
              <w:rPr>
                <w:b/>
                <w:sz w:val="23"/>
              </w:rPr>
            </w:pPr>
          </w:p>
          <w:p>
            <w:pPr>
              <w:pStyle w:val="TableParagraph"/>
              <w:spacing w:before="1"/>
              <w:rPr>
                <w:sz w:val="24"/>
              </w:rPr>
            </w:pPr>
            <w:r>
              <w:rPr>
                <w:sz w:val="24"/>
              </w:rPr>
              <w:t>Egyszerű ásvány- és kőzetgyűjtemény</w:t>
            </w:r>
          </w:p>
          <w:p>
            <w:pPr>
              <w:pStyle w:val="TableParagraph"/>
              <w:rPr>
                <w:sz w:val="24"/>
              </w:rPr>
            </w:pPr>
            <w:r>
              <w:rPr>
                <w:sz w:val="24"/>
              </w:rPr>
              <w:t>létrehozása. Ércek bemutatása.</w:t>
            </w:r>
          </w:p>
          <w:p>
            <w:pPr>
              <w:pStyle w:val="TableParagraph"/>
              <w:ind w:right="653"/>
              <w:rPr>
                <w:sz w:val="24"/>
              </w:rPr>
            </w:pPr>
            <w:r>
              <w:rPr>
                <w:sz w:val="24"/>
              </w:rPr>
              <w:t>Tanulói kísérletek mészkővel, dolomittal és sziksóval, vizes oldataik kémhatásának bemutatása.</w:t>
            </w:r>
          </w:p>
          <w:p>
            <w:pPr>
              <w:pStyle w:val="TableParagraph"/>
              <w:spacing w:before="120"/>
              <w:ind w:right="674"/>
              <w:rPr>
                <w:sz w:val="24"/>
              </w:rPr>
            </w:pPr>
            <w:r>
              <w:rPr>
                <w:sz w:val="24"/>
              </w:rPr>
              <w:t>A témakör ismereteinek szintézise: a vizek, ásványok és ércek kémiai összetételének áttekintése; a vízszennyezés kémiai vonatkozásainak ismerete, megértése</w:t>
            </w:r>
            <w:r>
              <w:rPr>
                <w:b/>
                <w:sz w:val="24"/>
              </w:rPr>
              <w:t>, </w:t>
            </w:r>
            <w:r>
              <w:rPr>
                <w:sz w:val="24"/>
              </w:rPr>
              <w:t>környezettudatos szemlélet kialakításához kapcsolódó feladatok megoldása.</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line="552" w:lineRule="exact" w:before="51"/>
              <w:rPr>
                <w:sz w:val="24"/>
              </w:rPr>
            </w:pPr>
            <w:r>
              <w:rPr>
                <w:sz w:val="24"/>
              </w:rPr>
              <w:t>Tanulói kísérlet Tantárgyi koncentráció Projektfeladat</w:t>
            </w:r>
          </w:p>
          <w:p>
            <w:pPr>
              <w:pStyle w:val="TableParagraph"/>
              <w:spacing w:line="218" w:lineRule="exact"/>
              <w:rPr>
                <w:sz w:val="24"/>
              </w:rPr>
            </w:pPr>
            <w:r>
              <w:rPr>
                <w:sz w:val="24"/>
              </w:rPr>
              <w:t>(kőzetgyűjtemény)</w:t>
            </w:r>
          </w:p>
          <w:p>
            <w:pPr>
              <w:pStyle w:val="TableParagraph"/>
              <w:spacing w:before="11"/>
              <w:ind w:left="0"/>
              <w:rPr>
                <w:b/>
                <w:sz w:val="23"/>
              </w:rPr>
            </w:pPr>
          </w:p>
          <w:p>
            <w:pPr>
              <w:pStyle w:val="TableParagraph"/>
              <w:rPr>
                <w:sz w:val="24"/>
              </w:rPr>
            </w:pPr>
            <w:r>
              <w:rPr>
                <w:sz w:val="24"/>
              </w:rPr>
              <w:t>Tanári</w:t>
            </w:r>
            <w:r>
              <w:rPr>
                <w:spacing w:val="-6"/>
                <w:sz w:val="24"/>
              </w:rPr>
              <w:t> </w:t>
            </w:r>
            <w:r>
              <w:rPr>
                <w:sz w:val="24"/>
              </w:rPr>
              <w:t>magyarázat</w:t>
            </w:r>
          </w:p>
        </w:tc>
        <w:tc>
          <w:tcPr>
            <w:tcW w:w="1986" w:type="dxa"/>
            <w:tcBorders>
              <w:top w:val="single" w:sz="4" w:space="0" w:color="000000"/>
              <w:left w:val="single" w:sz="4" w:space="0" w:color="000000"/>
              <w:bottom w:val="single" w:sz="4" w:space="0" w:color="000000"/>
              <w:right w:val="single" w:sz="4" w:space="0" w:color="000000"/>
            </w:tcBorders>
          </w:tcPr>
          <w:p>
            <w:pPr>
              <w:pStyle w:val="TableParagraph"/>
              <w:tabs>
                <w:tab w:pos="1712" w:val="left" w:leader="none"/>
              </w:tabs>
              <w:ind w:right="62"/>
              <w:rPr>
                <w:sz w:val="24"/>
              </w:rPr>
            </w:pPr>
            <w:r>
              <w:rPr>
                <w:i/>
                <w:sz w:val="24"/>
              </w:rPr>
              <w:t>Földrajz: </w:t>
            </w:r>
            <w:r>
              <w:rPr>
                <w:sz w:val="24"/>
              </w:rPr>
              <w:t>ásványok, kőzetek, vizek, környezetkárosító anyagok</w:t>
              <w:tab/>
            </w:r>
            <w:r>
              <w:rPr>
                <w:spacing w:val="-10"/>
                <w:sz w:val="24"/>
              </w:rPr>
              <w:t>és </w:t>
            </w:r>
            <w:r>
              <w:rPr>
                <w:sz w:val="24"/>
              </w:rPr>
              <w:t>hatásaik.</w:t>
            </w:r>
          </w:p>
        </w:tc>
        <w:tc>
          <w:tcPr>
            <w:tcW w:w="2127" w:type="dxa"/>
            <w:tcBorders>
              <w:top w:val="nil"/>
              <w:left w:val="single" w:sz="4" w:space="0" w:color="000000"/>
              <w:bottom w:val="single" w:sz="4" w:space="0" w:color="000000"/>
              <w:right w:val="single" w:sz="4" w:space="0" w:color="000000"/>
            </w:tcBorders>
          </w:tcPr>
          <w:p>
            <w:pPr>
              <w:pStyle w:val="TableParagraph"/>
              <w:ind w:left="0"/>
              <w:rPr>
                <w:sz w:val="24"/>
              </w:rPr>
            </w:pPr>
          </w:p>
        </w:tc>
      </w:tr>
      <w:tr>
        <w:trPr>
          <w:trHeight w:val="570" w:hRule="atLeast"/>
        </w:trPr>
        <w:tc>
          <w:tcPr>
            <w:tcW w:w="2230" w:type="dxa"/>
            <w:tcBorders>
              <w:top w:val="single" w:sz="4" w:space="0" w:color="000000"/>
              <w:left w:val="single" w:sz="4" w:space="0" w:color="000000"/>
              <w:bottom w:val="single" w:sz="4" w:space="0" w:color="000000"/>
              <w:right w:val="single" w:sz="4" w:space="0" w:color="000000"/>
            </w:tcBorders>
          </w:tcPr>
          <w:p>
            <w:pPr>
              <w:pStyle w:val="TableParagraph"/>
              <w:spacing w:before="145"/>
              <w:rPr>
                <w:b/>
                <w:sz w:val="24"/>
              </w:rPr>
            </w:pPr>
            <w:r>
              <w:rPr>
                <w:b/>
                <w:sz w:val="24"/>
              </w:rPr>
              <w:t>Fogalmak</w:t>
            </w:r>
          </w:p>
        </w:tc>
        <w:tc>
          <w:tcPr>
            <w:tcW w:w="12728" w:type="dxa"/>
            <w:gridSpan w:val="5"/>
            <w:tcBorders>
              <w:top w:val="single" w:sz="4" w:space="0" w:color="000000"/>
              <w:left w:val="single" w:sz="4" w:space="0" w:color="000000"/>
              <w:bottom w:val="single" w:sz="4" w:space="0" w:color="000000"/>
              <w:right w:val="single" w:sz="4" w:space="0" w:color="000000"/>
            </w:tcBorders>
          </w:tcPr>
          <w:p>
            <w:pPr>
              <w:pStyle w:val="TableParagraph"/>
              <w:spacing w:line="268" w:lineRule="exact"/>
              <w:rPr>
                <w:sz w:val="24"/>
              </w:rPr>
            </w:pPr>
            <w:r>
              <w:rPr>
                <w:sz w:val="24"/>
              </w:rPr>
              <w:t>H</w:t>
            </w:r>
            <w:r>
              <w:rPr>
                <w:sz w:val="24"/>
                <w:vertAlign w:val="subscript"/>
              </w:rPr>
              <w:t>2</w:t>
            </w:r>
            <w:r>
              <w:rPr>
                <w:sz w:val="24"/>
                <w:vertAlign w:val="baseline"/>
              </w:rPr>
              <w:t>, légköri gáz, természetes és mesterséges víz, ásvány, érc, levegőszennyezés, vízszennyezés.</w:t>
            </w:r>
          </w:p>
        </w:tc>
      </w:tr>
    </w:tbl>
    <w:p>
      <w:pPr>
        <w:spacing w:after="0" w:line="268" w:lineRule="exact"/>
        <w:rPr>
          <w:sz w:val="24"/>
        </w:rPr>
        <w:sectPr>
          <w:pgSz w:w="16840" w:h="11910" w:orient="landscape"/>
          <w:pgMar w:top="700" w:bottom="280" w:left="880" w:right="320"/>
        </w:sectPr>
      </w:pP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0"/>
        <w:gridCol w:w="1260"/>
        <w:gridCol w:w="4520"/>
        <w:gridCol w:w="2693"/>
        <w:gridCol w:w="709"/>
        <w:gridCol w:w="1419"/>
        <w:gridCol w:w="1986"/>
      </w:tblGrid>
      <w:tr>
        <w:trPr>
          <w:trHeight w:val="554" w:hRule="atLeast"/>
        </w:trPr>
        <w:tc>
          <w:tcPr>
            <w:tcW w:w="2230" w:type="dxa"/>
          </w:tcPr>
          <w:p>
            <w:pPr>
              <w:pStyle w:val="TableParagraph"/>
              <w:spacing w:line="276" w:lineRule="exact"/>
              <w:ind w:right="72"/>
              <w:rPr>
                <w:b/>
                <w:sz w:val="24"/>
              </w:rPr>
            </w:pPr>
            <w:r>
              <w:rPr>
                <w:b/>
                <w:sz w:val="24"/>
              </w:rPr>
              <w:t>Tematikai egység/fejlesztési cél</w:t>
            </w:r>
          </w:p>
        </w:tc>
        <w:tc>
          <w:tcPr>
            <w:tcW w:w="9182" w:type="dxa"/>
            <w:gridSpan w:val="4"/>
          </w:tcPr>
          <w:p>
            <w:pPr>
              <w:pStyle w:val="TableParagraph"/>
              <w:spacing w:before="133"/>
              <w:ind w:left="1594" w:right="1657"/>
              <w:jc w:val="center"/>
              <w:rPr>
                <w:b/>
                <w:sz w:val="24"/>
              </w:rPr>
            </w:pPr>
            <w:r>
              <w:rPr>
                <w:b/>
                <w:sz w:val="24"/>
              </w:rPr>
              <w:t>Kémia az iparban</w:t>
            </w:r>
          </w:p>
        </w:tc>
        <w:tc>
          <w:tcPr>
            <w:tcW w:w="3405" w:type="dxa"/>
            <w:gridSpan w:val="2"/>
          </w:tcPr>
          <w:p>
            <w:pPr>
              <w:pStyle w:val="TableParagraph"/>
              <w:spacing w:line="276" w:lineRule="exact"/>
              <w:ind w:right="2159"/>
              <w:rPr>
                <w:b/>
                <w:sz w:val="24"/>
              </w:rPr>
            </w:pPr>
            <w:r>
              <w:rPr>
                <w:b/>
                <w:sz w:val="24"/>
              </w:rPr>
              <w:t>Órakeret 11 óra</w:t>
            </w:r>
          </w:p>
        </w:tc>
      </w:tr>
      <w:tr>
        <w:trPr>
          <w:trHeight w:val="275" w:hRule="atLeast"/>
        </w:trPr>
        <w:tc>
          <w:tcPr>
            <w:tcW w:w="2230" w:type="dxa"/>
          </w:tcPr>
          <w:p>
            <w:pPr>
              <w:pStyle w:val="TableParagraph"/>
              <w:spacing w:line="256" w:lineRule="exact"/>
              <w:rPr>
                <w:sz w:val="24"/>
              </w:rPr>
            </w:pPr>
            <w:r>
              <w:rPr>
                <w:sz w:val="24"/>
              </w:rPr>
              <w:t>Előzetes tudás</w:t>
            </w:r>
          </w:p>
        </w:tc>
        <w:tc>
          <w:tcPr>
            <w:tcW w:w="12587" w:type="dxa"/>
            <w:gridSpan w:val="6"/>
          </w:tcPr>
          <w:p>
            <w:pPr>
              <w:pStyle w:val="TableParagraph"/>
              <w:spacing w:line="256" w:lineRule="exact"/>
              <w:rPr>
                <w:sz w:val="24"/>
              </w:rPr>
            </w:pPr>
            <w:r>
              <w:rPr>
                <w:sz w:val="24"/>
              </w:rPr>
              <w:t>A természetben előforduló anyagok ismerete, kémiai reakciók ismerete, fegyelmezett és biztonságos kísérletezés.</w:t>
            </w:r>
          </w:p>
        </w:tc>
      </w:tr>
      <w:tr>
        <w:trPr>
          <w:trHeight w:val="1655" w:hRule="atLeast"/>
        </w:trPr>
        <w:tc>
          <w:tcPr>
            <w:tcW w:w="2230" w:type="dxa"/>
            <w:tcBorders>
              <w:bottom w:val="single" w:sz="18" w:space="0" w:color="000000"/>
            </w:tcBorders>
          </w:tcPr>
          <w:p>
            <w:pPr>
              <w:pStyle w:val="TableParagraph"/>
              <w:ind w:left="0"/>
              <w:rPr>
                <w:b/>
                <w:sz w:val="26"/>
              </w:rPr>
            </w:pPr>
          </w:p>
          <w:p>
            <w:pPr>
              <w:pStyle w:val="TableParagraph"/>
              <w:ind w:left="0"/>
              <w:rPr>
                <w:b/>
                <w:sz w:val="21"/>
              </w:rPr>
            </w:pPr>
          </w:p>
          <w:p>
            <w:pPr>
              <w:pStyle w:val="TableParagraph"/>
              <w:spacing w:before="1"/>
              <w:ind w:right="72"/>
              <w:rPr>
                <w:sz w:val="24"/>
              </w:rPr>
            </w:pPr>
            <w:r>
              <w:rPr>
                <w:sz w:val="24"/>
              </w:rPr>
              <w:t>A tematikai egység céljai</w:t>
            </w:r>
          </w:p>
        </w:tc>
        <w:tc>
          <w:tcPr>
            <w:tcW w:w="12587" w:type="dxa"/>
            <w:gridSpan w:val="6"/>
            <w:tcBorders>
              <w:bottom w:val="single" w:sz="18" w:space="0" w:color="000000"/>
            </w:tcBorders>
          </w:tcPr>
          <w:p>
            <w:pPr>
              <w:pStyle w:val="TableParagraph"/>
              <w:ind w:right="66"/>
              <w:jc w:val="both"/>
              <w:rPr>
                <w:sz w:val="24"/>
              </w:rPr>
            </w:pPr>
            <w:r>
              <w:rPr>
                <w:sz w:val="24"/>
              </w:rPr>
              <w:t>Annak felismerése, hogy a természetben található nyersanyagok kémiai átalakításával értékes és nélkülözhetetlen anyagokhoz lehet jutni, de az ezek előállításához szükséges műveleteknek veszélyei is vannak. Néhány előállítási folyamat legfontosabb lépéseinek megértése, valamint az előállított anyagok jellemzőinek, továbbá (lehetőleg aktuális vonatkozású) felhasználásainak magyarázata (pl. annak megértése, hogy a mész építőipari felhasználása kémiai szempontból körfolyamat). Az energiatermelés kémiai vonatkozásai esetében a környezetvédelmi, energiatakarékossági és a fenntarthatósági szempontok összekapcsolása a</w:t>
            </w:r>
          </w:p>
          <w:p>
            <w:pPr>
              <w:pStyle w:val="TableParagraph"/>
              <w:spacing w:line="266" w:lineRule="exact"/>
              <w:jc w:val="both"/>
              <w:rPr>
                <w:sz w:val="24"/>
              </w:rPr>
            </w:pPr>
            <w:r>
              <w:rPr>
                <w:sz w:val="24"/>
              </w:rPr>
              <w:t>helyes viselkedésformákkal.</w:t>
            </w:r>
          </w:p>
        </w:tc>
      </w:tr>
      <w:tr>
        <w:trPr>
          <w:trHeight w:val="1273" w:hRule="atLeast"/>
        </w:trPr>
        <w:tc>
          <w:tcPr>
            <w:tcW w:w="3490" w:type="dxa"/>
            <w:gridSpan w:val="2"/>
            <w:tcBorders>
              <w:top w:val="single" w:sz="18" w:space="0" w:color="000000"/>
            </w:tcBorders>
          </w:tcPr>
          <w:p>
            <w:pPr>
              <w:pStyle w:val="TableParagraph"/>
              <w:ind w:left="0"/>
              <w:rPr>
                <w:b/>
                <w:sz w:val="26"/>
              </w:rPr>
            </w:pPr>
          </w:p>
          <w:p>
            <w:pPr>
              <w:pStyle w:val="TableParagraph"/>
              <w:spacing w:before="177"/>
              <w:ind w:left="977" w:right="647" w:hanging="303"/>
              <w:rPr>
                <w:b/>
                <w:sz w:val="24"/>
              </w:rPr>
            </w:pPr>
            <w:r>
              <w:rPr>
                <w:b/>
                <w:sz w:val="24"/>
              </w:rPr>
              <w:t>Ismeretek/ fejlesztési követelmények</w:t>
            </w:r>
          </w:p>
        </w:tc>
        <w:tc>
          <w:tcPr>
            <w:tcW w:w="4520" w:type="dxa"/>
            <w:tcBorders>
              <w:top w:val="single" w:sz="18" w:space="0" w:color="000000"/>
            </w:tcBorders>
          </w:tcPr>
          <w:p>
            <w:pPr>
              <w:pStyle w:val="TableParagraph"/>
              <w:ind w:left="0"/>
              <w:rPr>
                <w:b/>
                <w:sz w:val="26"/>
              </w:rPr>
            </w:pPr>
          </w:p>
          <w:p>
            <w:pPr>
              <w:pStyle w:val="TableParagraph"/>
              <w:spacing w:before="193"/>
              <w:ind w:left="1094"/>
              <w:rPr>
                <w:b/>
                <w:sz w:val="24"/>
              </w:rPr>
            </w:pPr>
            <w:r>
              <w:rPr>
                <w:b/>
                <w:sz w:val="24"/>
              </w:rPr>
              <w:t>Tanulói tevékenységek</w:t>
            </w:r>
          </w:p>
        </w:tc>
        <w:tc>
          <w:tcPr>
            <w:tcW w:w="2693" w:type="dxa"/>
            <w:tcBorders>
              <w:top w:val="single" w:sz="18" w:space="0" w:color="000000"/>
            </w:tcBorders>
          </w:tcPr>
          <w:p>
            <w:pPr>
              <w:pStyle w:val="TableParagraph"/>
              <w:spacing w:before="216"/>
              <w:ind w:left="201" w:right="194" w:hanging="4"/>
              <w:jc w:val="center"/>
              <w:rPr>
                <w:b/>
                <w:sz w:val="24"/>
              </w:rPr>
            </w:pPr>
            <w:r>
              <w:rPr>
                <w:b/>
                <w:sz w:val="24"/>
              </w:rPr>
              <w:t>Pedagógiai eljárások, módszerek, munka- és szervezési formák</w:t>
            </w:r>
          </w:p>
        </w:tc>
        <w:tc>
          <w:tcPr>
            <w:tcW w:w="2128" w:type="dxa"/>
            <w:gridSpan w:val="2"/>
            <w:tcBorders>
              <w:top w:val="single" w:sz="18" w:space="0" w:color="000000"/>
            </w:tcBorders>
          </w:tcPr>
          <w:p>
            <w:pPr>
              <w:pStyle w:val="TableParagraph"/>
              <w:ind w:left="0"/>
              <w:rPr>
                <w:b/>
                <w:sz w:val="26"/>
              </w:rPr>
            </w:pPr>
          </w:p>
          <w:p>
            <w:pPr>
              <w:pStyle w:val="TableParagraph"/>
              <w:spacing w:before="193"/>
              <w:ind w:left="321"/>
              <w:rPr>
                <w:b/>
                <w:sz w:val="24"/>
              </w:rPr>
            </w:pPr>
            <w:r>
              <w:rPr>
                <w:b/>
                <w:sz w:val="24"/>
              </w:rPr>
              <w:t>Kapcs. pontok</w:t>
            </w:r>
          </w:p>
        </w:tc>
        <w:tc>
          <w:tcPr>
            <w:tcW w:w="1986" w:type="dxa"/>
            <w:tcBorders>
              <w:top w:val="single" w:sz="18" w:space="0" w:color="000000"/>
            </w:tcBorders>
          </w:tcPr>
          <w:p>
            <w:pPr>
              <w:pStyle w:val="TableParagraph"/>
              <w:ind w:left="0"/>
              <w:rPr>
                <w:b/>
                <w:sz w:val="26"/>
              </w:rPr>
            </w:pPr>
          </w:p>
          <w:p>
            <w:pPr>
              <w:pStyle w:val="TableParagraph"/>
              <w:spacing w:before="193"/>
              <w:ind w:left="282"/>
              <w:rPr>
                <w:b/>
                <w:sz w:val="24"/>
              </w:rPr>
            </w:pPr>
            <w:r>
              <w:rPr>
                <w:b/>
                <w:sz w:val="24"/>
              </w:rPr>
              <w:t>Tan-eszközök</w:t>
            </w:r>
          </w:p>
        </w:tc>
      </w:tr>
      <w:tr>
        <w:trPr>
          <w:trHeight w:val="3552" w:hRule="atLeast"/>
        </w:trPr>
        <w:tc>
          <w:tcPr>
            <w:tcW w:w="3490" w:type="dxa"/>
            <w:gridSpan w:val="2"/>
          </w:tcPr>
          <w:p>
            <w:pPr>
              <w:pStyle w:val="TableParagraph"/>
              <w:spacing w:before="109"/>
              <w:rPr>
                <w:sz w:val="24"/>
              </w:rPr>
            </w:pPr>
            <w:r>
              <w:rPr>
                <w:sz w:val="24"/>
              </w:rPr>
              <w:t>A vegyész és a vegyészmérnök munkája az iparban, a vegyipari termékek jelenléte mindennapjainkban. A vegyipar és a kémiai kutatás modern, környezetbarát irányvonalai.</w:t>
            </w:r>
          </w:p>
          <w:p>
            <w:pPr>
              <w:pStyle w:val="TableParagraph"/>
              <w:spacing w:before="121"/>
              <w:rPr>
                <w:sz w:val="24"/>
              </w:rPr>
            </w:pPr>
            <w:r>
              <w:rPr>
                <w:sz w:val="24"/>
              </w:rPr>
              <w:t>A tágabban értelmezett vegyipar főbb ágainak, legfontosabb termékeinek és folyamatainak ismerete, megértése,</w:t>
            </w:r>
          </w:p>
          <w:p>
            <w:pPr>
              <w:pStyle w:val="TableParagraph"/>
              <w:spacing w:line="270" w:lineRule="atLeast"/>
              <w:ind w:right="785"/>
              <w:rPr>
                <w:sz w:val="24"/>
              </w:rPr>
            </w:pPr>
            <w:r>
              <w:rPr>
                <w:sz w:val="24"/>
              </w:rPr>
              <w:t>környezettudatos szemlélet kialakítása.</w:t>
            </w:r>
          </w:p>
        </w:tc>
        <w:tc>
          <w:tcPr>
            <w:tcW w:w="4520" w:type="dxa"/>
          </w:tcPr>
          <w:p>
            <w:pPr>
              <w:pStyle w:val="TableParagraph"/>
              <w:ind w:left="0"/>
              <w:rPr>
                <w:b/>
                <w:sz w:val="23"/>
              </w:rPr>
            </w:pPr>
          </w:p>
          <w:p>
            <w:pPr>
              <w:pStyle w:val="TableParagraph"/>
              <w:spacing w:before="1"/>
              <w:ind w:right="675"/>
              <w:rPr>
                <w:sz w:val="24"/>
              </w:rPr>
            </w:pPr>
            <w:r>
              <w:rPr>
                <w:sz w:val="24"/>
              </w:rPr>
              <w:t>Információk gyűjtése és feldolgozása a vegyipar ágazatairól,jelentőségéről, a magyarországi vegyipari központjai, a vegyipar mint húzóágazat.</w:t>
            </w:r>
          </w:p>
        </w:tc>
        <w:tc>
          <w:tcPr>
            <w:tcW w:w="2693" w:type="dxa"/>
          </w:tcPr>
          <w:p>
            <w:pPr>
              <w:pStyle w:val="TableParagraph"/>
              <w:ind w:left="0"/>
              <w:rPr>
                <w:b/>
                <w:sz w:val="23"/>
              </w:rPr>
            </w:pPr>
          </w:p>
          <w:p>
            <w:pPr>
              <w:pStyle w:val="TableParagraph"/>
              <w:spacing w:before="1"/>
              <w:ind w:left="67" w:right="363"/>
              <w:rPr>
                <w:sz w:val="24"/>
              </w:rPr>
            </w:pPr>
            <w:r>
              <w:rPr>
                <w:sz w:val="24"/>
              </w:rPr>
              <w:t>Frontális ismeretközlés Önálló/csoportos forrásfeldolgozás</w:t>
            </w:r>
          </w:p>
        </w:tc>
        <w:tc>
          <w:tcPr>
            <w:tcW w:w="2128" w:type="dxa"/>
            <w:gridSpan w:val="2"/>
          </w:tcPr>
          <w:p>
            <w:pPr>
              <w:pStyle w:val="TableParagraph"/>
              <w:ind w:left="0"/>
              <w:rPr>
                <w:b/>
                <w:sz w:val="23"/>
              </w:rPr>
            </w:pPr>
          </w:p>
          <w:p>
            <w:pPr>
              <w:pStyle w:val="TableParagraph"/>
              <w:spacing w:before="1"/>
              <w:ind w:right="116"/>
              <w:rPr>
                <w:sz w:val="24"/>
              </w:rPr>
            </w:pPr>
            <w:r>
              <w:rPr>
                <w:sz w:val="24"/>
              </w:rPr>
              <w:t>Földrajz: Magyarország ipara</w:t>
            </w:r>
          </w:p>
        </w:tc>
        <w:tc>
          <w:tcPr>
            <w:tcW w:w="1986" w:type="dxa"/>
          </w:tcPr>
          <w:p>
            <w:pPr>
              <w:pStyle w:val="TableParagraph"/>
              <w:ind w:left="0"/>
              <w:rPr>
                <w:b/>
                <w:sz w:val="23"/>
              </w:rPr>
            </w:pPr>
          </w:p>
          <w:p>
            <w:pPr>
              <w:pStyle w:val="TableParagraph"/>
              <w:spacing w:before="1"/>
              <w:ind w:left="68"/>
              <w:rPr>
                <w:sz w:val="24"/>
              </w:rPr>
            </w:pPr>
            <w:r>
              <w:rPr>
                <w:sz w:val="24"/>
              </w:rPr>
              <w:t>Tematikus térkép</w:t>
            </w:r>
          </w:p>
          <w:p>
            <w:pPr>
              <w:pStyle w:val="TableParagraph"/>
              <w:ind w:left="0"/>
              <w:rPr>
                <w:b/>
                <w:sz w:val="24"/>
              </w:rPr>
            </w:pPr>
          </w:p>
          <w:p>
            <w:pPr>
              <w:pStyle w:val="TableParagraph"/>
              <w:ind w:left="68"/>
              <w:rPr>
                <w:sz w:val="24"/>
              </w:rPr>
            </w:pPr>
            <w:r>
              <w:rPr>
                <w:sz w:val="24"/>
              </w:rPr>
              <w:t>IKT eszközök</w:t>
            </w:r>
          </w:p>
          <w:p>
            <w:pPr>
              <w:pStyle w:val="TableParagraph"/>
              <w:ind w:left="0"/>
              <w:rPr>
                <w:b/>
                <w:sz w:val="24"/>
              </w:rPr>
            </w:pPr>
          </w:p>
          <w:p>
            <w:pPr>
              <w:pStyle w:val="TableParagraph"/>
              <w:ind w:left="68" w:right="48"/>
              <w:rPr>
                <w:sz w:val="24"/>
              </w:rPr>
            </w:pPr>
            <w:r>
              <w:rPr>
                <w:sz w:val="24"/>
              </w:rPr>
              <w:t>Kísérleti eszközök, vegyszerek</w:t>
            </w:r>
          </w:p>
        </w:tc>
      </w:tr>
      <w:tr>
        <w:trPr>
          <w:trHeight w:val="1655" w:hRule="atLeast"/>
        </w:trPr>
        <w:tc>
          <w:tcPr>
            <w:tcW w:w="3490" w:type="dxa"/>
            <w:gridSpan w:val="2"/>
          </w:tcPr>
          <w:p>
            <w:pPr>
              <w:pStyle w:val="TableParagraph"/>
              <w:spacing w:line="265" w:lineRule="exact"/>
              <w:rPr>
                <w:i/>
                <w:sz w:val="24"/>
              </w:rPr>
            </w:pPr>
            <w:r>
              <w:rPr>
                <w:i/>
                <w:sz w:val="24"/>
              </w:rPr>
              <w:t>Vas- és acélgyártás</w:t>
            </w:r>
          </w:p>
          <w:p>
            <w:pPr>
              <w:pStyle w:val="TableParagraph"/>
              <w:ind w:right="205"/>
              <w:rPr>
                <w:sz w:val="24"/>
              </w:rPr>
            </w:pPr>
            <w:r>
              <w:rPr>
                <w:sz w:val="24"/>
              </w:rPr>
              <w:t>A vas és ötvözeteinek tulajdonságai. A vas- és acélgyártás folyamata röviden. A vashulladék szerepe.</w:t>
            </w:r>
          </w:p>
        </w:tc>
        <w:tc>
          <w:tcPr>
            <w:tcW w:w="4520" w:type="dxa"/>
          </w:tcPr>
          <w:p>
            <w:pPr>
              <w:pStyle w:val="TableParagraph"/>
              <w:ind w:left="0"/>
              <w:rPr>
                <w:b/>
                <w:sz w:val="23"/>
              </w:rPr>
            </w:pPr>
          </w:p>
          <w:p>
            <w:pPr>
              <w:pStyle w:val="TableParagraph"/>
              <w:spacing w:before="1"/>
              <w:ind w:right="1055"/>
              <w:rPr>
                <w:sz w:val="24"/>
              </w:rPr>
            </w:pPr>
            <w:r>
              <w:rPr>
                <w:sz w:val="24"/>
              </w:rPr>
              <w:t>Információk gyűjtése a metallurgia fejlődéséről</w:t>
            </w:r>
          </w:p>
          <w:p>
            <w:pPr>
              <w:pStyle w:val="TableParagraph"/>
              <w:ind w:left="0"/>
              <w:rPr>
                <w:b/>
                <w:sz w:val="24"/>
              </w:rPr>
            </w:pPr>
          </w:p>
          <w:p>
            <w:pPr>
              <w:pStyle w:val="TableParagraph"/>
              <w:rPr>
                <w:sz w:val="24"/>
              </w:rPr>
            </w:pPr>
            <w:r>
              <w:rPr>
                <w:sz w:val="24"/>
              </w:rPr>
              <w:t>Demonstrációs kísérletek elemezése</w:t>
            </w:r>
          </w:p>
        </w:tc>
        <w:tc>
          <w:tcPr>
            <w:tcW w:w="2693" w:type="dxa"/>
          </w:tcPr>
          <w:p>
            <w:pPr>
              <w:pStyle w:val="TableParagraph"/>
              <w:ind w:left="0"/>
              <w:rPr>
                <w:b/>
                <w:sz w:val="26"/>
              </w:rPr>
            </w:pPr>
          </w:p>
          <w:p>
            <w:pPr>
              <w:pStyle w:val="TableParagraph"/>
              <w:ind w:left="0"/>
              <w:rPr>
                <w:b/>
                <w:sz w:val="21"/>
              </w:rPr>
            </w:pPr>
          </w:p>
          <w:p>
            <w:pPr>
              <w:pStyle w:val="TableParagraph"/>
              <w:spacing w:before="1"/>
              <w:ind w:left="67" w:right="103"/>
              <w:rPr>
                <w:sz w:val="24"/>
              </w:rPr>
            </w:pPr>
            <w:r>
              <w:rPr>
                <w:sz w:val="24"/>
              </w:rPr>
              <w:t>Demonstrációs kísérletek, Alumínium oxidációja a védőréteg leoldása után</w:t>
            </w:r>
          </w:p>
          <w:p>
            <w:pPr>
              <w:pStyle w:val="TableParagraph"/>
              <w:spacing w:line="266" w:lineRule="exact"/>
              <w:ind w:left="67"/>
              <w:rPr>
                <w:sz w:val="24"/>
              </w:rPr>
            </w:pPr>
            <w:r>
              <w:rPr>
                <w:sz w:val="24"/>
              </w:rPr>
              <w:t>Vas előállítása</w:t>
            </w:r>
          </w:p>
        </w:tc>
        <w:tc>
          <w:tcPr>
            <w:tcW w:w="2128" w:type="dxa"/>
            <w:gridSpan w:val="2"/>
          </w:tcPr>
          <w:p>
            <w:pPr>
              <w:pStyle w:val="TableParagraph"/>
              <w:ind w:left="0"/>
              <w:rPr>
                <w:sz w:val="24"/>
              </w:rPr>
            </w:pPr>
          </w:p>
        </w:tc>
        <w:tc>
          <w:tcPr>
            <w:tcW w:w="1986" w:type="dxa"/>
          </w:tcPr>
          <w:p>
            <w:pPr>
              <w:pStyle w:val="TableParagraph"/>
              <w:ind w:left="68" w:right="65"/>
              <w:rPr>
                <w:sz w:val="24"/>
              </w:rPr>
            </w:pPr>
            <w:r>
              <w:rPr>
                <w:sz w:val="24"/>
              </w:rPr>
              <w:t>IKT eszközök, kísérleti anyagok, vegyszerek (alumínium, higany(II)-klorid,</w:t>
            </w:r>
          </w:p>
          <w:p>
            <w:pPr>
              <w:pStyle w:val="TableParagraph"/>
              <w:spacing w:line="266" w:lineRule="exact"/>
              <w:ind w:left="68"/>
              <w:rPr>
                <w:sz w:val="24"/>
              </w:rPr>
            </w:pPr>
            <w:r>
              <w:rPr>
                <w:sz w:val="24"/>
              </w:rPr>
              <w:t>vas(III)-oxidpor,</w:t>
            </w:r>
          </w:p>
        </w:tc>
      </w:tr>
    </w:tbl>
    <w:p>
      <w:pPr>
        <w:spacing w:after="0" w:line="266" w:lineRule="exact"/>
        <w:rPr>
          <w:sz w:val="24"/>
        </w:rPr>
        <w:sectPr>
          <w:pgSz w:w="16840" w:h="11910" w:orient="landscape"/>
          <w:pgMar w:top="980" w:bottom="280" w:left="880" w:right="320"/>
        </w:sectPr>
      </w:pP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90"/>
        <w:gridCol w:w="4520"/>
        <w:gridCol w:w="2693"/>
        <w:gridCol w:w="2127"/>
        <w:gridCol w:w="1985"/>
      </w:tblGrid>
      <w:tr>
        <w:trPr>
          <w:trHeight w:val="1934" w:hRule="atLeast"/>
        </w:trPr>
        <w:tc>
          <w:tcPr>
            <w:tcW w:w="3490" w:type="dxa"/>
          </w:tcPr>
          <w:p>
            <w:pPr>
              <w:pStyle w:val="TableParagraph"/>
              <w:spacing w:line="270" w:lineRule="exact"/>
              <w:rPr>
                <w:i/>
                <w:sz w:val="24"/>
              </w:rPr>
            </w:pPr>
            <w:r>
              <w:rPr>
                <w:i/>
                <w:sz w:val="24"/>
              </w:rPr>
              <w:t>Alumíniumgyártás</w:t>
            </w:r>
          </w:p>
          <w:p>
            <w:pPr>
              <w:pStyle w:val="TableParagraph"/>
              <w:ind w:right="218"/>
              <w:rPr>
                <w:sz w:val="24"/>
              </w:rPr>
            </w:pPr>
            <w:r>
              <w:rPr>
                <w:sz w:val="24"/>
              </w:rPr>
              <w:t>A folyamat legfontosabb lépései. A folyamat energiaköltsége és környezetterhelése.</w:t>
            </w:r>
          </w:p>
          <w:p>
            <w:pPr>
              <w:pStyle w:val="TableParagraph"/>
              <w:ind w:right="371"/>
              <w:rPr>
                <w:sz w:val="24"/>
              </w:rPr>
            </w:pPr>
            <w:r>
              <w:rPr>
                <w:sz w:val="24"/>
              </w:rPr>
              <w:t>Újrahasznosítás. Az alumínium tulajdonságai.</w:t>
            </w:r>
          </w:p>
        </w:tc>
        <w:tc>
          <w:tcPr>
            <w:tcW w:w="4520" w:type="dxa"/>
          </w:tcPr>
          <w:p>
            <w:pPr>
              <w:pStyle w:val="TableParagraph"/>
              <w:ind w:right="469"/>
              <w:rPr>
                <w:sz w:val="24"/>
              </w:rPr>
            </w:pPr>
            <w:r>
              <w:rPr>
                <w:sz w:val="24"/>
              </w:rPr>
              <w:t>Környezeti szempontok felismerése a kohászat tevékenységével kapcsolatosan.</w:t>
            </w:r>
          </w:p>
        </w:tc>
        <w:tc>
          <w:tcPr>
            <w:tcW w:w="2693" w:type="dxa"/>
          </w:tcPr>
          <w:p>
            <w:pPr>
              <w:pStyle w:val="TableParagraph"/>
              <w:ind w:left="67" w:right="363"/>
              <w:rPr>
                <w:sz w:val="24"/>
              </w:rPr>
            </w:pPr>
            <w:r>
              <w:rPr>
                <w:sz w:val="24"/>
              </w:rPr>
              <w:t>alumíniumtermittel. Tanári magyarázat, Folyamatábra</w:t>
            </w:r>
            <w:r>
              <w:rPr>
                <w:spacing w:val="7"/>
                <w:sz w:val="24"/>
              </w:rPr>
              <w:t> </w:t>
            </w:r>
            <w:r>
              <w:rPr>
                <w:spacing w:val="-3"/>
                <w:sz w:val="24"/>
              </w:rPr>
              <w:t>készítése</w:t>
            </w:r>
          </w:p>
          <w:p>
            <w:pPr>
              <w:pStyle w:val="TableParagraph"/>
              <w:ind w:left="67" w:right="322"/>
              <w:rPr>
                <w:sz w:val="24"/>
              </w:rPr>
            </w:pPr>
            <w:r>
              <w:rPr>
                <w:sz w:val="24"/>
              </w:rPr>
              <w:t>/elemzése Projektmunka (Az </w:t>
            </w:r>
            <w:r>
              <w:rPr>
                <w:spacing w:val="-4"/>
                <w:sz w:val="24"/>
              </w:rPr>
              <w:t>ajkai </w:t>
            </w:r>
            <w:r>
              <w:rPr>
                <w:sz w:val="24"/>
              </w:rPr>
              <w:t>vörösiszap-katasztrófa)</w:t>
            </w:r>
          </w:p>
        </w:tc>
        <w:tc>
          <w:tcPr>
            <w:tcW w:w="2127" w:type="dxa"/>
          </w:tcPr>
          <w:p>
            <w:pPr>
              <w:pStyle w:val="TableParagraph"/>
              <w:ind w:left="0"/>
              <w:rPr>
                <w:sz w:val="24"/>
              </w:rPr>
            </w:pPr>
          </w:p>
        </w:tc>
        <w:tc>
          <w:tcPr>
            <w:tcW w:w="1985" w:type="dxa"/>
            <w:tcBorders>
              <w:bottom w:val="nil"/>
            </w:tcBorders>
          </w:tcPr>
          <w:p>
            <w:pPr>
              <w:pStyle w:val="TableParagraph"/>
              <w:ind w:right="366"/>
              <w:rPr>
                <w:sz w:val="24"/>
              </w:rPr>
            </w:pPr>
            <w:r>
              <w:rPr>
                <w:sz w:val="24"/>
              </w:rPr>
              <w:t>alumíniumpor, magnéziumpor)</w:t>
            </w:r>
          </w:p>
        </w:tc>
      </w:tr>
      <w:tr>
        <w:trPr>
          <w:trHeight w:val="1075" w:hRule="atLeast"/>
        </w:trPr>
        <w:tc>
          <w:tcPr>
            <w:tcW w:w="3490" w:type="dxa"/>
          </w:tcPr>
          <w:p>
            <w:pPr>
              <w:pStyle w:val="TableParagraph"/>
              <w:spacing w:line="268" w:lineRule="exact"/>
              <w:rPr>
                <w:i/>
                <w:sz w:val="24"/>
              </w:rPr>
            </w:pPr>
            <w:r>
              <w:rPr>
                <w:i/>
                <w:sz w:val="24"/>
              </w:rPr>
              <w:t>Üvegipar</w:t>
            </w:r>
          </w:p>
          <w:p>
            <w:pPr>
              <w:pStyle w:val="TableParagraph"/>
              <w:ind w:right="411"/>
              <w:rPr>
                <w:sz w:val="24"/>
              </w:rPr>
            </w:pPr>
            <w:r>
              <w:rPr>
                <w:sz w:val="24"/>
              </w:rPr>
              <w:t>Homok, üveg. Az üveg tulajdonságai. Újrahasznosítás.</w:t>
            </w:r>
          </w:p>
        </w:tc>
        <w:tc>
          <w:tcPr>
            <w:tcW w:w="4520" w:type="dxa"/>
            <w:vMerge w:val="restart"/>
            <w:tcBorders>
              <w:bottom w:val="nil"/>
            </w:tcBorders>
          </w:tcPr>
          <w:p>
            <w:pPr>
              <w:pStyle w:val="TableParagraph"/>
              <w:ind w:right="508"/>
              <w:rPr>
                <w:sz w:val="24"/>
              </w:rPr>
            </w:pPr>
            <w:r>
              <w:rPr>
                <w:sz w:val="24"/>
              </w:rPr>
              <w:t>Információk gyűjtése és rendszerezése: az amorf szerkezetről,</w:t>
            </w:r>
          </w:p>
          <w:p>
            <w:pPr>
              <w:pStyle w:val="TableParagraph"/>
              <w:rPr>
                <w:sz w:val="24"/>
              </w:rPr>
            </w:pPr>
            <w:r>
              <w:rPr>
                <w:sz w:val="24"/>
              </w:rPr>
              <w:t>a hazai üveggyártásról.</w:t>
            </w:r>
          </w:p>
          <w:p>
            <w:pPr>
              <w:pStyle w:val="TableParagraph"/>
              <w:ind w:left="0"/>
              <w:rPr>
                <w:b/>
                <w:sz w:val="26"/>
              </w:rPr>
            </w:pPr>
          </w:p>
          <w:p>
            <w:pPr>
              <w:pStyle w:val="TableParagraph"/>
              <w:spacing w:before="3"/>
              <w:ind w:left="0"/>
              <w:rPr>
                <w:b/>
                <w:sz w:val="21"/>
              </w:rPr>
            </w:pPr>
          </w:p>
          <w:p>
            <w:pPr>
              <w:pStyle w:val="TableParagraph"/>
              <w:spacing w:before="1"/>
              <w:ind w:left="129"/>
              <w:rPr>
                <w:sz w:val="24"/>
              </w:rPr>
            </w:pPr>
            <w:r>
              <w:rPr>
                <w:sz w:val="24"/>
              </w:rPr>
              <w:t>a különféle felhasználási célú papírok</w:t>
            </w:r>
          </w:p>
          <w:p>
            <w:pPr>
              <w:pStyle w:val="TableParagraph"/>
              <w:rPr>
                <w:sz w:val="24"/>
              </w:rPr>
            </w:pPr>
            <w:r>
              <w:rPr>
                <w:sz w:val="24"/>
              </w:rPr>
              <w:t>előállításának környezetterhelő hatásáról.</w:t>
            </w:r>
          </w:p>
        </w:tc>
        <w:tc>
          <w:tcPr>
            <w:tcW w:w="2693" w:type="dxa"/>
            <w:vMerge w:val="restart"/>
            <w:tcBorders>
              <w:bottom w:val="nil"/>
            </w:tcBorders>
          </w:tcPr>
          <w:p>
            <w:pPr>
              <w:pStyle w:val="TableParagraph"/>
              <w:spacing w:before="3"/>
              <w:ind w:left="0"/>
              <w:rPr>
                <w:b/>
                <w:sz w:val="23"/>
              </w:rPr>
            </w:pPr>
          </w:p>
          <w:p>
            <w:pPr>
              <w:pStyle w:val="TableParagraph"/>
              <w:ind w:left="67" w:right="257"/>
              <w:rPr>
                <w:sz w:val="24"/>
              </w:rPr>
            </w:pPr>
            <w:r>
              <w:rPr>
                <w:sz w:val="24"/>
              </w:rPr>
              <w:t>Demonstrációs kísérlet (ha adottak a feltételek): Felhevített üveg formázása.</w:t>
            </w:r>
          </w:p>
          <w:p>
            <w:pPr>
              <w:pStyle w:val="TableParagraph"/>
              <w:spacing w:line="270" w:lineRule="atLeast" w:before="1"/>
              <w:ind w:left="67" w:right="363"/>
              <w:rPr>
                <w:sz w:val="24"/>
              </w:rPr>
            </w:pPr>
            <w:r>
              <w:rPr>
                <w:sz w:val="24"/>
              </w:rPr>
              <w:t>Frontális ismeretközlés Önálló/csoportos információfeldolgozás</w:t>
            </w:r>
          </w:p>
        </w:tc>
        <w:tc>
          <w:tcPr>
            <w:tcW w:w="2127" w:type="dxa"/>
            <w:vMerge w:val="restart"/>
          </w:tcPr>
          <w:p>
            <w:pPr>
              <w:pStyle w:val="TableParagraph"/>
              <w:ind w:left="0"/>
              <w:rPr>
                <w:sz w:val="24"/>
              </w:rPr>
            </w:pPr>
          </w:p>
        </w:tc>
        <w:tc>
          <w:tcPr>
            <w:tcW w:w="1985" w:type="dxa"/>
            <w:vMerge w:val="restart"/>
            <w:tcBorders>
              <w:top w:val="nil"/>
              <w:bottom w:val="nil"/>
            </w:tcBorders>
          </w:tcPr>
          <w:p>
            <w:pPr>
              <w:pStyle w:val="TableParagraph"/>
              <w:ind w:left="0"/>
              <w:rPr>
                <w:sz w:val="24"/>
              </w:rPr>
            </w:pPr>
          </w:p>
        </w:tc>
      </w:tr>
      <w:tr>
        <w:trPr>
          <w:trHeight w:val="1115" w:hRule="atLeast"/>
        </w:trPr>
        <w:tc>
          <w:tcPr>
            <w:tcW w:w="3490" w:type="dxa"/>
            <w:tcBorders>
              <w:bottom w:val="nil"/>
            </w:tcBorders>
          </w:tcPr>
          <w:p>
            <w:pPr>
              <w:pStyle w:val="TableParagraph"/>
              <w:spacing w:line="268" w:lineRule="exact"/>
              <w:rPr>
                <w:i/>
                <w:sz w:val="24"/>
              </w:rPr>
            </w:pPr>
            <w:r>
              <w:rPr>
                <w:i/>
                <w:sz w:val="24"/>
              </w:rPr>
              <w:t>Papírgyártás</w:t>
            </w:r>
          </w:p>
          <w:p>
            <w:pPr>
              <w:pStyle w:val="TableParagraph"/>
              <w:ind w:right="98"/>
              <w:rPr>
                <w:sz w:val="24"/>
              </w:rPr>
            </w:pPr>
            <w:r>
              <w:rPr>
                <w:sz w:val="24"/>
              </w:rPr>
              <w:t>A folyamat néhány lépése. Fajlagos faigény. Újrahasznosítás.</w:t>
            </w:r>
          </w:p>
        </w:tc>
        <w:tc>
          <w:tcPr>
            <w:tcW w:w="4520" w:type="dxa"/>
            <w:vMerge/>
            <w:tcBorders>
              <w:top w:val="nil"/>
              <w:bottom w:val="nil"/>
            </w:tcBorders>
          </w:tcPr>
          <w:p>
            <w:pPr>
              <w:rPr>
                <w:sz w:val="2"/>
                <w:szCs w:val="2"/>
              </w:rPr>
            </w:pPr>
          </w:p>
        </w:tc>
        <w:tc>
          <w:tcPr>
            <w:tcW w:w="2693" w:type="dxa"/>
            <w:vMerge/>
            <w:tcBorders>
              <w:top w:val="nil"/>
              <w:bottom w:val="nil"/>
            </w:tcBorders>
          </w:tcPr>
          <w:p>
            <w:pPr>
              <w:rPr>
                <w:sz w:val="2"/>
                <w:szCs w:val="2"/>
              </w:rPr>
            </w:pPr>
          </w:p>
        </w:tc>
        <w:tc>
          <w:tcPr>
            <w:tcW w:w="2127" w:type="dxa"/>
            <w:vMerge/>
            <w:tcBorders>
              <w:top w:val="nil"/>
            </w:tcBorders>
          </w:tcPr>
          <w:p>
            <w:pPr>
              <w:rPr>
                <w:sz w:val="2"/>
                <w:szCs w:val="2"/>
              </w:rPr>
            </w:pPr>
          </w:p>
        </w:tc>
        <w:tc>
          <w:tcPr>
            <w:tcW w:w="1985" w:type="dxa"/>
            <w:vMerge/>
            <w:tcBorders>
              <w:top w:val="nil"/>
              <w:bottom w:val="nil"/>
            </w:tcBorders>
          </w:tcPr>
          <w:p>
            <w:pPr>
              <w:rPr>
                <w:sz w:val="2"/>
                <w:szCs w:val="2"/>
              </w:rPr>
            </w:pPr>
          </w:p>
        </w:tc>
      </w:tr>
      <w:tr>
        <w:trPr>
          <w:trHeight w:val="117" w:hRule="atLeast"/>
        </w:trPr>
        <w:tc>
          <w:tcPr>
            <w:tcW w:w="3490" w:type="dxa"/>
            <w:tcBorders>
              <w:top w:val="nil"/>
            </w:tcBorders>
          </w:tcPr>
          <w:p>
            <w:pPr>
              <w:pStyle w:val="TableParagraph"/>
              <w:ind w:left="0"/>
              <w:rPr>
                <w:sz w:val="6"/>
              </w:rPr>
            </w:pPr>
          </w:p>
        </w:tc>
        <w:tc>
          <w:tcPr>
            <w:tcW w:w="4520" w:type="dxa"/>
            <w:vMerge w:val="restart"/>
            <w:tcBorders>
              <w:top w:val="nil"/>
            </w:tcBorders>
          </w:tcPr>
          <w:p>
            <w:pPr>
              <w:pStyle w:val="TableParagraph"/>
              <w:ind w:right="508"/>
              <w:rPr>
                <w:sz w:val="24"/>
              </w:rPr>
            </w:pPr>
            <w:r>
              <w:rPr>
                <w:sz w:val="24"/>
              </w:rPr>
              <w:t>a biopolimerek és a műanyagok szerkezetének hasonlóságáról, mint egységekből felépülő óriásmolekulákról. a műanyagipar nyersanyagairól.</w:t>
            </w:r>
          </w:p>
        </w:tc>
        <w:tc>
          <w:tcPr>
            <w:tcW w:w="2693" w:type="dxa"/>
            <w:vMerge w:val="restart"/>
            <w:tcBorders>
              <w:top w:val="nil"/>
            </w:tcBorders>
          </w:tcPr>
          <w:p>
            <w:pPr>
              <w:pStyle w:val="TableParagraph"/>
              <w:ind w:left="0"/>
              <w:rPr>
                <w:sz w:val="24"/>
              </w:rPr>
            </w:pPr>
          </w:p>
        </w:tc>
        <w:tc>
          <w:tcPr>
            <w:tcW w:w="2127" w:type="dxa"/>
            <w:vMerge/>
            <w:tcBorders>
              <w:top w:val="nil"/>
            </w:tcBorders>
          </w:tcPr>
          <w:p>
            <w:pPr>
              <w:rPr>
                <w:sz w:val="2"/>
                <w:szCs w:val="2"/>
              </w:rPr>
            </w:pPr>
          </w:p>
        </w:tc>
        <w:tc>
          <w:tcPr>
            <w:tcW w:w="1985" w:type="dxa"/>
            <w:vMerge w:val="restart"/>
            <w:tcBorders>
              <w:top w:val="nil"/>
            </w:tcBorders>
          </w:tcPr>
          <w:p>
            <w:pPr>
              <w:pStyle w:val="TableParagraph"/>
              <w:ind w:left="0"/>
              <w:rPr>
                <w:sz w:val="24"/>
              </w:rPr>
            </w:pPr>
          </w:p>
        </w:tc>
      </w:tr>
      <w:tr>
        <w:trPr>
          <w:trHeight w:val="1231" w:hRule="atLeast"/>
        </w:trPr>
        <w:tc>
          <w:tcPr>
            <w:tcW w:w="3490" w:type="dxa"/>
          </w:tcPr>
          <w:p>
            <w:pPr>
              <w:pStyle w:val="TableParagraph"/>
              <w:spacing w:line="268" w:lineRule="exact"/>
              <w:rPr>
                <w:i/>
                <w:sz w:val="24"/>
              </w:rPr>
            </w:pPr>
            <w:r>
              <w:rPr>
                <w:i/>
                <w:sz w:val="24"/>
              </w:rPr>
              <w:t>Műanyagipar</w:t>
            </w:r>
          </w:p>
          <w:p>
            <w:pPr>
              <w:pStyle w:val="TableParagraph"/>
              <w:ind w:right="239"/>
              <w:rPr>
                <w:sz w:val="24"/>
              </w:rPr>
            </w:pPr>
            <w:r>
              <w:rPr>
                <w:sz w:val="24"/>
              </w:rPr>
              <w:t>A műanyagipar és hazai szerepe. Műanyagok. Közös tulajdonságaik.</w:t>
            </w:r>
          </w:p>
        </w:tc>
        <w:tc>
          <w:tcPr>
            <w:tcW w:w="4520" w:type="dxa"/>
            <w:vMerge/>
            <w:tcBorders>
              <w:top w:val="nil"/>
            </w:tcBorders>
          </w:tcPr>
          <w:p>
            <w:pPr>
              <w:rPr>
                <w:sz w:val="2"/>
                <w:szCs w:val="2"/>
              </w:rPr>
            </w:pPr>
          </w:p>
        </w:tc>
        <w:tc>
          <w:tcPr>
            <w:tcW w:w="2693" w:type="dxa"/>
            <w:vMerge/>
            <w:tcBorders>
              <w:top w:val="nil"/>
            </w:tcBorders>
          </w:tcPr>
          <w:p>
            <w:pPr>
              <w:rPr>
                <w:sz w:val="2"/>
                <w:szCs w:val="2"/>
              </w:rPr>
            </w:pPr>
          </w:p>
        </w:tc>
        <w:tc>
          <w:tcPr>
            <w:tcW w:w="2127" w:type="dxa"/>
            <w:vMerge/>
            <w:tcBorders>
              <w:top w:val="nil"/>
            </w:tcBorders>
          </w:tcPr>
          <w:p>
            <w:pPr>
              <w:rPr>
                <w:sz w:val="2"/>
                <w:szCs w:val="2"/>
              </w:rPr>
            </w:pPr>
          </w:p>
        </w:tc>
        <w:tc>
          <w:tcPr>
            <w:tcW w:w="1985" w:type="dxa"/>
            <w:vMerge/>
            <w:tcBorders>
              <w:top w:val="nil"/>
            </w:tcBorders>
          </w:tcPr>
          <w:p>
            <w:pPr>
              <w:rPr>
                <w:sz w:val="2"/>
                <w:szCs w:val="2"/>
              </w:rPr>
            </w:pPr>
          </w:p>
        </w:tc>
      </w:tr>
      <w:tr>
        <w:trPr>
          <w:trHeight w:val="2621" w:hRule="atLeast"/>
        </w:trPr>
        <w:tc>
          <w:tcPr>
            <w:tcW w:w="3490" w:type="dxa"/>
          </w:tcPr>
          <w:p>
            <w:pPr>
              <w:pStyle w:val="TableParagraph"/>
              <w:spacing w:before="111"/>
              <w:ind w:right="51"/>
              <w:rPr>
                <w:sz w:val="24"/>
              </w:rPr>
            </w:pPr>
            <w:r>
              <w:rPr>
                <w:i/>
                <w:sz w:val="24"/>
              </w:rPr>
              <w:t>Energiaforrások kémiai szemmel </w:t>
            </w:r>
            <w:r>
              <w:rPr>
                <w:sz w:val="24"/>
              </w:rPr>
              <w:t>Felosztásuk: fosszilis, megújuló, nukleáris; előnyeik és hátrányaik. Becsült készletek. Csoportosításuk a felhasználás szerint. Alternatív energiaforrások.</w:t>
            </w:r>
          </w:p>
        </w:tc>
        <w:tc>
          <w:tcPr>
            <w:tcW w:w="4520" w:type="dxa"/>
          </w:tcPr>
          <w:p>
            <w:pPr>
              <w:pStyle w:val="TableParagraph"/>
              <w:spacing w:before="111"/>
              <w:ind w:right="295"/>
              <w:rPr>
                <w:sz w:val="24"/>
              </w:rPr>
            </w:pPr>
            <w:r>
              <w:rPr>
                <w:sz w:val="24"/>
              </w:rPr>
              <w:t>Az energiaforrások áttekintése a kémia szempontjából, környezettudatos szemlélet kialakítása.</w:t>
            </w:r>
          </w:p>
          <w:p>
            <w:pPr>
              <w:pStyle w:val="TableParagraph"/>
              <w:spacing w:before="6"/>
              <w:ind w:left="0"/>
              <w:rPr>
                <w:b/>
                <w:sz w:val="34"/>
              </w:rPr>
            </w:pPr>
          </w:p>
          <w:p>
            <w:pPr>
              <w:pStyle w:val="TableParagraph"/>
              <w:ind w:right="469"/>
              <w:rPr>
                <w:sz w:val="24"/>
              </w:rPr>
            </w:pPr>
            <w:r>
              <w:rPr>
                <w:sz w:val="24"/>
              </w:rPr>
              <w:t>Információk feldolgozása a kémiai szintézisek szerepéről az üzemanyagok előállításánál.</w:t>
            </w:r>
          </w:p>
        </w:tc>
        <w:tc>
          <w:tcPr>
            <w:tcW w:w="2693" w:type="dxa"/>
          </w:tcPr>
          <w:p>
            <w:pPr>
              <w:pStyle w:val="TableParagraph"/>
              <w:ind w:left="67" w:right="363"/>
              <w:rPr>
                <w:sz w:val="24"/>
              </w:rPr>
            </w:pPr>
            <w:r>
              <w:rPr>
                <w:sz w:val="24"/>
              </w:rPr>
              <w:t>Demonstrációs kísérlet (Robbanóelegy bemutatása, gázszag),</w:t>
            </w:r>
          </w:p>
          <w:p>
            <w:pPr>
              <w:pStyle w:val="TableParagraph"/>
              <w:spacing w:before="3"/>
              <w:ind w:left="0"/>
              <w:rPr>
                <w:b/>
                <w:sz w:val="23"/>
              </w:rPr>
            </w:pPr>
          </w:p>
          <w:p>
            <w:pPr>
              <w:pStyle w:val="TableParagraph"/>
              <w:spacing w:before="1"/>
              <w:ind w:left="67" w:right="436"/>
              <w:rPr>
                <w:sz w:val="24"/>
              </w:rPr>
            </w:pPr>
            <w:r>
              <w:rPr>
                <w:sz w:val="24"/>
              </w:rPr>
              <w:t>Önálló/csoportos információfeldolgozás</w:t>
            </w:r>
          </w:p>
          <w:p>
            <w:pPr>
              <w:pStyle w:val="TableParagraph"/>
              <w:ind w:left="0"/>
              <w:rPr>
                <w:b/>
                <w:sz w:val="24"/>
              </w:rPr>
            </w:pPr>
          </w:p>
          <w:p>
            <w:pPr>
              <w:pStyle w:val="TableParagraph"/>
              <w:ind w:left="67"/>
              <w:rPr>
                <w:sz w:val="24"/>
              </w:rPr>
            </w:pPr>
            <w:r>
              <w:rPr>
                <w:sz w:val="24"/>
              </w:rPr>
              <w:t>Tanári magyarázat</w:t>
            </w:r>
          </w:p>
        </w:tc>
        <w:tc>
          <w:tcPr>
            <w:tcW w:w="2127" w:type="dxa"/>
          </w:tcPr>
          <w:p>
            <w:pPr>
              <w:pStyle w:val="TableParagraph"/>
              <w:spacing w:before="111"/>
              <w:rPr>
                <w:sz w:val="24"/>
              </w:rPr>
            </w:pPr>
            <w:r>
              <w:rPr>
                <w:i/>
                <w:sz w:val="24"/>
              </w:rPr>
              <w:t>Biológia- </w:t>
            </w:r>
            <w:r>
              <w:rPr>
                <w:i/>
                <w:sz w:val="24"/>
              </w:rPr>
              <w:t>egészségtan: </w:t>
            </w:r>
            <w:r>
              <w:rPr>
                <w:sz w:val="24"/>
              </w:rPr>
              <w:t>fenntarthatóság, környezetszennyezé s, levegő-, víz- és talajszennyezés.</w:t>
            </w:r>
          </w:p>
          <w:p>
            <w:pPr>
              <w:pStyle w:val="TableParagraph"/>
              <w:spacing w:before="1"/>
              <w:ind w:left="0"/>
              <w:rPr>
                <w:b/>
                <w:sz w:val="24"/>
              </w:rPr>
            </w:pPr>
          </w:p>
          <w:p>
            <w:pPr>
              <w:pStyle w:val="TableParagraph"/>
              <w:ind w:right="308"/>
              <w:rPr>
                <w:sz w:val="24"/>
              </w:rPr>
            </w:pPr>
            <w:r>
              <w:rPr>
                <w:i/>
                <w:sz w:val="24"/>
              </w:rPr>
              <w:t>Fizika: </w:t>
            </w:r>
            <w:r>
              <w:rPr>
                <w:sz w:val="24"/>
              </w:rPr>
              <w:t>az energia fogalma,</w:t>
            </w:r>
          </w:p>
        </w:tc>
        <w:tc>
          <w:tcPr>
            <w:tcW w:w="1985" w:type="dxa"/>
          </w:tcPr>
          <w:p>
            <w:pPr>
              <w:pStyle w:val="TableParagraph"/>
              <w:rPr>
                <w:sz w:val="24"/>
              </w:rPr>
            </w:pPr>
            <w:r>
              <w:rPr>
                <w:sz w:val="24"/>
              </w:rPr>
              <w:t>IKT eszközök, kísérleti anyagok, vegyszerek</w:t>
            </w:r>
          </w:p>
          <w:p>
            <w:pPr>
              <w:pStyle w:val="TableParagraph"/>
              <w:rPr>
                <w:sz w:val="24"/>
              </w:rPr>
            </w:pPr>
            <w:r>
              <w:rPr>
                <w:sz w:val="24"/>
              </w:rPr>
              <w:t>(éter)</w:t>
            </w:r>
          </w:p>
        </w:tc>
      </w:tr>
    </w:tbl>
    <w:p>
      <w:pPr>
        <w:spacing w:after="0"/>
        <w:rPr>
          <w:sz w:val="24"/>
        </w:rPr>
        <w:sectPr>
          <w:pgSz w:w="16840" w:h="11910" w:orient="landscape"/>
          <w:pgMar w:top="700" w:bottom="280" w:left="880" w:right="320"/>
        </w:sectPr>
      </w:pP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90"/>
        <w:gridCol w:w="4520"/>
        <w:gridCol w:w="2693"/>
        <w:gridCol w:w="2127"/>
        <w:gridCol w:w="1985"/>
      </w:tblGrid>
      <w:tr>
        <w:trPr>
          <w:trHeight w:val="270" w:hRule="atLeast"/>
        </w:trPr>
        <w:tc>
          <w:tcPr>
            <w:tcW w:w="3490" w:type="dxa"/>
            <w:tcBorders>
              <w:bottom w:val="nil"/>
            </w:tcBorders>
          </w:tcPr>
          <w:p>
            <w:pPr>
              <w:pStyle w:val="TableParagraph"/>
              <w:spacing w:line="251" w:lineRule="exact"/>
              <w:rPr>
                <w:i/>
                <w:sz w:val="24"/>
              </w:rPr>
            </w:pPr>
            <w:r>
              <w:rPr>
                <w:i/>
                <w:sz w:val="24"/>
              </w:rPr>
              <w:t>Fosszilis energiaforrások</w:t>
            </w:r>
          </w:p>
        </w:tc>
        <w:tc>
          <w:tcPr>
            <w:tcW w:w="4520" w:type="dxa"/>
            <w:tcBorders>
              <w:bottom w:val="nil"/>
            </w:tcBorders>
          </w:tcPr>
          <w:p>
            <w:pPr>
              <w:pStyle w:val="TableParagraph"/>
              <w:ind w:left="0"/>
              <w:rPr>
                <w:sz w:val="20"/>
              </w:rPr>
            </w:pPr>
          </w:p>
        </w:tc>
        <w:tc>
          <w:tcPr>
            <w:tcW w:w="2693" w:type="dxa"/>
            <w:tcBorders>
              <w:bottom w:val="nil"/>
            </w:tcBorders>
          </w:tcPr>
          <w:p>
            <w:pPr>
              <w:pStyle w:val="TableParagraph"/>
              <w:spacing w:line="251" w:lineRule="exact"/>
              <w:ind w:left="67"/>
              <w:rPr>
                <w:sz w:val="24"/>
              </w:rPr>
            </w:pPr>
            <w:r>
              <w:rPr>
                <w:sz w:val="24"/>
              </w:rPr>
              <w:t>Projektmunka (plakát</w:t>
            </w:r>
          </w:p>
        </w:tc>
        <w:tc>
          <w:tcPr>
            <w:tcW w:w="2127" w:type="dxa"/>
            <w:tcBorders>
              <w:bottom w:val="nil"/>
            </w:tcBorders>
          </w:tcPr>
          <w:p>
            <w:pPr>
              <w:pStyle w:val="TableParagraph"/>
              <w:spacing w:line="251" w:lineRule="exact"/>
              <w:rPr>
                <w:sz w:val="24"/>
              </w:rPr>
            </w:pPr>
            <w:r>
              <w:rPr>
                <w:sz w:val="24"/>
              </w:rPr>
              <w:t>mértékegysége,</w:t>
            </w:r>
          </w:p>
        </w:tc>
        <w:tc>
          <w:tcPr>
            <w:tcW w:w="1985" w:type="dxa"/>
            <w:vMerge w:val="restart"/>
          </w:tcPr>
          <w:p>
            <w:pPr>
              <w:pStyle w:val="TableParagraph"/>
              <w:ind w:left="0"/>
              <w:rPr>
                <w:sz w:val="24"/>
              </w:rPr>
            </w:pPr>
          </w:p>
        </w:tc>
      </w:tr>
      <w:tr>
        <w:trPr>
          <w:trHeight w:val="266" w:hRule="atLeast"/>
        </w:trPr>
        <w:tc>
          <w:tcPr>
            <w:tcW w:w="3490" w:type="dxa"/>
            <w:tcBorders>
              <w:top w:val="nil"/>
              <w:bottom w:val="nil"/>
            </w:tcBorders>
          </w:tcPr>
          <w:p>
            <w:pPr>
              <w:pStyle w:val="TableParagraph"/>
              <w:spacing w:line="246" w:lineRule="exact"/>
              <w:rPr>
                <w:sz w:val="24"/>
              </w:rPr>
            </w:pPr>
            <w:r>
              <w:rPr>
                <w:sz w:val="24"/>
              </w:rPr>
              <w:t>Szénhidrogének: metán, benzin,</w:t>
            </w:r>
          </w:p>
        </w:tc>
        <w:tc>
          <w:tcPr>
            <w:tcW w:w="4520" w:type="dxa"/>
            <w:tcBorders>
              <w:top w:val="nil"/>
              <w:bottom w:val="nil"/>
            </w:tcBorders>
          </w:tcPr>
          <w:p>
            <w:pPr>
              <w:pStyle w:val="TableParagraph"/>
              <w:ind w:left="0"/>
              <w:rPr>
                <w:sz w:val="18"/>
              </w:rPr>
            </w:pPr>
          </w:p>
        </w:tc>
        <w:tc>
          <w:tcPr>
            <w:tcW w:w="2693" w:type="dxa"/>
            <w:tcBorders>
              <w:top w:val="nil"/>
              <w:bottom w:val="nil"/>
            </w:tcBorders>
          </w:tcPr>
          <w:p>
            <w:pPr>
              <w:pStyle w:val="TableParagraph"/>
              <w:spacing w:line="246" w:lineRule="exact"/>
              <w:ind w:left="67"/>
              <w:rPr>
                <w:sz w:val="24"/>
              </w:rPr>
            </w:pPr>
            <w:r>
              <w:rPr>
                <w:sz w:val="24"/>
              </w:rPr>
              <w:t>készítése a megújuló és</w:t>
            </w:r>
          </w:p>
        </w:tc>
        <w:tc>
          <w:tcPr>
            <w:tcW w:w="2127" w:type="dxa"/>
            <w:tcBorders>
              <w:top w:val="nil"/>
              <w:bottom w:val="nil"/>
            </w:tcBorders>
          </w:tcPr>
          <w:p>
            <w:pPr>
              <w:pStyle w:val="TableParagraph"/>
              <w:spacing w:line="246" w:lineRule="exact"/>
              <w:rPr>
                <w:sz w:val="24"/>
              </w:rPr>
            </w:pPr>
            <w:r>
              <w:rPr>
                <w:sz w:val="24"/>
              </w:rPr>
              <w:t>energiatermelési</w:t>
            </w:r>
          </w:p>
        </w:tc>
        <w:tc>
          <w:tcPr>
            <w:tcW w:w="1985" w:type="dxa"/>
            <w:vMerge/>
            <w:tcBorders>
              <w:top w:val="nil"/>
            </w:tcBorders>
          </w:tcPr>
          <w:p>
            <w:pPr>
              <w:rPr>
                <w:sz w:val="2"/>
                <w:szCs w:val="2"/>
              </w:rPr>
            </w:pPr>
          </w:p>
        </w:tc>
      </w:tr>
      <w:tr>
        <w:trPr>
          <w:trHeight w:val="266" w:hRule="atLeast"/>
        </w:trPr>
        <w:tc>
          <w:tcPr>
            <w:tcW w:w="3490" w:type="dxa"/>
            <w:tcBorders>
              <w:top w:val="nil"/>
              <w:bottom w:val="nil"/>
            </w:tcBorders>
          </w:tcPr>
          <w:p>
            <w:pPr>
              <w:pStyle w:val="TableParagraph"/>
              <w:spacing w:line="246" w:lineRule="exact"/>
              <w:rPr>
                <w:sz w:val="24"/>
              </w:rPr>
            </w:pPr>
            <w:r>
              <w:rPr>
                <w:sz w:val="24"/>
              </w:rPr>
              <w:t>gázolaj. Kőolaj-finomítás. A</w:t>
            </w:r>
          </w:p>
        </w:tc>
        <w:tc>
          <w:tcPr>
            <w:tcW w:w="4520" w:type="dxa"/>
            <w:tcBorders>
              <w:top w:val="nil"/>
              <w:bottom w:val="nil"/>
            </w:tcBorders>
          </w:tcPr>
          <w:p>
            <w:pPr>
              <w:pStyle w:val="TableParagraph"/>
              <w:ind w:left="0"/>
              <w:rPr>
                <w:sz w:val="18"/>
              </w:rPr>
            </w:pPr>
          </w:p>
        </w:tc>
        <w:tc>
          <w:tcPr>
            <w:tcW w:w="2693" w:type="dxa"/>
            <w:tcBorders>
              <w:top w:val="nil"/>
              <w:bottom w:val="nil"/>
            </w:tcBorders>
          </w:tcPr>
          <w:p>
            <w:pPr>
              <w:pStyle w:val="TableParagraph"/>
              <w:spacing w:line="246" w:lineRule="exact"/>
              <w:ind w:left="67"/>
              <w:rPr>
                <w:sz w:val="24"/>
              </w:rPr>
            </w:pPr>
            <w:r>
              <w:rPr>
                <w:sz w:val="24"/>
              </w:rPr>
              <w:t>fogyó energiahordozókról</w:t>
            </w:r>
          </w:p>
        </w:tc>
        <w:tc>
          <w:tcPr>
            <w:tcW w:w="2127" w:type="dxa"/>
            <w:tcBorders>
              <w:top w:val="nil"/>
              <w:bottom w:val="nil"/>
            </w:tcBorders>
          </w:tcPr>
          <w:p>
            <w:pPr>
              <w:pStyle w:val="TableParagraph"/>
              <w:spacing w:line="246" w:lineRule="exact"/>
              <w:rPr>
                <w:sz w:val="24"/>
              </w:rPr>
            </w:pPr>
            <w:r>
              <w:rPr>
                <w:sz w:val="24"/>
              </w:rPr>
              <w:t>eljárások, hatásfok,</w:t>
            </w:r>
          </w:p>
        </w:tc>
        <w:tc>
          <w:tcPr>
            <w:tcW w:w="1985" w:type="dxa"/>
            <w:vMerge/>
            <w:tcBorders>
              <w:top w:val="nil"/>
            </w:tcBorders>
          </w:tcPr>
          <w:p>
            <w:pPr>
              <w:rPr>
                <w:sz w:val="2"/>
                <w:szCs w:val="2"/>
              </w:rPr>
            </w:pPr>
          </w:p>
        </w:tc>
      </w:tr>
      <w:tr>
        <w:trPr>
          <w:trHeight w:val="265" w:hRule="atLeast"/>
        </w:trPr>
        <w:tc>
          <w:tcPr>
            <w:tcW w:w="3490" w:type="dxa"/>
            <w:tcBorders>
              <w:top w:val="nil"/>
              <w:bottom w:val="nil"/>
            </w:tcBorders>
          </w:tcPr>
          <w:p>
            <w:pPr>
              <w:pStyle w:val="TableParagraph"/>
              <w:spacing w:line="246" w:lineRule="exact"/>
              <w:rPr>
                <w:sz w:val="24"/>
              </w:rPr>
            </w:pPr>
            <w:r>
              <w:rPr>
                <w:sz w:val="24"/>
              </w:rPr>
              <w:t>legfontosabb frakciók</w:t>
            </w:r>
          </w:p>
        </w:tc>
        <w:tc>
          <w:tcPr>
            <w:tcW w:w="4520" w:type="dxa"/>
            <w:tcBorders>
              <w:top w:val="nil"/>
              <w:bottom w:val="nil"/>
            </w:tcBorders>
          </w:tcPr>
          <w:p>
            <w:pPr>
              <w:pStyle w:val="TableParagraph"/>
              <w:ind w:left="0"/>
              <w:rPr>
                <w:sz w:val="18"/>
              </w:rPr>
            </w:pPr>
          </w:p>
        </w:tc>
        <w:tc>
          <w:tcPr>
            <w:tcW w:w="2693" w:type="dxa"/>
            <w:tcBorders>
              <w:top w:val="nil"/>
              <w:bottom w:val="nil"/>
            </w:tcBorders>
          </w:tcPr>
          <w:p>
            <w:pPr>
              <w:pStyle w:val="TableParagraph"/>
              <w:spacing w:line="246" w:lineRule="exact"/>
              <w:ind w:left="67"/>
              <w:rPr>
                <w:sz w:val="24"/>
              </w:rPr>
            </w:pPr>
            <w:r>
              <w:rPr>
                <w:sz w:val="24"/>
              </w:rPr>
              <w:t>és környezeti hatásaikról)</w:t>
            </w:r>
          </w:p>
        </w:tc>
        <w:tc>
          <w:tcPr>
            <w:tcW w:w="2127" w:type="dxa"/>
            <w:tcBorders>
              <w:top w:val="nil"/>
              <w:bottom w:val="nil"/>
            </w:tcBorders>
          </w:tcPr>
          <w:p>
            <w:pPr>
              <w:pStyle w:val="TableParagraph"/>
              <w:spacing w:line="246" w:lineRule="exact"/>
              <w:rPr>
                <w:sz w:val="24"/>
              </w:rPr>
            </w:pPr>
            <w:r>
              <w:rPr>
                <w:sz w:val="24"/>
              </w:rPr>
              <w:t>a környezettudatos</w:t>
            </w:r>
          </w:p>
        </w:tc>
        <w:tc>
          <w:tcPr>
            <w:tcW w:w="1985" w:type="dxa"/>
            <w:vMerge/>
            <w:tcBorders>
              <w:top w:val="nil"/>
            </w:tcBorders>
          </w:tcPr>
          <w:p>
            <w:pPr>
              <w:rPr>
                <w:sz w:val="2"/>
                <w:szCs w:val="2"/>
              </w:rPr>
            </w:pPr>
          </w:p>
        </w:tc>
      </w:tr>
      <w:tr>
        <w:trPr>
          <w:trHeight w:val="266" w:hRule="atLeast"/>
        </w:trPr>
        <w:tc>
          <w:tcPr>
            <w:tcW w:w="3490" w:type="dxa"/>
            <w:tcBorders>
              <w:top w:val="nil"/>
              <w:bottom w:val="nil"/>
            </w:tcBorders>
          </w:tcPr>
          <w:p>
            <w:pPr>
              <w:pStyle w:val="TableParagraph"/>
              <w:spacing w:line="246" w:lineRule="exact"/>
              <w:rPr>
                <w:sz w:val="24"/>
              </w:rPr>
            </w:pPr>
            <w:r>
              <w:rPr>
                <w:sz w:val="24"/>
              </w:rPr>
              <w:t>felhasználása. Kőszenek fajtái,</w:t>
            </w:r>
          </w:p>
        </w:tc>
        <w:tc>
          <w:tcPr>
            <w:tcW w:w="4520" w:type="dxa"/>
            <w:tcBorders>
              <w:top w:val="nil"/>
              <w:bottom w:val="nil"/>
            </w:tcBorders>
          </w:tcPr>
          <w:p>
            <w:pPr>
              <w:pStyle w:val="TableParagraph"/>
              <w:spacing w:line="246" w:lineRule="exact"/>
              <w:rPr>
                <w:sz w:val="24"/>
              </w:rPr>
            </w:pPr>
            <w:r>
              <w:rPr>
                <w:sz w:val="24"/>
              </w:rPr>
              <w:t>Információk gyűjtése és feldolgozása az</w:t>
            </w:r>
          </w:p>
        </w:tc>
        <w:tc>
          <w:tcPr>
            <w:tcW w:w="2693" w:type="dxa"/>
            <w:tcBorders>
              <w:top w:val="nil"/>
              <w:bottom w:val="nil"/>
            </w:tcBorders>
          </w:tcPr>
          <w:p>
            <w:pPr>
              <w:pStyle w:val="TableParagraph"/>
              <w:ind w:left="0"/>
              <w:rPr>
                <w:sz w:val="18"/>
              </w:rPr>
            </w:pPr>
          </w:p>
        </w:tc>
        <w:tc>
          <w:tcPr>
            <w:tcW w:w="2127" w:type="dxa"/>
            <w:tcBorders>
              <w:top w:val="nil"/>
              <w:bottom w:val="nil"/>
            </w:tcBorders>
          </w:tcPr>
          <w:p>
            <w:pPr>
              <w:pStyle w:val="TableParagraph"/>
              <w:spacing w:line="246" w:lineRule="exact"/>
              <w:rPr>
                <w:sz w:val="24"/>
              </w:rPr>
            </w:pPr>
            <w:r>
              <w:rPr>
                <w:sz w:val="24"/>
              </w:rPr>
              <w:t>magatartás fizikai</w:t>
            </w:r>
          </w:p>
        </w:tc>
        <w:tc>
          <w:tcPr>
            <w:tcW w:w="1985" w:type="dxa"/>
            <w:vMerge/>
            <w:tcBorders>
              <w:top w:val="nil"/>
            </w:tcBorders>
          </w:tcPr>
          <w:p>
            <w:pPr>
              <w:rPr>
                <w:sz w:val="2"/>
                <w:szCs w:val="2"/>
              </w:rPr>
            </w:pPr>
          </w:p>
        </w:tc>
      </w:tr>
      <w:tr>
        <w:trPr>
          <w:trHeight w:val="266" w:hRule="atLeast"/>
        </w:trPr>
        <w:tc>
          <w:tcPr>
            <w:tcW w:w="3490" w:type="dxa"/>
            <w:tcBorders>
              <w:top w:val="nil"/>
              <w:bottom w:val="nil"/>
            </w:tcBorders>
          </w:tcPr>
          <w:p>
            <w:pPr>
              <w:pStyle w:val="TableParagraph"/>
              <w:spacing w:line="246" w:lineRule="exact"/>
              <w:rPr>
                <w:sz w:val="24"/>
              </w:rPr>
            </w:pPr>
            <w:r>
              <w:rPr>
                <w:sz w:val="24"/>
              </w:rPr>
              <w:t>széntartalmuk, fűtőértékük, koruk.</w:t>
            </w:r>
          </w:p>
        </w:tc>
        <w:tc>
          <w:tcPr>
            <w:tcW w:w="4520" w:type="dxa"/>
            <w:tcBorders>
              <w:top w:val="nil"/>
              <w:bottom w:val="nil"/>
            </w:tcBorders>
          </w:tcPr>
          <w:p>
            <w:pPr>
              <w:pStyle w:val="TableParagraph"/>
              <w:spacing w:line="246" w:lineRule="exact"/>
              <w:rPr>
                <w:sz w:val="24"/>
              </w:rPr>
            </w:pPr>
            <w:r>
              <w:rPr>
                <w:sz w:val="24"/>
              </w:rPr>
              <w:t>egyén energiatudatos viselkedési</w:t>
            </w:r>
          </w:p>
        </w:tc>
        <w:tc>
          <w:tcPr>
            <w:tcW w:w="2693" w:type="dxa"/>
            <w:tcBorders>
              <w:top w:val="nil"/>
              <w:bottom w:val="nil"/>
            </w:tcBorders>
          </w:tcPr>
          <w:p>
            <w:pPr>
              <w:pStyle w:val="TableParagraph"/>
              <w:ind w:left="0"/>
              <w:rPr>
                <w:sz w:val="18"/>
              </w:rPr>
            </w:pPr>
          </w:p>
        </w:tc>
        <w:tc>
          <w:tcPr>
            <w:tcW w:w="2127" w:type="dxa"/>
            <w:tcBorders>
              <w:top w:val="nil"/>
              <w:bottom w:val="nil"/>
            </w:tcBorders>
          </w:tcPr>
          <w:p>
            <w:pPr>
              <w:pStyle w:val="TableParagraph"/>
              <w:spacing w:line="246" w:lineRule="exact"/>
              <w:rPr>
                <w:sz w:val="24"/>
              </w:rPr>
            </w:pPr>
            <w:r>
              <w:rPr>
                <w:sz w:val="24"/>
              </w:rPr>
              <w:t>alapjai,</w:t>
            </w:r>
          </w:p>
        </w:tc>
        <w:tc>
          <w:tcPr>
            <w:tcW w:w="1985" w:type="dxa"/>
            <w:vMerge/>
            <w:tcBorders>
              <w:top w:val="nil"/>
            </w:tcBorders>
          </w:tcPr>
          <w:p>
            <w:pPr>
              <w:rPr>
                <w:sz w:val="2"/>
                <w:szCs w:val="2"/>
              </w:rPr>
            </w:pPr>
          </w:p>
        </w:tc>
      </w:tr>
      <w:tr>
        <w:trPr>
          <w:trHeight w:val="266" w:hRule="atLeast"/>
        </w:trPr>
        <w:tc>
          <w:tcPr>
            <w:tcW w:w="3490" w:type="dxa"/>
            <w:tcBorders>
              <w:top w:val="nil"/>
              <w:bottom w:val="nil"/>
            </w:tcBorders>
          </w:tcPr>
          <w:p>
            <w:pPr>
              <w:pStyle w:val="TableParagraph"/>
              <w:spacing w:line="246" w:lineRule="exact"/>
              <w:rPr>
                <w:sz w:val="24"/>
              </w:rPr>
            </w:pPr>
            <w:r>
              <w:rPr>
                <w:sz w:val="24"/>
              </w:rPr>
              <w:t>Égéstermékeik. Az égéstermékek</w:t>
            </w:r>
          </w:p>
        </w:tc>
        <w:tc>
          <w:tcPr>
            <w:tcW w:w="4520" w:type="dxa"/>
            <w:tcBorders>
              <w:top w:val="nil"/>
              <w:bottom w:val="nil"/>
            </w:tcBorders>
          </w:tcPr>
          <w:p>
            <w:pPr>
              <w:pStyle w:val="TableParagraph"/>
              <w:spacing w:line="246" w:lineRule="exact"/>
              <w:rPr>
                <w:sz w:val="24"/>
              </w:rPr>
            </w:pPr>
            <w:r>
              <w:rPr>
                <w:sz w:val="24"/>
              </w:rPr>
              <w:t>lehetőségeiről, a hazai olajfinomításról és a</w:t>
            </w:r>
          </w:p>
        </w:tc>
        <w:tc>
          <w:tcPr>
            <w:tcW w:w="2693" w:type="dxa"/>
            <w:tcBorders>
              <w:top w:val="nil"/>
              <w:bottom w:val="nil"/>
            </w:tcBorders>
          </w:tcPr>
          <w:p>
            <w:pPr>
              <w:pStyle w:val="TableParagraph"/>
              <w:ind w:left="0"/>
              <w:rPr>
                <w:sz w:val="18"/>
              </w:rPr>
            </w:pPr>
          </w:p>
        </w:tc>
        <w:tc>
          <w:tcPr>
            <w:tcW w:w="2127" w:type="dxa"/>
            <w:tcBorders>
              <w:top w:val="nil"/>
              <w:bottom w:val="nil"/>
            </w:tcBorders>
          </w:tcPr>
          <w:p>
            <w:pPr>
              <w:pStyle w:val="TableParagraph"/>
              <w:spacing w:line="246" w:lineRule="exact"/>
              <w:rPr>
                <w:sz w:val="24"/>
              </w:rPr>
            </w:pPr>
            <w:r>
              <w:rPr>
                <w:sz w:val="24"/>
              </w:rPr>
              <w:t>energiatakarékos</w:t>
            </w:r>
          </w:p>
        </w:tc>
        <w:tc>
          <w:tcPr>
            <w:tcW w:w="1985" w:type="dxa"/>
            <w:vMerge/>
            <w:tcBorders>
              <w:top w:val="nil"/>
            </w:tcBorders>
          </w:tcPr>
          <w:p>
            <w:pPr>
              <w:rPr>
                <w:sz w:val="2"/>
                <w:szCs w:val="2"/>
              </w:rPr>
            </w:pPr>
          </w:p>
        </w:tc>
      </w:tr>
      <w:tr>
        <w:trPr>
          <w:trHeight w:val="266" w:hRule="atLeast"/>
        </w:trPr>
        <w:tc>
          <w:tcPr>
            <w:tcW w:w="3490" w:type="dxa"/>
            <w:tcBorders>
              <w:top w:val="nil"/>
              <w:bottom w:val="nil"/>
            </w:tcBorders>
          </w:tcPr>
          <w:p>
            <w:pPr>
              <w:pStyle w:val="TableParagraph"/>
              <w:spacing w:line="246" w:lineRule="exact"/>
              <w:rPr>
                <w:sz w:val="24"/>
              </w:rPr>
            </w:pPr>
            <w:r>
              <w:rPr>
                <w:sz w:val="24"/>
              </w:rPr>
              <w:t>környezeti terhelésének</w:t>
            </w:r>
          </w:p>
        </w:tc>
        <w:tc>
          <w:tcPr>
            <w:tcW w:w="4520" w:type="dxa"/>
            <w:tcBorders>
              <w:top w:val="nil"/>
              <w:bottom w:val="nil"/>
            </w:tcBorders>
          </w:tcPr>
          <w:p>
            <w:pPr>
              <w:pStyle w:val="TableParagraph"/>
              <w:spacing w:line="246" w:lineRule="exact"/>
              <w:rPr>
                <w:sz w:val="24"/>
              </w:rPr>
            </w:pPr>
            <w:r>
              <w:rPr>
                <w:sz w:val="24"/>
              </w:rPr>
              <w:t>megújuló energiaforrások magyarországi</w:t>
            </w:r>
          </w:p>
        </w:tc>
        <w:tc>
          <w:tcPr>
            <w:tcW w:w="2693" w:type="dxa"/>
            <w:tcBorders>
              <w:top w:val="nil"/>
              <w:bottom w:val="nil"/>
            </w:tcBorders>
          </w:tcPr>
          <w:p>
            <w:pPr>
              <w:pStyle w:val="TableParagraph"/>
              <w:ind w:left="0"/>
              <w:rPr>
                <w:sz w:val="18"/>
              </w:rPr>
            </w:pPr>
          </w:p>
        </w:tc>
        <w:tc>
          <w:tcPr>
            <w:tcW w:w="2127" w:type="dxa"/>
            <w:tcBorders>
              <w:top w:val="nil"/>
              <w:bottom w:val="nil"/>
            </w:tcBorders>
          </w:tcPr>
          <w:p>
            <w:pPr>
              <w:pStyle w:val="TableParagraph"/>
              <w:spacing w:line="246" w:lineRule="exact"/>
              <w:rPr>
                <w:sz w:val="24"/>
              </w:rPr>
            </w:pPr>
            <w:r>
              <w:rPr>
                <w:sz w:val="24"/>
              </w:rPr>
              <w:t>eljárások,</w:t>
            </w:r>
          </w:p>
        </w:tc>
        <w:tc>
          <w:tcPr>
            <w:tcW w:w="1985" w:type="dxa"/>
            <w:vMerge/>
            <w:tcBorders>
              <w:top w:val="nil"/>
            </w:tcBorders>
          </w:tcPr>
          <w:p>
            <w:pPr>
              <w:rPr>
                <w:sz w:val="2"/>
                <w:szCs w:val="2"/>
              </w:rPr>
            </w:pPr>
          </w:p>
        </w:tc>
      </w:tr>
      <w:tr>
        <w:trPr>
          <w:trHeight w:val="265" w:hRule="atLeast"/>
        </w:trPr>
        <w:tc>
          <w:tcPr>
            <w:tcW w:w="3490" w:type="dxa"/>
            <w:tcBorders>
              <w:top w:val="nil"/>
              <w:bottom w:val="nil"/>
            </w:tcBorders>
          </w:tcPr>
          <w:p>
            <w:pPr>
              <w:pStyle w:val="TableParagraph"/>
              <w:spacing w:line="245" w:lineRule="exact"/>
              <w:rPr>
                <w:sz w:val="24"/>
              </w:rPr>
            </w:pPr>
            <w:r>
              <w:rPr>
                <w:sz w:val="24"/>
              </w:rPr>
              <w:t>csökkentése: porleválasztás,</w:t>
            </w:r>
          </w:p>
        </w:tc>
        <w:tc>
          <w:tcPr>
            <w:tcW w:w="4520" w:type="dxa"/>
            <w:tcBorders>
              <w:top w:val="nil"/>
              <w:bottom w:val="nil"/>
            </w:tcBorders>
          </w:tcPr>
          <w:p>
            <w:pPr>
              <w:pStyle w:val="TableParagraph"/>
              <w:spacing w:line="245" w:lineRule="exact"/>
              <w:rPr>
                <w:sz w:val="24"/>
              </w:rPr>
            </w:pPr>
            <w:r>
              <w:rPr>
                <w:sz w:val="24"/>
              </w:rPr>
              <w:t>fölhasználásáról.</w:t>
            </w:r>
          </w:p>
        </w:tc>
        <w:tc>
          <w:tcPr>
            <w:tcW w:w="2693" w:type="dxa"/>
            <w:tcBorders>
              <w:top w:val="nil"/>
              <w:bottom w:val="nil"/>
            </w:tcBorders>
          </w:tcPr>
          <w:p>
            <w:pPr>
              <w:pStyle w:val="TableParagraph"/>
              <w:ind w:left="0"/>
              <w:rPr>
                <w:sz w:val="18"/>
              </w:rPr>
            </w:pPr>
          </w:p>
        </w:tc>
        <w:tc>
          <w:tcPr>
            <w:tcW w:w="2127" w:type="dxa"/>
            <w:tcBorders>
              <w:top w:val="nil"/>
              <w:bottom w:val="nil"/>
            </w:tcBorders>
          </w:tcPr>
          <w:p>
            <w:pPr>
              <w:pStyle w:val="TableParagraph"/>
              <w:spacing w:line="245" w:lineRule="exact"/>
              <w:rPr>
                <w:sz w:val="24"/>
              </w:rPr>
            </w:pPr>
            <w:r>
              <w:rPr>
                <w:sz w:val="24"/>
              </w:rPr>
              <w:t>energiatermelés</w:t>
            </w:r>
          </w:p>
        </w:tc>
        <w:tc>
          <w:tcPr>
            <w:tcW w:w="1985" w:type="dxa"/>
            <w:vMerge/>
            <w:tcBorders>
              <w:top w:val="nil"/>
            </w:tcBorders>
          </w:tcPr>
          <w:p>
            <w:pPr>
              <w:rPr>
                <w:sz w:val="2"/>
                <w:szCs w:val="2"/>
              </w:rPr>
            </w:pPr>
          </w:p>
        </w:tc>
      </w:tr>
      <w:tr>
        <w:trPr>
          <w:trHeight w:val="265" w:hRule="atLeast"/>
        </w:trPr>
        <w:tc>
          <w:tcPr>
            <w:tcW w:w="3490" w:type="dxa"/>
            <w:tcBorders>
              <w:top w:val="nil"/>
              <w:bottom w:val="nil"/>
            </w:tcBorders>
          </w:tcPr>
          <w:p>
            <w:pPr>
              <w:pStyle w:val="TableParagraph"/>
              <w:spacing w:line="245" w:lineRule="exact"/>
              <w:rPr>
                <w:sz w:val="24"/>
              </w:rPr>
            </w:pPr>
            <w:r>
              <w:rPr>
                <w:sz w:val="24"/>
              </w:rPr>
              <w:t>további oxidáció. Szabályozott</w:t>
            </w:r>
          </w:p>
        </w:tc>
        <w:tc>
          <w:tcPr>
            <w:tcW w:w="4520" w:type="dxa"/>
            <w:tcBorders>
              <w:top w:val="nil"/>
              <w:bottom w:val="nil"/>
            </w:tcBorders>
          </w:tcPr>
          <w:p>
            <w:pPr>
              <w:pStyle w:val="TableParagraph"/>
              <w:ind w:left="0"/>
              <w:rPr>
                <w:sz w:val="18"/>
              </w:rPr>
            </w:pPr>
          </w:p>
        </w:tc>
        <w:tc>
          <w:tcPr>
            <w:tcW w:w="2693" w:type="dxa"/>
            <w:tcBorders>
              <w:top w:val="nil"/>
              <w:bottom w:val="nil"/>
            </w:tcBorders>
          </w:tcPr>
          <w:p>
            <w:pPr>
              <w:pStyle w:val="TableParagraph"/>
              <w:ind w:left="0"/>
              <w:rPr>
                <w:sz w:val="18"/>
              </w:rPr>
            </w:pPr>
          </w:p>
        </w:tc>
        <w:tc>
          <w:tcPr>
            <w:tcW w:w="2127" w:type="dxa"/>
            <w:tcBorders>
              <w:top w:val="nil"/>
              <w:bottom w:val="nil"/>
            </w:tcBorders>
          </w:tcPr>
          <w:p>
            <w:pPr>
              <w:pStyle w:val="TableParagraph"/>
              <w:spacing w:line="245" w:lineRule="exact"/>
              <w:rPr>
                <w:sz w:val="24"/>
              </w:rPr>
            </w:pPr>
            <w:r>
              <w:rPr>
                <w:sz w:val="24"/>
              </w:rPr>
              <w:t>módjai, kockázatai,</w:t>
            </w:r>
          </w:p>
        </w:tc>
        <w:tc>
          <w:tcPr>
            <w:tcW w:w="1985" w:type="dxa"/>
            <w:vMerge/>
            <w:tcBorders>
              <w:top w:val="nil"/>
            </w:tcBorders>
          </w:tcPr>
          <w:p>
            <w:pPr>
              <w:rPr>
                <w:sz w:val="2"/>
                <w:szCs w:val="2"/>
              </w:rPr>
            </w:pPr>
          </w:p>
        </w:tc>
      </w:tr>
      <w:tr>
        <w:trPr>
          <w:trHeight w:val="266" w:hRule="atLeast"/>
        </w:trPr>
        <w:tc>
          <w:tcPr>
            <w:tcW w:w="3490" w:type="dxa"/>
            <w:tcBorders>
              <w:top w:val="nil"/>
              <w:bottom w:val="nil"/>
            </w:tcBorders>
          </w:tcPr>
          <w:p>
            <w:pPr>
              <w:pStyle w:val="TableParagraph"/>
              <w:spacing w:line="246" w:lineRule="exact"/>
              <w:rPr>
                <w:sz w:val="24"/>
              </w:rPr>
            </w:pPr>
            <w:r>
              <w:rPr>
                <w:sz w:val="24"/>
              </w:rPr>
              <w:t>égés, Lambda-szonda, katalizátor.</w:t>
            </w:r>
          </w:p>
        </w:tc>
        <w:tc>
          <w:tcPr>
            <w:tcW w:w="4520" w:type="dxa"/>
            <w:tcBorders>
              <w:top w:val="nil"/>
              <w:bottom w:val="nil"/>
            </w:tcBorders>
          </w:tcPr>
          <w:p>
            <w:pPr>
              <w:pStyle w:val="TableParagraph"/>
              <w:ind w:left="0"/>
              <w:rPr>
                <w:sz w:val="18"/>
              </w:rPr>
            </w:pPr>
          </w:p>
        </w:tc>
        <w:tc>
          <w:tcPr>
            <w:tcW w:w="2693" w:type="dxa"/>
            <w:tcBorders>
              <w:top w:val="nil"/>
              <w:bottom w:val="nil"/>
            </w:tcBorders>
          </w:tcPr>
          <w:p>
            <w:pPr>
              <w:pStyle w:val="TableParagraph"/>
              <w:ind w:left="0"/>
              <w:rPr>
                <w:sz w:val="18"/>
              </w:rPr>
            </w:pPr>
          </w:p>
        </w:tc>
        <w:tc>
          <w:tcPr>
            <w:tcW w:w="2127" w:type="dxa"/>
            <w:tcBorders>
              <w:top w:val="nil"/>
              <w:bottom w:val="nil"/>
            </w:tcBorders>
          </w:tcPr>
          <w:p>
            <w:pPr>
              <w:pStyle w:val="TableParagraph"/>
              <w:spacing w:line="246" w:lineRule="exact"/>
              <w:rPr>
                <w:sz w:val="24"/>
              </w:rPr>
            </w:pPr>
            <w:r>
              <w:rPr>
                <w:sz w:val="24"/>
              </w:rPr>
              <w:t>víz-, szél-, nap- és</w:t>
            </w:r>
          </w:p>
        </w:tc>
        <w:tc>
          <w:tcPr>
            <w:tcW w:w="1985" w:type="dxa"/>
            <w:vMerge/>
            <w:tcBorders>
              <w:top w:val="nil"/>
            </w:tcBorders>
          </w:tcPr>
          <w:p>
            <w:pPr>
              <w:rPr>
                <w:sz w:val="2"/>
                <w:szCs w:val="2"/>
              </w:rPr>
            </w:pPr>
          </w:p>
        </w:tc>
      </w:tr>
      <w:tr>
        <w:trPr>
          <w:trHeight w:val="266" w:hRule="atLeast"/>
        </w:trPr>
        <w:tc>
          <w:tcPr>
            <w:tcW w:w="3490" w:type="dxa"/>
            <w:tcBorders>
              <w:top w:val="nil"/>
              <w:bottom w:val="nil"/>
            </w:tcBorders>
          </w:tcPr>
          <w:p>
            <w:pPr>
              <w:pStyle w:val="TableParagraph"/>
              <w:ind w:left="0"/>
              <w:rPr>
                <w:sz w:val="18"/>
              </w:rPr>
            </w:pPr>
          </w:p>
        </w:tc>
        <w:tc>
          <w:tcPr>
            <w:tcW w:w="4520" w:type="dxa"/>
            <w:tcBorders>
              <w:top w:val="nil"/>
              <w:bottom w:val="nil"/>
            </w:tcBorders>
          </w:tcPr>
          <w:p>
            <w:pPr>
              <w:pStyle w:val="TableParagraph"/>
              <w:ind w:left="0"/>
              <w:rPr>
                <w:sz w:val="18"/>
              </w:rPr>
            </w:pPr>
          </w:p>
        </w:tc>
        <w:tc>
          <w:tcPr>
            <w:tcW w:w="2693" w:type="dxa"/>
            <w:tcBorders>
              <w:top w:val="nil"/>
              <w:bottom w:val="nil"/>
            </w:tcBorders>
          </w:tcPr>
          <w:p>
            <w:pPr>
              <w:pStyle w:val="TableParagraph"/>
              <w:ind w:left="0"/>
              <w:rPr>
                <w:sz w:val="18"/>
              </w:rPr>
            </w:pPr>
          </w:p>
        </w:tc>
        <w:tc>
          <w:tcPr>
            <w:tcW w:w="2127" w:type="dxa"/>
            <w:tcBorders>
              <w:top w:val="nil"/>
              <w:bottom w:val="nil"/>
            </w:tcBorders>
          </w:tcPr>
          <w:p>
            <w:pPr>
              <w:pStyle w:val="TableParagraph"/>
              <w:spacing w:line="246" w:lineRule="exact"/>
              <w:rPr>
                <w:sz w:val="24"/>
              </w:rPr>
            </w:pPr>
            <w:r>
              <w:rPr>
                <w:sz w:val="24"/>
              </w:rPr>
              <w:t>fosszilis energiák,</w:t>
            </w:r>
          </w:p>
        </w:tc>
        <w:tc>
          <w:tcPr>
            <w:tcW w:w="1985" w:type="dxa"/>
            <w:vMerge/>
            <w:tcBorders>
              <w:top w:val="nil"/>
            </w:tcBorders>
          </w:tcPr>
          <w:p>
            <w:pPr>
              <w:rPr>
                <w:sz w:val="2"/>
                <w:szCs w:val="2"/>
              </w:rPr>
            </w:pPr>
          </w:p>
        </w:tc>
      </w:tr>
      <w:tr>
        <w:trPr>
          <w:trHeight w:val="266" w:hRule="atLeast"/>
        </w:trPr>
        <w:tc>
          <w:tcPr>
            <w:tcW w:w="3490" w:type="dxa"/>
            <w:tcBorders>
              <w:top w:val="nil"/>
              <w:bottom w:val="nil"/>
            </w:tcBorders>
          </w:tcPr>
          <w:p>
            <w:pPr>
              <w:pStyle w:val="TableParagraph"/>
              <w:ind w:left="0"/>
              <w:rPr>
                <w:sz w:val="18"/>
              </w:rPr>
            </w:pPr>
          </w:p>
        </w:tc>
        <w:tc>
          <w:tcPr>
            <w:tcW w:w="4520" w:type="dxa"/>
            <w:tcBorders>
              <w:top w:val="nil"/>
              <w:bottom w:val="nil"/>
            </w:tcBorders>
          </w:tcPr>
          <w:p>
            <w:pPr>
              <w:pStyle w:val="TableParagraph"/>
              <w:ind w:left="0"/>
              <w:rPr>
                <w:sz w:val="18"/>
              </w:rPr>
            </w:pPr>
          </w:p>
        </w:tc>
        <w:tc>
          <w:tcPr>
            <w:tcW w:w="2693" w:type="dxa"/>
            <w:tcBorders>
              <w:top w:val="nil"/>
              <w:bottom w:val="nil"/>
            </w:tcBorders>
          </w:tcPr>
          <w:p>
            <w:pPr>
              <w:pStyle w:val="TableParagraph"/>
              <w:ind w:left="0"/>
              <w:rPr>
                <w:sz w:val="18"/>
              </w:rPr>
            </w:pPr>
          </w:p>
        </w:tc>
        <w:tc>
          <w:tcPr>
            <w:tcW w:w="2127" w:type="dxa"/>
            <w:tcBorders>
              <w:top w:val="nil"/>
              <w:bottom w:val="nil"/>
            </w:tcBorders>
          </w:tcPr>
          <w:p>
            <w:pPr>
              <w:pStyle w:val="TableParagraph"/>
              <w:spacing w:line="246" w:lineRule="exact"/>
              <w:rPr>
                <w:sz w:val="24"/>
              </w:rPr>
            </w:pPr>
            <w:r>
              <w:rPr>
                <w:sz w:val="24"/>
              </w:rPr>
              <w:t>atomenergia, a</w:t>
            </w:r>
          </w:p>
        </w:tc>
        <w:tc>
          <w:tcPr>
            <w:tcW w:w="1985" w:type="dxa"/>
            <w:vMerge/>
            <w:tcBorders>
              <w:top w:val="nil"/>
            </w:tcBorders>
          </w:tcPr>
          <w:p>
            <w:pPr>
              <w:rPr>
                <w:sz w:val="2"/>
                <w:szCs w:val="2"/>
              </w:rPr>
            </w:pPr>
          </w:p>
        </w:tc>
      </w:tr>
      <w:tr>
        <w:trPr>
          <w:trHeight w:val="266" w:hRule="atLeast"/>
        </w:trPr>
        <w:tc>
          <w:tcPr>
            <w:tcW w:w="3490" w:type="dxa"/>
            <w:tcBorders>
              <w:top w:val="nil"/>
              <w:bottom w:val="nil"/>
            </w:tcBorders>
          </w:tcPr>
          <w:p>
            <w:pPr>
              <w:pStyle w:val="TableParagraph"/>
              <w:ind w:left="0"/>
              <w:rPr>
                <w:sz w:val="18"/>
              </w:rPr>
            </w:pPr>
          </w:p>
        </w:tc>
        <w:tc>
          <w:tcPr>
            <w:tcW w:w="4520" w:type="dxa"/>
            <w:tcBorders>
              <w:top w:val="nil"/>
              <w:bottom w:val="nil"/>
            </w:tcBorders>
          </w:tcPr>
          <w:p>
            <w:pPr>
              <w:pStyle w:val="TableParagraph"/>
              <w:ind w:left="0"/>
              <w:rPr>
                <w:sz w:val="18"/>
              </w:rPr>
            </w:pPr>
          </w:p>
        </w:tc>
        <w:tc>
          <w:tcPr>
            <w:tcW w:w="2693" w:type="dxa"/>
            <w:tcBorders>
              <w:top w:val="nil"/>
              <w:bottom w:val="nil"/>
            </w:tcBorders>
          </w:tcPr>
          <w:p>
            <w:pPr>
              <w:pStyle w:val="TableParagraph"/>
              <w:ind w:left="0"/>
              <w:rPr>
                <w:sz w:val="18"/>
              </w:rPr>
            </w:pPr>
          </w:p>
        </w:tc>
        <w:tc>
          <w:tcPr>
            <w:tcW w:w="2127" w:type="dxa"/>
            <w:tcBorders>
              <w:top w:val="nil"/>
              <w:bottom w:val="nil"/>
            </w:tcBorders>
          </w:tcPr>
          <w:p>
            <w:pPr>
              <w:pStyle w:val="TableParagraph"/>
              <w:spacing w:line="246" w:lineRule="exact"/>
              <w:rPr>
                <w:sz w:val="24"/>
              </w:rPr>
            </w:pPr>
            <w:r>
              <w:rPr>
                <w:sz w:val="24"/>
              </w:rPr>
              <w:t>természetkárosítás</w:t>
            </w:r>
          </w:p>
        </w:tc>
        <w:tc>
          <w:tcPr>
            <w:tcW w:w="1985" w:type="dxa"/>
            <w:vMerge/>
            <w:tcBorders>
              <w:top w:val="nil"/>
            </w:tcBorders>
          </w:tcPr>
          <w:p>
            <w:pPr>
              <w:rPr>
                <w:sz w:val="2"/>
                <w:szCs w:val="2"/>
              </w:rPr>
            </w:pPr>
          </w:p>
        </w:tc>
      </w:tr>
      <w:tr>
        <w:trPr>
          <w:trHeight w:val="266" w:hRule="atLeast"/>
        </w:trPr>
        <w:tc>
          <w:tcPr>
            <w:tcW w:w="3490" w:type="dxa"/>
            <w:tcBorders>
              <w:top w:val="nil"/>
              <w:bottom w:val="nil"/>
            </w:tcBorders>
          </w:tcPr>
          <w:p>
            <w:pPr>
              <w:pStyle w:val="TableParagraph"/>
              <w:ind w:left="0"/>
              <w:rPr>
                <w:sz w:val="18"/>
              </w:rPr>
            </w:pPr>
          </w:p>
        </w:tc>
        <w:tc>
          <w:tcPr>
            <w:tcW w:w="4520" w:type="dxa"/>
            <w:tcBorders>
              <w:top w:val="nil"/>
              <w:bottom w:val="nil"/>
            </w:tcBorders>
          </w:tcPr>
          <w:p>
            <w:pPr>
              <w:pStyle w:val="TableParagraph"/>
              <w:ind w:left="0"/>
              <w:rPr>
                <w:sz w:val="18"/>
              </w:rPr>
            </w:pPr>
          </w:p>
        </w:tc>
        <w:tc>
          <w:tcPr>
            <w:tcW w:w="2693" w:type="dxa"/>
            <w:tcBorders>
              <w:top w:val="nil"/>
              <w:bottom w:val="nil"/>
            </w:tcBorders>
          </w:tcPr>
          <w:p>
            <w:pPr>
              <w:pStyle w:val="TableParagraph"/>
              <w:ind w:left="0"/>
              <w:rPr>
                <w:sz w:val="18"/>
              </w:rPr>
            </w:pPr>
          </w:p>
        </w:tc>
        <w:tc>
          <w:tcPr>
            <w:tcW w:w="2127" w:type="dxa"/>
            <w:tcBorders>
              <w:top w:val="nil"/>
              <w:bottom w:val="nil"/>
            </w:tcBorders>
          </w:tcPr>
          <w:p>
            <w:pPr>
              <w:pStyle w:val="TableParagraph"/>
              <w:spacing w:line="246" w:lineRule="exact"/>
              <w:rPr>
                <w:sz w:val="24"/>
              </w:rPr>
            </w:pPr>
            <w:r>
              <w:rPr>
                <w:sz w:val="24"/>
              </w:rPr>
              <w:t>fajtáinak fizikai</w:t>
            </w:r>
          </w:p>
        </w:tc>
        <w:tc>
          <w:tcPr>
            <w:tcW w:w="1985" w:type="dxa"/>
            <w:vMerge/>
            <w:tcBorders>
              <w:top w:val="nil"/>
            </w:tcBorders>
          </w:tcPr>
          <w:p>
            <w:pPr>
              <w:rPr>
                <w:sz w:val="2"/>
                <w:szCs w:val="2"/>
              </w:rPr>
            </w:pPr>
          </w:p>
        </w:tc>
      </w:tr>
      <w:tr>
        <w:trPr>
          <w:trHeight w:val="266" w:hRule="atLeast"/>
        </w:trPr>
        <w:tc>
          <w:tcPr>
            <w:tcW w:w="3490" w:type="dxa"/>
            <w:tcBorders>
              <w:top w:val="nil"/>
              <w:bottom w:val="nil"/>
            </w:tcBorders>
          </w:tcPr>
          <w:p>
            <w:pPr>
              <w:pStyle w:val="TableParagraph"/>
              <w:ind w:left="0"/>
              <w:rPr>
                <w:sz w:val="18"/>
              </w:rPr>
            </w:pPr>
          </w:p>
        </w:tc>
        <w:tc>
          <w:tcPr>
            <w:tcW w:w="4520" w:type="dxa"/>
            <w:tcBorders>
              <w:top w:val="nil"/>
              <w:bottom w:val="nil"/>
            </w:tcBorders>
          </w:tcPr>
          <w:p>
            <w:pPr>
              <w:pStyle w:val="TableParagraph"/>
              <w:ind w:left="0"/>
              <w:rPr>
                <w:sz w:val="18"/>
              </w:rPr>
            </w:pPr>
          </w:p>
        </w:tc>
        <w:tc>
          <w:tcPr>
            <w:tcW w:w="2693" w:type="dxa"/>
            <w:tcBorders>
              <w:top w:val="nil"/>
              <w:bottom w:val="nil"/>
            </w:tcBorders>
          </w:tcPr>
          <w:p>
            <w:pPr>
              <w:pStyle w:val="TableParagraph"/>
              <w:ind w:left="0"/>
              <w:rPr>
                <w:sz w:val="18"/>
              </w:rPr>
            </w:pPr>
          </w:p>
        </w:tc>
        <w:tc>
          <w:tcPr>
            <w:tcW w:w="2127" w:type="dxa"/>
            <w:tcBorders>
              <w:top w:val="nil"/>
              <w:bottom w:val="nil"/>
            </w:tcBorders>
          </w:tcPr>
          <w:p>
            <w:pPr>
              <w:pStyle w:val="TableParagraph"/>
              <w:spacing w:line="246" w:lineRule="exact"/>
              <w:rPr>
                <w:sz w:val="24"/>
              </w:rPr>
            </w:pPr>
            <w:r>
              <w:rPr>
                <w:sz w:val="24"/>
              </w:rPr>
              <w:t>háttere, elektromos</w:t>
            </w:r>
          </w:p>
        </w:tc>
        <w:tc>
          <w:tcPr>
            <w:tcW w:w="1985" w:type="dxa"/>
            <w:vMerge/>
            <w:tcBorders>
              <w:top w:val="nil"/>
            </w:tcBorders>
          </w:tcPr>
          <w:p>
            <w:pPr>
              <w:rPr>
                <w:sz w:val="2"/>
                <w:szCs w:val="2"/>
              </w:rPr>
            </w:pPr>
          </w:p>
        </w:tc>
      </w:tr>
      <w:tr>
        <w:trPr>
          <w:trHeight w:val="273" w:hRule="atLeast"/>
        </w:trPr>
        <w:tc>
          <w:tcPr>
            <w:tcW w:w="3490" w:type="dxa"/>
            <w:tcBorders>
              <w:top w:val="nil"/>
            </w:tcBorders>
          </w:tcPr>
          <w:p>
            <w:pPr>
              <w:pStyle w:val="TableParagraph"/>
              <w:ind w:left="0"/>
              <w:rPr>
                <w:sz w:val="20"/>
              </w:rPr>
            </w:pPr>
          </w:p>
        </w:tc>
        <w:tc>
          <w:tcPr>
            <w:tcW w:w="4520" w:type="dxa"/>
            <w:tcBorders>
              <w:top w:val="nil"/>
            </w:tcBorders>
          </w:tcPr>
          <w:p>
            <w:pPr>
              <w:pStyle w:val="TableParagraph"/>
              <w:ind w:left="0"/>
              <w:rPr>
                <w:sz w:val="20"/>
              </w:rPr>
            </w:pPr>
          </w:p>
        </w:tc>
        <w:tc>
          <w:tcPr>
            <w:tcW w:w="2693" w:type="dxa"/>
            <w:tcBorders>
              <w:top w:val="nil"/>
            </w:tcBorders>
          </w:tcPr>
          <w:p>
            <w:pPr>
              <w:pStyle w:val="TableParagraph"/>
              <w:ind w:left="0"/>
              <w:rPr>
                <w:sz w:val="20"/>
              </w:rPr>
            </w:pPr>
          </w:p>
        </w:tc>
        <w:tc>
          <w:tcPr>
            <w:tcW w:w="2127" w:type="dxa"/>
            <w:tcBorders>
              <w:top w:val="nil"/>
            </w:tcBorders>
          </w:tcPr>
          <w:p>
            <w:pPr>
              <w:pStyle w:val="TableParagraph"/>
              <w:spacing w:line="254" w:lineRule="exact"/>
              <w:rPr>
                <w:sz w:val="24"/>
              </w:rPr>
            </w:pPr>
            <w:r>
              <w:rPr>
                <w:sz w:val="24"/>
              </w:rPr>
              <w:t>áram.</w:t>
            </w:r>
          </w:p>
        </w:tc>
        <w:tc>
          <w:tcPr>
            <w:tcW w:w="1985" w:type="dxa"/>
            <w:vMerge/>
            <w:tcBorders>
              <w:top w:val="nil"/>
            </w:tcBorders>
          </w:tcPr>
          <w:p>
            <w:pPr>
              <w:rPr>
                <w:sz w:val="2"/>
                <w:szCs w:val="2"/>
              </w:rPr>
            </w:pPr>
          </w:p>
        </w:tc>
      </w:tr>
      <w:tr>
        <w:trPr>
          <w:trHeight w:val="2054" w:hRule="atLeast"/>
        </w:trPr>
        <w:tc>
          <w:tcPr>
            <w:tcW w:w="3490" w:type="dxa"/>
          </w:tcPr>
          <w:p>
            <w:pPr>
              <w:pStyle w:val="TableParagraph"/>
              <w:spacing w:line="270" w:lineRule="exact"/>
              <w:rPr>
                <w:i/>
                <w:sz w:val="24"/>
              </w:rPr>
            </w:pPr>
            <w:r>
              <w:rPr>
                <w:i/>
                <w:sz w:val="24"/>
              </w:rPr>
              <w:t>Biomassza</w:t>
            </w:r>
          </w:p>
          <w:p>
            <w:pPr>
              <w:pStyle w:val="TableParagraph"/>
              <w:spacing w:line="270" w:lineRule="atLeast" w:before="120"/>
              <w:rPr>
                <w:sz w:val="24"/>
              </w:rPr>
            </w:pPr>
            <w:r>
              <w:rPr>
                <w:sz w:val="24"/>
              </w:rPr>
              <w:t>Megújuló energiaforrások. A biomassza fő típusai energetikai szempontból. Összetételük, égéstermékeik. Elgázosítás, folyékony tüzelőanyag gyártása. A biomassza mint ipari alapanyag</w:t>
            </w:r>
          </w:p>
        </w:tc>
        <w:tc>
          <w:tcPr>
            <w:tcW w:w="4520" w:type="dxa"/>
          </w:tcPr>
          <w:p>
            <w:pPr>
              <w:pStyle w:val="TableParagraph"/>
              <w:ind w:left="0"/>
              <w:rPr>
                <w:sz w:val="24"/>
              </w:rPr>
            </w:pPr>
          </w:p>
        </w:tc>
        <w:tc>
          <w:tcPr>
            <w:tcW w:w="2693" w:type="dxa"/>
          </w:tcPr>
          <w:p>
            <w:pPr>
              <w:pStyle w:val="TableParagraph"/>
              <w:ind w:left="0"/>
              <w:rPr>
                <w:sz w:val="24"/>
              </w:rPr>
            </w:pPr>
          </w:p>
        </w:tc>
        <w:tc>
          <w:tcPr>
            <w:tcW w:w="2127" w:type="dxa"/>
          </w:tcPr>
          <w:p>
            <w:pPr>
              <w:pStyle w:val="TableParagraph"/>
              <w:spacing w:before="114"/>
              <w:rPr>
                <w:sz w:val="24"/>
              </w:rPr>
            </w:pPr>
            <w:r>
              <w:rPr>
                <w:i/>
                <w:sz w:val="24"/>
              </w:rPr>
              <w:t>Földrajz: </w:t>
            </w:r>
            <w:r>
              <w:rPr>
                <w:sz w:val="24"/>
              </w:rPr>
              <w:t>fenntarthatóság, környezetkárosító anyagok és hatásaik, energiahordozók, környezetkárosítás.</w:t>
            </w:r>
          </w:p>
        </w:tc>
        <w:tc>
          <w:tcPr>
            <w:tcW w:w="1985" w:type="dxa"/>
            <w:tcBorders>
              <w:bottom w:val="nil"/>
            </w:tcBorders>
          </w:tcPr>
          <w:p>
            <w:pPr>
              <w:pStyle w:val="TableParagraph"/>
              <w:tabs>
                <w:tab w:pos="1357" w:val="left" w:leader="none"/>
              </w:tabs>
              <w:ind w:right="61"/>
              <w:rPr>
                <w:sz w:val="24"/>
              </w:rPr>
            </w:pPr>
            <w:r>
              <w:rPr>
                <w:sz w:val="24"/>
              </w:rPr>
              <w:t>IKT eszközök, kísérleti </w:t>
            </w:r>
            <w:r>
              <w:rPr>
                <w:spacing w:val="-3"/>
                <w:sz w:val="24"/>
              </w:rPr>
              <w:t>anyagok, </w:t>
            </w:r>
            <w:r>
              <w:rPr>
                <w:sz w:val="24"/>
              </w:rPr>
              <w:t>vegyszerek (égetett</w:t>
              <w:tab/>
            </w:r>
            <w:r>
              <w:rPr>
                <w:spacing w:val="-4"/>
                <w:sz w:val="24"/>
              </w:rPr>
              <w:t>mész, </w:t>
            </w:r>
            <w:r>
              <w:rPr>
                <w:sz w:val="24"/>
              </w:rPr>
              <w:t>oltott mész)</w:t>
            </w:r>
          </w:p>
        </w:tc>
      </w:tr>
      <w:tr>
        <w:trPr>
          <w:trHeight w:val="2172" w:hRule="atLeast"/>
        </w:trPr>
        <w:tc>
          <w:tcPr>
            <w:tcW w:w="3490" w:type="dxa"/>
          </w:tcPr>
          <w:p>
            <w:pPr>
              <w:pStyle w:val="TableParagraph"/>
              <w:spacing w:before="112"/>
              <w:rPr>
                <w:i/>
                <w:sz w:val="24"/>
              </w:rPr>
            </w:pPr>
            <w:r>
              <w:rPr>
                <w:i/>
                <w:sz w:val="24"/>
              </w:rPr>
              <w:t>Mész</w:t>
            </w:r>
          </w:p>
          <w:p>
            <w:pPr>
              <w:pStyle w:val="TableParagraph"/>
              <w:ind w:right="538"/>
              <w:rPr>
                <w:sz w:val="24"/>
              </w:rPr>
            </w:pPr>
            <w:r>
              <w:rPr>
                <w:sz w:val="24"/>
              </w:rPr>
              <w:t>A mészalapú építkezés körfolyamata: mészégetés, mészoltás, karbonátosodás. A vegyületek tulajdonságai.</w:t>
            </w:r>
          </w:p>
          <w:p>
            <w:pPr>
              <w:pStyle w:val="TableParagraph"/>
              <w:rPr>
                <w:sz w:val="24"/>
              </w:rPr>
            </w:pPr>
            <w:r>
              <w:rPr>
                <w:sz w:val="24"/>
              </w:rPr>
              <w:t>Balesetvédelem.</w:t>
            </w:r>
          </w:p>
        </w:tc>
        <w:tc>
          <w:tcPr>
            <w:tcW w:w="4520" w:type="dxa"/>
          </w:tcPr>
          <w:p>
            <w:pPr>
              <w:pStyle w:val="TableParagraph"/>
              <w:spacing w:before="112"/>
              <w:ind w:right="289"/>
              <w:rPr>
                <w:sz w:val="24"/>
              </w:rPr>
            </w:pPr>
            <w:r>
              <w:rPr>
                <w:sz w:val="24"/>
              </w:rPr>
              <w:t>Információk feldolgozása a mész-, a gipsz- és a cementalapú építkezés során zajló kémiai reakciók szerepéről.</w:t>
            </w:r>
          </w:p>
          <w:p>
            <w:pPr>
              <w:pStyle w:val="TableParagraph"/>
              <w:spacing w:before="5"/>
              <w:ind w:left="0"/>
              <w:rPr>
                <w:b/>
                <w:sz w:val="34"/>
              </w:rPr>
            </w:pPr>
          </w:p>
          <w:p>
            <w:pPr>
              <w:pStyle w:val="TableParagraph"/>
              <w:rPr>
                <w:sz w:val="24"/>
              </w:rPr>
            </w:pPr>
            <w:r>
              <w:rPr>
                <w:sz w:val="24"/>
              </w:rPr>
              <w:t>A főbb lépések bemutatása: a lejátszódó</w:t>
            </w:r>
          </w:p>
          <w:p>
            <w:pPr>
              <w:pStyle w:val="TableParagraph"/>
              <w:rPr>
                <w:sz w:val="24"/>
              </w:rPr>
            </w:pPr>
            <w:r>
              <w:rPr>
                <w:sz w:val="24"/>
              </w:rPr>
              <w:t>kémiai reakciók egyenletének felírása.</w:t>
            </w:r>
          </w:p>
        </w:tc>
        <w:tc>
          <w:tcPr>
            <w:tcW w:w="2693" w:type="dxa"/>
          </w:tcPr>
          <w:p>
            <w:pPr>
              <w:pStyle w:val="TableParagraph"/>
              <w:spacing w:before="5"/>
              <w:ind w:left="0"/>
              <w:rPr>
                <w:b/>
                <w:sz w:val="23"/>
              </w:rPr>
            </w:pPr>
          </w:p>
          <w:p>
            <w:pPr>
              <w:pStyle w:val="TableParagraph"/>
              <w:spacing w:line="550" w:lineRule="atLeast" w:before="1"/>
              <w:ind w:left="67" w:right="363"/>
              <w:rPr>
                <w:sz w:val="24"/>
              </w:rPr>
            </w:pPr>
            <w:r>
              <w:rPr>
                <w:sz w:val="24"/>
              </w:rPr>
              <w:t>Tanulói kísérlet Forrásfeldolgozás Tanári magyarázat</w:t>
            </w:r>
          </w:p>
        </w:tc>
        <w:tc>
          <w:tcPr>
            <w:tcW w:w="2127" w:type="dxa"/>
          </w:tcPr>
          <w:p>
            <w:pPr>
              <w:pStyle w:val="TableParagraph"/>
              <w:spacing w:before="3"/>
              <w:ind w:left="0"/>
              <w:rPr>
                <w:b/>
                <w:sz w:val="23"/>
              </w:rPr>
            </w:pPr>
          </w:p>
          <w:p>
            <w:pPr>
              <w:pStyle w:val="TableParagraph"/>
              <w:spacing w:before="1"/>
              <w:ind w:right="61"/>
              <w:rPr>
                <w:sz w:val="24"/>
              </w:rPr>
            </w:pPr>
            <w:r>
              <w:rPr>
                <w:sz w:val="24"/>
              </w:rPr>
              <w:t>Földrajz: Magyarország tájai (mészkőhegységein k és a cementipar elhelyezkedése közötti kapcsolat)</w:t>
            </w:r>
          </w:p>
        </w:tc>
        <w:tc>
          <w:tcPr>
            <w:tcW w:w="1985" w:type="dxa"/>
            <w:tcBorders>
              <w:top w:val="nil"/>
            </w:tcBorders>
          </w:tcPr>
          <w:p>
            <w:pPr>
              <w:pStyle w:val="TableParagraph"/>
              <w:ind w:left="0"/>
              <w:rPr>
                <w:sz w:val="24"/>
              </w:rPr>
            </w:pPr>
          </w:p>
        </w:tc>
      </w:tr>
    </w:tbl>
    <w:p>
      <w:pPr>
        <w:spacing w:after="0"/>
        <w:rPr>
          <w:sz w:val="24"/>
        </w:rPr>
        <w:sectPr>
          <w:pgSz w:w="16840" w:h="11910" w:orient="landscape"/>
          <w:pgMar w:top="700" w:bottom="280" w:left="880" w:right="320"/>
        </w:sectPr>
      </w:pP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0"/>
        <w:gridCol w:w="1260"/>
        <w:gridCol w:w="4520"/>
        <w:gridCol w:w="2693"/>
        <w:gridCol w:w="2127"/>
        <w:gridCol w:w="1985"/>
      </w:tblGrid>
      <w:tr>
        <w:trPr>
          <w:trHeight w:val="2054" w:hRule="atLeast"/>
        </w:trPr>
        <w:tc>
          <w:tcPr>
            <w:tcW w:w="3490" w:type="dxa"/>
            <w:gridSpan w:val="2"/>
          </w:tcPr>
          <w:p>
            <w:pPr>
              <w:pStyle w:val="TableParagraph"/>
              <w:spacing w:line="270" w:lineRule="exact"/>
              <w:rPr>
                <w:i/>
                <w:sz w:val="24"/>
              </w:rPr>
            </w:pPr>
            <w:r>
              <w:rPr>
                <w:i/>
                <w:sz w:val="24"/>
              </w:rPr>
              <w:t>Gipsz és cement</w:t>
            </w:r>
          </w:p>
          <w:p>
            <w:pPr>
              <w:pStyle w:val="TableParagraph"/>
              <w:spacing w:line="270" w:lineRule="atLeast" w:before="120"/>
              <w:rPr>
                <w:sz w:val="24"/>
              </w:rPr>
            </w:pPr>
            <w:r>
              <w:rPr>
                <w:sz w:val="24"/>
              </w:rPr>
              <w:t>Kalcium-szulfát. Kristályvíz. Kristályos gipsz, égetett gipsz. Az égetett gipsz (modellgipsz) vízfelvétele, kötése. Cementalapú kötőanyagok, kötési idő, nedvesen tartás.</w:t>
            </w:r>
          </w:p>
        </w:tc>
        <w:tc>
          <w:tcPr>
            <w:tcW w:w="4520" w:type="dxa"/>
          </w:tcPr>
          <w:p>
            <w:pPr>
              <w:pStyle w:val="TableParagraph"/>
              <w:spacing w:line="270" w:lineRule="exact"/>
              <w:rPr>
                <w:sz w:val="24"/>
              </w:rPr>
            </w:pPr>
            <w:r>
              <w:rPr>
                <w:sz w:val="24"/>
              </w:rPr>
              <w:t>Tanulói kísérlet</w:t>
            </w:r>
          </w:p>
          <w:p>
            <w:pPr>
              <w:pStyle w:val="TableParagraph"/>
              <w:ind w:right="289"/>
              <w:rPr>
                <w:sz w:val="24"/>
              </w:rPr>
            </w:pPr>
            <w:r>
              <w:rPr>
                <w:sz w:val="24"/>
              </w:rPr>
              <w:t>pl. a keletkező CO</w:t>
            </w:r>
            <w:r>
              <w:rPr>
                <w:sz w:val="24"/>
                <w:vertAlign w:val="subscript"/>
              </w:rPr>
              <w:t>2</w:t>
            </w:r>
            <w:r>
              <w:rPr>
                <w:sz w:val="24"/>
                <w:vertAlign w:val="baseline"/>
              </w:rPr>
              <w:t>-gáz kimutatása meszes vízzel,</w:t>
            </w:r>
          </w:p>
          <w:p>
            <w:pPr>
              <w:pStyle w:val="TableParagraph"/>
              <w:spacing w:line="480" w:lineRule="auto"/>
              <w:ind w:right="135"/>
              <w:rPr>
                <w:sz w:val="24"/>
              </w:rPr>
            </w:pPr>
            <w:r>
              <w:rPr>
                <w:sz w:val="24"/>
              </w:rPr>
              <w:t>mészoltás kisebb mennyiségben. Információk gyűjtése a régi mészégetésről.</w:t>
            </w:r>
          </w:p>
        </w:tc>
        <w:tc>
          <w:tcPr>
            <w:tcW w:w="2693" w:type="dxa"/>
          </w:tcPr>
          <w:p>
            <w:pPr>
              <w:pStyle w:val="TableParagraph"/>
              <w:ind w:left="0"/>
              <w:rPr>
                <w:sz w:val="22"/>
              </w:rPr>
            </w:pPr>
          </w:p>
        </w:tc>
        <w:tc>
          <w:tcPr>
            <w:tcW w:w="2127" w:type="dxa"/>
          </w:tcPr>
          <w:p>
            <w:pPr>
              <w:pStyle w:val="TableParagraph"/>
              <w:ind w:left="0"/>
              <w:rPr>
                <w:sz w:val="22"/>
              </w:rPr>
            </w:pPr>
          </w:p>
        </w:tc>
        <w:tc>
          <w:tcPr>
            <w:tcW w:w="1985" w:type="dxa"/>
          </w:tcPr>
          <w:p>
            <w:pPr>
              <w:pStyle w:val="TableParagraph"/>
              <w:ind w:left="0"/>
              <w:rPr>
                <w:sz w:val="22"/>
              </w:rPr>
            </w:pPr>
          </w:p>
        </w:tc>
      </w:tr>
      <w:tr>
        <w:trPr>
          <w:trHeight w:val="569" w:hRule="atLeast"/>
        </w:trPr>
        <w:tc>
          <w:tcPr>
            <w:tcW w:w="2230" w:type="dxa"/>
          </w:tcPr>
          <w:p>
            <w:pPr>
              <w:pStyle w:val="TableParagraph"/>
              <w:spacing w:before="143"/>
              <w:rPr>
                <w:b/>
                <w:sz w:val="24"/>
              </w:rPr>
            </w:pPr>
            <w:r>
              <w:rPr>
                <w:b/>
                <w:sz w:val="24"/>
              </w:rPr>
              <w:t>Fogalmak</w:t>
            </w:r>
          </w:p>
        </w:tc>
        <w:tc>
          <w:tcPr>
            <w:tcW w:w="12585" w:type="dxa"/>
            <w:gridSpan w:val="5"/>
          </w:tcPr>
          <w:p>
            <w:pPr>
              <w:pStyle w:val="TableParagraph"/>
              <w:spacing w:line="268" w:lineRule="exact"/>
              <w:rPr>
                <w:sz w:val="24"/>
              </w:rPr>
            </w:pPr>
            <w:r>
              <w:rPr>
                <w:sz w:val="24"/>
              </w:rPr>
              <w:t>Vas- és acélötvözet, alumínium, üveg, papír, energia, fosszilis energia, földgáz, kőolaj, szén, biomassza, mész, körfolyamat,</w:t>
            </w:r>
          </w:p>
          <w:p>
            <w:pPr>
              <w:pStyle w:val="TableParagraph"/>
              <w:rPr>
                <w:sz w:val="24"/>
              </w:rPr>
            </w:pPr>
            <w:r>
              <w:rPr>
                <w:sz w:val="24"/>
              </w:rPr>
              <w:t>kristályvíz.</w:t>
            </w:r>
          </w:p>
        </w:tc>
      </w:tr>
    </w:tbl>
    <w:p>
      <w:pPr>
        <w:spacing w:after="0"/>
        <w:rPr>
          <w:sz w:val="24"/>
        </w:rPr>
        <w:sectPr>
          <w:pgSz w:w="16840" w:h="11910" w:orient="landscape"/>
          <w:pgMar w:top="700" w:bottom="280" w:left="880" w:right="320"/>
        </w:sectPr>
      </w:pP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0"/>
        <w:gridCol w:w="1260"/>
        <w:gridCol w:w="5087"/>
        <w:gridCol w:w="2835"/>
        <w:gridCol w:w="283"/>
        <w:gridCol w:w="1454"/>
        <w:gridCol w:w="1807"/>
      </w:tblGrid>
      <w:tr>
        <w:trPr>
          <w:trHeight w:val="554" w:hRule="atLeast"/>
        </w:trPr>
        <w:tc>
          <w:tcPr>
            <w:tcW w:w="2230" w:type="dxa"/>
          </w:tcPr>
          <w:p>
            <w:pPr>
              <w:pStyle w:val="TableParagraph"/>
              <w:spacing w:line="276" w:lineRule="exact"/>
              <w:ind w:right="72"/>
              <w:rPr>
                <w:b/>
                <w:sz w:val="24"/>
              </w:rPr>
            </w:pPr>
            <w:r>
              <w:rPr>
                <w:b/>
                <w:sz w:val="24"/>
              </w:rPr>
              <w:t>Tematikai egység/fejlesztési cél</w:t>
            </w:r>
          </w:p>
        </w:tc>
        <w:tc>
          <w:tcPr>
            <w:tcW w:w="9465" w:type="dxa"/>
            <w:gridSpan w:val="4"/>
          </w:tcPr>
          <w:p>
            <w:pPr>
              <w:pStyle w:val="TableParagraph"/>
              <w:spacing w:before="193"/>
              <w:ind w:left="3576" w:right="3572"/>
              <w:jc w:val="center"/>
              <w:rPr>
                <w:b/>
                <w:sz w:val="24"/>
              </w:rPr>
            </w:pPr>
            <w:r>
              <w:rPr>
                <w:b/>
                <w:sz w:val="24"/>
              </w:rPr>
              <w:t>Kémia a háztartásban</w:t>
            </w:r>
          </w:p>
        </w:tc>
        <w:tc>
          <w:tcPr>
            <w:tcW w:w="3261" w:type="dxa"/>
            <w:gridSpan w:val="2"/>
          </w:tcPr>
          <w:p>
            <w:pPr>
              <w:pStyle w:val="TableParagraph"/>
              <w:spacing w:line="276" w:lineRule="exact"/>
              <w:ind w:right="2215"/>
              <w:rPr>
                <w:b/>
                <w:sz w:val="24"/>
              </w:rPr>
            </w:pPr>
            <w:r>
              <w:rPr>
                <w:b/>
                <w:sz w:val="24"/>
              </w:rPr>
              <w:t>Órakeret 14 óra</w:t>
            </w:r>
          </w:p>
        </w:tc>
      </w:tr>
      <w:tr>
        <w:trPr>
          <w:trHeight w:val="395" w:hRule="atLeast"/>
        </w:trPr>
        <w:tc>
          <w:tcPr>
            <w:tcW w:w="2230" w:type="dxa"/>
          </w:tcPr>
          <w:p>
            <w:pPr>
              <w:pStyle w:val="TableParagraph"/>
              <w:spacing w:before="49"/>
              <w:rPr>
                <w:sz w:val="24"/>
              </w:rPr>
            </w:pPr>
            <w:r>
              <w:rPr>
                <w:sz w:val="24"/>
              </w:rPr>
              <w:t>Előzetes tudás</w:t>
            </w:r>
          </w:p>
        </w:tc>
        <w:tc>
          <w:tcPr>
            <w:tcW w:w="12726" w:type="dxa"/>
            <w:gridSpan w:val="6"/>
          </w:tcPr>
          <w:p>
            <w:pPr>
              <w:pStyle w:val="TableParagraph"/>
              <w:spacing w:line="266" w:lineRule="exact" w:before="109"/>
              <w:rPr>
                <w:sz w:val="24"/>
              </w:rPr>
            </w:pPr>
            <w:r>
              <w:rPr>
                <w:sz w:val="24"/>
              </w:rPr>
              <w:t>A háztartásban előforduló anyagok és azok kémiai jellemzői, kémiai reakciók ismerete, fegyelmezett és biztonságos kísérletezés.</w:t>
            </w:r>
          </w:p>
        </w:tc>
      </w:tr>
      <w:tr>
        <w:trPr>
          <w:trHeight w:val="2207" w:hRule="atLeast"/>
        </w:trPr>
        <w:tc>
          <w:tcPr>
            <w:tcW w:w="2230" w:type="dxa"/>
            <w:tcBorders>
              <w:bottom w:val="single" w:sz="18" w:space="0" w:color="000000"/>
            </w:tcBorders>
          </w:tcPr>
          <w:p>
            <w:pPr>
              <w:pStyle w:val="TableParagraph"/>
              <w:ind w:left="0"/>
              <w:rPr>
                <w:b/>
                <w:sz w:val="26"/>
              </w:rPr>
            </w:pPr>
          </w:p>
          <w:p>
            <w:pPr>
              <w:pStyle w:val="TableParagraph"/>
              <w:ind w:left="0"/>
              <w:rPr>
                <w:b/>
                <w:sz w:val="26"/>
              </w:rPr>
            </w:pPr>
          </w:p>
          <w:p>
            <w:pPr>
              <w:pStyle w:val="TableParagraph"/>
              <w:spacing w:before="219"/>
              <w:ind w:right="72"/>
              <w:rPr>
                <w:sz w:val="24"/>
              </w:rPr>
            </w:pPr>
            <w:r>
              <w:rPr>
                <w:sz w:val="24"/>
              </w:rPr>
              <w:t>A tematikai egység céljai</w:t>
            </w:r>
          </w:p>
        </w:tc>
        <w:tc>
          <w:tcPr>
            <w:tcW w:w="12726" w:type="dxa"/>
            <w:gridSpan w:val="6"/>
            <w:tcBorders>
              <w:bottom w:val="single" w:sz="18" w:space="0" w:color="000000"/>
            </w:tcBorders>
          </w:tcPr>
          <w:p>
            <w:pPr>
              <w:pStyle w:val="TableParagraph"/>
              <w:spacing w:line="265" w:lineRule="exact"/>
              <w:rPr>
                <w:sz w:val="24"/>
              </w:rPr>
            </w:pPr>
            <w:r>
              <w:rPr>
                <w:sz w:val="24"/>
              </w:rPr>
              <w:t>A háztartásokban található anyagok és vegyszerek legfontosabb tulajdonságainak ismerete alapján azok kémiai szempontok</w:t>
            </w:r>
          </w:p>
          <w:p>
            <w:pPr>
              <w:pStyle w:val="TableParagraph"/>
              <w:rPr>
                <w:sz w:val="24"/>
              </w:rPr>
            </w:pPr>
            <w:r>
              <w:rPr>
                <w:sz w:val="24"/>
              </w:rPr>
              <w:t>szerinti, szakszerű</w:t>
            </w:r>
            <w:r>
              <w:rPr>
                <w:spacing w:val="-10"/>
                <w:sz w:val="24"/>
              </w:rPr>
              <w:t> </w:t>
            </w:r>
            <w:r>
              <w:rPr>
                <w:sz w:val="24"/>
              </w:rPr>
              <w:t>jellemzése.</w:t>
            </w:r>
          </w:p>
          <w:p>
            <w:pPr>
              <w:pStyle w:val="TableParagraph"/>
              <w:rPr>
                <w:sz w:val="24"/>
              </w:rPr>
            </w:pPr>
            <w:r>
              <w:rPr>
                <w:sz w:val="24"/>
              </w:rPr>
              <w:t>Az egyes vegyszerek biztonságos kezelésének, a szabályok alkalmazásának készségszintű elsajátítása a kísérletek során, a tiltott műveletek okainak</w:t>
            </w:r>
            <w:r>
              <w:rPr>
                <w:spacing w:val="-1"/>
                <w:sz w:val="24"/>
              </w:rPr>
              <w:t> </w:t>
            </w:r>
            <w:r>
              <w:rPr>
                <w:sz w:val="24"/>
              </w:rPr>
              <w:t>megértése.</w:t>
            </w:r>
          </w:p>
          <w:p>
            <w:pPr>
              <w:pStyle w:val="TableParagraph"/>
              <w:rPr>
                <w:sz w:val="24"/>
              </w:rPr>
            </w:pPr>
            <w:r>
              <w:rPr>
                <w:sz w:val="24"/>
              </w:rPr>
              <w:t>A háztartási anyagok és vegyszerek szabályos tárolási, illetve a hulladékok előírásszerű begyűjtési módjainak ismeretében ezek gyakorlati alkalmazása.</w:t>
            </w:r>
          </w:p>
          <w:p>
            <w:pPr>
              <w:pStyle w:val="TableParagraph"/>
              <w:rPr>
                <w:sz w:val="24"/>
              </w:rPr>
            </w:pPr>
            <w:r>
              <w:rPr>
                <w:sz w:val="24"/>
              </w:rPr>
              <w:t>A háztartásban előforduló anyagokkal, vegyszerekkel kapcsolatos egyszerű, a hétköznapi életben is használható számolási</w:t>
            </w:r>
          </w:p>
          <w:p>
            <w:pPr>
              <w:pStyle w:val="TableParagraph"/>
              <w:spacing w:line="266" w:lineRule="exact"/>
              <w:rPr>
                <w:sz w:val="24"/>
              </w:rPr>
            </w:pPr>
            <w:r>
              <w:rPr>
                <w:sz w:val="24"/>
              </w:rPr>
              <w:t>feladatok megoldása.</w:t>
            </w:r>
          </w:p>
        </w:tc>
      </w:tr>
      <w:tr>
        <w:trPr>
          <w:trHeight w:val="1273" w:hRule="atLeast"/>
        </w:trPr>
        <w:tc>
          <w:tcPr>
            <w:tcW w:w="3490" w:type="dxa"/>
            <w:gridSpan w:val="2"/>
            <w:tcBorders>
              <w:top w:val="single" w:sz="18" w:space="0" w:color="000000"/>
            </w:tcBorders>
          </w:tcPr>
          <w:p>
            <w:pPr>
              <w:pStyle w:val="TableParagraph"/>
              <w:ind w:left="0"/>
              <w:rPr>
                <w:b/>
                <w:sz w:val="26"/>
              </w:rPr>
            </w:pPr>
          </w:p>
          <w:p>
            <w:pPr>
              <w:pStyle w:val="TableParagraph"/>
              <w:spacing w:before="177"/>
              <w:ind w:left="977" w:right="647" w:hanging="303"/>
              <w:rPr>
                <w:b/>
                <w:sz w:val="24"/>
              </w:rPr>
            </w:pPr>
            <w:r>
              <w:rPr>
                <w:b/>
                <w:sz w:val="24"/>
              </w:rPr>
              <w:t>Ismeretek/ fejlesztési követelmények</w:t>
            </w:r>
          </w:p>
        </w:tc>
        <w:tc>
          <w:tcPr>
            <w:tcW w:w="5087" w:type="dxa"/>
            <w:tcBorders>
              <w:top w:val="single" w:sz="18" w:space="0" w:color="000000"/>
            </w:tcBorders>
          </w:tcPr>
          <w:p>
            <w:pPr>
              <w:pStyle w:val="TableParagraph"/>
              <w:ind w:left="0"/>
              <w:rPr>
                <w:b/>
                <w:sz w:val="26"/>
              </w:rPr>
            </w:pPr>
          </w:p>
          <w:p>
            <w:pPr>
              <w:pStyle w:val="TableParagraph"/>
              <w:spacing w:before="193"/>
              <w:ind w:left="1378"/>
              <w:rPr>
                <w:b/>
                <w:sz w:val="24"/>
              </w:rPr>
            </w:pPr>
            <w:r>
              <w:rPr>
                <w:b/>
                <w:sz w:val="24"/>
              </w:rPr>
              <w:t>Tanulói tevékenységek</w:t>
            </w:r>
          </w:p>
        </w:tc>
        <w:tc>
          <w:tcPr>
            <w:tcW w:w="2835" w:type="dxa"/>
            <w:tcBorders>
              <w:top w:val="single" w:sz="18" w:space="0" w:color="000000"/>
            </w:tcBorders>
          </w:tcPr>
          <w:p>
            <w:pPr>
              <w:pStyle w:val="TableParagraph"/>
              <w:spacing w:before="216"/>
              <w:ind w:left="273" w:right="265" w:firstLine="2"/>
              <w:jc w:val="center"/>
              <w:rPr>
                <w:b/>
                <w:sz w:val="24"/>
              </w:rPr>
            </w:pPr>
            <w:r>
              <w:rPr>
                <w:b/>
                <w:sz w:val="24"/>
              </w:rPr>
              <w:t>Pedagógiai eljárások, módszerek, munka- és szervezési formák</w:t>
            </w:r>
          </w:p>
        </w:tc>
        <w:tc>
          <w:tcPr>
            <w:tcW w:w="1737" w:type="dxa"/>
            <w:gridSpan w:val="2"/>
            <w:tcBorders>
              <w:top w:val="single" w:sz="18" w:space="0" w:color="000000"/>
            </w:tcBorders>
          </w:tcPr>
          <w:p>
            <w:pPr>
              <w:pStyle w:val="TableParagraph"/>
              <w:ind w:left="0"/>
              <w:rPr>
                <w:b/>
                <w:sz w:val="26"/>
              </w:rPr>
            </w:pPr>
          </w:p>
          <w:p>
            <w:pPr>
              <w:pStyle w:val="TableParagraph"/>
              <w:spacing w:before="193"/>
              <w:ind w:left="126"/>
              <w:rPr>
                <w:b/>
                <w:sz w:val="24"/>
              </w:rPr>
            </w:pPr>
            <w:r>
              <w:rPr>
                <w:b/>
                <w:sz w:val="24"/>
              </w:rPr>
              <w:t>Kapcs. pontok</w:t>
            </w:r>
          </w:p>
        </w:tc>
        <w:tc>
          <w:tcPr>
            <w:tcW w:w="1807" w:type="dxa"/>
            <w:tcBorders>
              <w:top w:val="single" w:sz="18" w:space="0" w:color="000000"/>
            </w:tcBorders>
          </w:tcPr>
          <w:p>
            <w:pPr>
              <w:pStyle w:val="TableParagraph"/>
              <w:ind w:left="0"/>
              <w:rPr>
                <w:b/>
                <w:sz w:val="26"/>
              </w:rPr>
            </w:pPr>
          </w:p>
          <w:p>
            <w:pPr>
              <w:pStyle w:val="TableParagraph"/>
              <w:spacing w:before="193"/>
              <w:ind w:left="194"/>
              <w:rPr>
                <w:b/>
                <w:sz w:val="24"/>
              </w:rPr>
            </w:pPr>
            <w:r>
              <w:rPr>
                <w:b/>
                <w:sz w:val="24"/>
              </w:rPr>
              <w:t>Tan-eszközök</w:t>
            </w:r>
          </w:p>
        </w:tc>
      </w:tr>
      <w:tr>
        <w:trPr>
          <w:trHeight w:val="1499" w:hRule="atLeast"/>
        </w:trPr>
        <w:tc>
          <w:tcPr>
            <w:tcW w:w="3490" w:type="dxa"/>
            <w:gridSpan w:val="2"/>
          </w:tcPr>
          <w:p>
            <w:pPr>
              <w:pStyle w:val="TableParagraph"/>
              <w:spacing w:before="109"/>
              <w:ind w:right="331"/>
              <w:rPr>
                <w:i/>
                <w:sz w:val="24"/>
              </w:rPr>
            </w:pPr>
            <w:r>
              <w:rPr>
                <w:i/>
                <w:sz w:val="24"/>
              </w:rPr>
              <w:t>Savak, lúgok és sók biztonságos </w:t>
            </w:r>
            <w:r>
              <w:rPr>
                <w:i/>
                <w:sz w:val="24"/>
              </w:rPr>
              <w:t>használata</w:t>
            </w:r>
          </w:p>
          <w:p>
            <w:pPr>
              <w:pStyle w:val="TableParagraph"/>
              <w:spacing w:line="270" w:lineRule="atLeast"/>
              <w:rPr>
                <w:sz w:val="24"/>
              </w:rPr>
            </w:pPr>
            <w:r>
              <w:rPr>
                <w:sz w:val="24"/>
              </w:rPr>
              <w:t>Használatuk a háztartásban (veszélyességi jelek). Ajánlott védőfelszerelések. Maró anyagok.</w:t>
            </w:r>
          </w:p>
        </w:tc>
        <w:tc>
          <w:tcPr>
            <w:tcW w:w="5087" w:type="dxa"/>
            <w:vMerge w:val="restart"/>
            <w:tcBorders>
              <w:bottom w:val="nil"/>
            </w:tcBorders>
          </w:tcPr>
          <w:p>
            <w:pPr>
              <w:pStyle w:val="TableParagraph"/>
              <w:spacing w:before="109"/>
              <w:ind w:right="509"/>
              <w:rPr>
                <w:sz w:val="24"/>
              </w:rPr>
            </w:pPr>
            <w:r>
              <w:rPr>
                <w:sz w:val="24"/>
              </w:rPr>
              <w:t>A háztartásban előforduló savak, lúgok és sók, valamint biztonságos használatuk módjainak elsajátítása.</w:t>
            </w:r>
          </w:p>
          <w:p>
            <w:pPr>
              <w:pStyle w:val="TableParagraph"/>
              <w:rPr>
                <w:sz w:val="24"/>
              </w:rPr>
            </w:pPr>
            <w:r>
              <w:rPr>
                <w:sz w:val="24"/>
              </w:rPr>
              <w:t>Pl. kénsavas ruhadarab szárítása,</w:t>
            </w:r>
          </w:p>
          <w:p>
            <w:pPr>
              <w:pStyle w:val="TableParagraph"/>
              <w:ind w:right="203"/>
              <w:rPr>
                <w:sz w:val="24"/>
              </w:rPr>
            </w:pPr>
            <w:r>
              <w:rPr>
                <w:sz w:val="24"/>
              </w:rPr>
              <w:t>majd a szövet roncsolódása nedvességre. Információk gyűjtése az élelmiszerekben használt gyenge savakról.</w:t>
            </w:r>
          </w:p>
          <w:p>
            <w:pPr>
              <w:pStyle w:val="TableParagraph"/>
              <w:spacing w:before="1"/>
              <w:rPr>
                <w:sz w:val="24"/>
              </w:rPr>
            </w:pPr>
            <w:r>
              <w:rPr>
                <w:sz w:val="24"/>
              </w:rPr>
              <w:t>Demonstrációs kísérlet</w:t>
            </w:r>
            <w:r>
              <w:rPr>
                <w:spacing w:val="-8"/>
                <w:sz w:val="24"/>
              </w:rPr>
              <w:t> </w:t>
            </w:r>
            <w:r>
              <w:rPr>
                <w:sz w:val="24"/>
              </w:rPr>
              <w:t>elemzése:</w:t>
            </w:r>
          </w:p>
          <w:p>
            <w:pPr>
              <w:pStyle w:val="TableParagraph"/>
              <w:ind w:right="854"/>
              <w:rPr>
                <w:sz w:val="24"/>
              </w:rPr>
            </w:pPr>
            <w:r>
              <w:rPr>
                <w:sz w:val="24"/>
              </w:rPr>
              <w:t>(a tömény lúg és az étolaj reakciója során </w:t>
            </w:r>
            <w:r>
              <w:rPr>
                <w:spacing w:val="-11"/>
                <w:sz w:val="24"/>
              </w:rPr>
              <w:t>a </w:t>
            </w:r>
            <w:r>
              <w:rPr>
                <w:sz w:val="24"/>
              </w:rPr>
              <w:t>zsíroldékony étolaj vízoldékonnyá alakul) Információk feldolgozása a táplálékaink sótartalmáról és a túlzott sófogyasztás vérnyomásra gyakorolt hatásáról.</w:t>
            </w:r>
          </w:p>
        </w:tc>
        <w:tc>
          <w:tcPr>
            <w:tcW w:w="2835" w:type="dxa"/>
            <w:vMerge w:val="restart"/>
            <w:tcBorders>
              <w:bottom w:val="nil"/>
            </w:tcBorders>
          </w:tcPr>
          <w:p>
            <w:pPr>
              <w:pStyle w:val="TableParagraph"/>
              <w:ind w:left="0"/>
              <w:rPr>
                <w:b/>
                <w:sz w:val="23"/>
              </w:rPr>
            </w:pPr>
          </w:p>
          <w:p>
            <w:pPr>
              <w:pStyle w:val="TableParagraph"/>
              <w:spacing w:before="1"/>
              <w:rPr>
                <w:sz w:val="24"/>
              </w:rPr>
            </w:pPr>
            <w:r>
              <w:rPr>
                <w:sz w:val="24"/>
              </w:rPr>
              <w:t>Demonstrációs kísérlet, Tanuló kísérlet</w:t>
            </w:r>
          </w:p>
          <w:p>
            <w:pPr>
              <w:pStyle w:val="TableParagraph"/>
              <w:spacing w:before="11"/>
              <w:ind w:left="0"/>
              <w:rPr>
                <w:b/>
                <w:sz w:val="23"/>
              </w:rPr>
            </w:pPr>
          </w:p>
          <w:p>
            <w:pPr>
              <w:pStyle w:val="TableParagraph"/>
              <w:spacing w:line="480" w:lineRule="auto"/>
              <w:ind w:right="563"/>
              <w:rPr>
                <w:sz w:val="24"/>
              </w:rPr>
            </w:pPr>
            <w:r>
              <w:rPr>
                <w:sz w:val="24"/>
              </w:rPr>
              <w:t>Információfeldolgozás Tanári magyarázat Ismeretek szintézise</w:t>
            </w:r>
          </w:p>
        </w:tc>
        <w:tc>
          <w:tcPr>
            <w:tcW w:w="1737" w:type="dxa"/>
            <w:gridSpan w:val="2"/>
            <w:vMerge w:val="restart"/>
          </w:tcPr>
          <w:p>
            <w:pPr>
              <w:pStyle w:val="TableParagraph"/>
              <w:ind w:left="0"/>
              <w:rPr>
                <w:sz w:val="24"/>
              </w:rPr>
            </w:pPr>
          </w:p>
        </w:tc>
        <w:tc>
          <w:tcPr>
            <w:tcW w:w="1807" w:type="dxa"/>
            <w:vMerge w:val="restart"/>
            <w:tcBorders>
              <w:bottom w:val="nil"/>
            </w:tcBorders>
          </w:tcPr>
          <w:p>
            <w:pPr>
              <w:pStyle w:val="TableParagraph"/>
              <w:tabs>
                <w:tab w:pos="1014" w:val="left" w:leader="none"/>
                <w:tab w:pos="1336" w:val="left" w:leader="none"/>
              </w:tabs>
              <w:ind w:right="58"/>
              <w:rPr>
                <w:sz w:val="24"/>
              </w:rPr>
            </w:pPr>
            <w:r>
              <w:rPr>
                <w:sz w:val="24"/>
              </w:rPr>
              <w:t>Kísérleti eszközök, vegyszerek (cc.kénsav, étolaj,</w:t>
              <w:tab/>
            </w:r>
            <w:r>
              <w:rPr>
                <w:spacing w:val="-3"/>
                <w:sz w:val="24"/>
              </w:rPr>
              <w:t>tömény </w:t>
            </w:r>
            <w:r>
              <w:rPr>
                <w:sz w:val="24"/>
              </w:rPr>
              <w:t>nátronlúg, sütőpor, szódabikarbóna, ecetsav),</w:t>
              <w:tab/>
              <w:tab/>
            </w:r>
            <w:r>
              <w:rPr>
                <w:spacing w:val="-7"/>
                <w:sz w:val="24"/>
              </w:rPr>
              <w:t>IKT </w:t>
            </w:r>
            <w:r>
              <w:rPr>
                <w:sz w:val="24"/>
              </w:rPr>
              <w:t>eszközök</w:t>
            </w:r>
          </w:p>
        </w:tc>
      </w:tr>
      <w:tr>
        <w:trPr>
          <w:trHeight w:val="1104" w:hRule="atLeast"/>
        </w:trPr>
        <w:tc>
          <w:tcPr>
            <w:tcW w:w="3490" w:type="dxa"/>
            <w:gridSpan w:val="2"/>
          </w:tcPr>
          <w:p>
            <w:pPr>
              <w:pStyle w:val="TableParagraph"/>
              <w:spacing w:line="265" w:lineRule="exact"/>
              <w:rPr>
                <w:i/>
                <w:sz w:val="24"/>
              </w:rPr>
            </w:pPr>
            <w:r>
              <w:rPr>
                <w:i/>
                <w:sz w:val="24"/>
              </w:rPr>
              <w:t>Savak</w:t>
            </w:r>
          </w:p>
          <w:p>
            <w:pPr>
              <w:pStyle w:val="TableParagraph"/>
              <w:spacing w:line="270" w:lineRule="atLeast"/>
              <w:ind w:right="45"/>
              <w:rPr>
                <w:sz w:val="24"/>
              </w:rPr>
            </w:pPr>
            <w:r>
              <w:rPr>
                <w:sz w:val="24"/>
              </w:rPr>
              <w:t>Háztartási sósav. Akkumulátorsav. Ecet. Vízkőoldók: a mészkövet és a márványt károsítják.</w:t>
            </w:r>
          </w:p>
        </w:tc>
        <w:tc>
          <w:tcPr>
            <w:tcW w:w="5087" w:type="dxa"/>
            <w:vMerge/>
            <w:tcBorders>
              <w:top w:val="nil"/>
              <w:bottom w:val="nil"/>
            </w:tcBorders>
          </w:tcPr>
          <w:p>
            <w:pPr>
              <w:rPr>
                <w:sz w:val="2"/>
                <w:szCs w:val="2"/>
              </w:rPr>
            </w:pPr>
          </w:p>
        </w:tc>
        <w:tc>
          <w:tcPr>
            <w:tcW w:w="2835" w:type="dxa"/>
            <w:vMerge/>
            <w:tcBorders>
              <w:top w:val="nil"/>
              <w:bottom w:val="nil"/>
            </w:tcBorders>
          </w:tcPr>
          <w:p>
            <w:pPr>
              <w:rPr>
                <w:sz w:val="2"/>
                <w:szCs w:val="2"/>
              </w:rPr>
            </w:pPr>
          </w:p>
        </w:tc>
        <w:tc>
          <w:tcPr>
            <w:tcW w:w="1737" w:type="dxa"/>
            <w:gridSpan w:val="2"/>
            <w:vMerge/>
            <w:tcBorders>
              <w:top w:val="nil"/>
            </w:tcBorders>
          </w:tcPr>
          <w:p>
            <w:pPr>
              <w:rPr>
                <w:sz w:val="2"/>
                <w:szCs w:val="2"/>
              </w:rPr>
            </w:pPr>
          </w:p>
        </w:tc>
        <w:tc>
          <w:tcPr>
            <w:tcW w:w="1807" w:type="dxa"/>
            <w:vMerge/>
            <w:tcBorders>
              <w:top w:val="nil"/>
              <w:bottom w:val="nil"/>
            </w:tcBorders>
          </w:tcPr>
          <w:p>
            <w:pPr>
              <w:rPr>
                <w:sz w:val="2"/>
                <w:szCs w:val="2"/>
              </w:rPr>
            </w:pPr>
          </w:p>
        </w:tc>
      </w:tr>
      <w:tr>
        <w:trPr>
          <w:trHeight w:val="1103" w:hRule="atLeast"/>
        </w:trPr>
        <w:tc>
          <w:tcPr>
            <w:tcW w:w="3490" w:type="dxa"/>
            <w:gridSpan w:val="2"/>
          </w:tcPr>
          <w:p>
            <w:pPr>
              <w:pStyle w:val="TableParagraph"/>
              <w:spacing w:line="265" w:lineRule="exact"/>
              <w:rPr>
                <w:i/>
                <w:sz w:val="24"/>
              </w:rPr>
            </w:pPr>
            <w:r>
              <w:rPr>
                <w:i/>
                <w:sz w:val="24"/>
              </w:rPr>
              <w:t>Lúgok</w:t>
            </w:r>
          </w:p>
          <w:p>
            <w:pPr>
              <w:pStyle w:val="TableParagraph"/>
              <w:spacing w:line="270" w:lineRule="atLeast"/>
              <w:ind w:right="212"/>
              <w:rPr>
                <w:sz w:val="24"/>
              </w:rPr>
            </w:pPr>
            <w:r>
              <w:rPr>
                <w:sz w:val="24"/>
              </w:rPr>
              <w:t>Erős lúgok: zsíroldók, lefolyótisztítók. Erős és gyenge lúgokat tartalmazó tisztítószerek.</w:t>
            </w:r>
          </w:p>
        </w:tc>
        <w:tc>
          <w:tcPr>
            <w:tcW w:w="5087" w:type="dxa"/>
            <w:vMerge/>
            <w:tcBorders>
              <w:top w:val="nil"/>
              <w:bottom w:val="nil"/>
            </w:tcBorders>
          </w:tcPr>
          <w:p>
            <w:pPr>
              <w:rPr>
                <w:sz w:val="2"/>
                <w:szCs w:val="2"/>
              </w:rPr>
            </w:pPr>
          </w:p>
        </w:tc>
        <w:tc>
          <w:tcPr>
            <w:tcW w:w="2835" w:type="dxa"/>
            <w:vMerge/>
            <w:tcBorders>
              <w:top w:val="nil"/>
              <w:bottom w:val="nil"/>
            </w:tcBorders>
          </w:tcPr>
          <w:p>
            <w:pPr>
              <w:rPr>
                <w:sz w:val="2"/>
                <w:szCs w:val="2"/>
              </w:rPr>
            </w:pPr>
          </w:p>
        </w:tc>
        <w:tc>
          <w:tcPr>
            <w:tcW w:w="1737" w:type="dxa"/>
            <w:gridSpan w:val="2"/>
            <w:vMerge/>
            <w:tcBorders>
              <w:top w:val="nil"/>
            </w:tcBorders>
          </w:tcPr>
          <w:p>
            <w:pPr>
              <w:rPr>
                <w:sz w:val="2"/>
                <w:szCs w:val="2"/>
              </w:rPr>
            </w:pPr>
          </w:p>
        </w:tc>
        <w:tc>
          <w:tcPr>
            <w:tcW w:w="1807" w:type="dxa"/>
            <w:vMerge/>
            <w:tcBorders>
              <w:top w:val="nil"/>
              <w:bottom w:val="nil"/>
            </w:tcBorders>
          </w:tcPr>
          <w:p>
            <w:pPr>
              <w:rPr>
                <w:sz w:val="2"/>
                <w:szCs w:val="2"/>
              </w:rPr>
            </w:pPr>
          </w:p>
        </w:tc>
      </w:tr>
      <w:tr>
        <w:trPr>
          <w:trHeight w:val="1931" w:hRule="atLeast"/>
        </w:trPr>
        <w:tc>
          <w:tcPr>
            <w:tcW w:w="3490" w:type="dxa"/>
            <w:gridSpan w:val="2"/>
          </w:tcPr>
          <w:p>
            <w:pPr>
              <w:pStyle w:val="TableParagraph"/>
              <w:spacing w:line="265" w:lineRule="exact"/>
              <w:rPr>
                <w:i/>
                <w:sz w:val="24"/>
              </w:rPr>
            </w:pPr>
            <w:r>
              <w:rPr>
                <w:i/>
                <w:sz w:val="24"/>
              </w:rPr>
              <w:t>Sók</w:t>
            </w:r>
          </w:p>
          <w:p>
            <w:pPr>
              <w:pStyle w:val="TableParagraph"/>
              <w:spacing w:line="270" w:lineRule="atLeast"/>
              <w:ind w:right="279"/>
              <w:rPr>
                <w:sz w:val="24"/>
              </w:rPr>
            </w:pPr>
            <w:r>
              <w:rPr>
                <w:sz w:val="24"/>
              </w:rPr>
              <w:t>Konyhasó. Tulajdonságai. Felhasználása. Szódabikarbóna. Tulajdonságai. Felhasználása. A sütőpor összetétele: szódabikarbóna és sav keveréke, CO</w:t>
            </w:r>
            <w:r>
              <w:rPr>
                <w:sz w:val="24"/>
                <w:vertAlign w:val="subscript"/>
              </w:rPr>
              <w:t>2</w:t>
            </w:r>
            <w:r>
              <w:rPr>
                <w:sz w:val="24"/>
                <w:vertAlign w:val="baseline"/>
              </w:rPr>
              <w:t>-gáz keletkezése.</w:t>
            </w:r>
          </w:p>
        </w:tc>
        <w:tc>
          <w:tcPr>
            <w:tcW w:w="5087" w:type="dxa"/>
            <w:tcBorders>
              <w:top w:val="nil"/>
            </w:tcBorders>
          </w:tcPr>
          <w:p>
            <w:pPr>
              <w:pStyle w:val="TableParagraph"/>
              <w:spacing w:before="6"/>
              <w:ind w:left="0"/>
              <w:rPr>
                <w:b/>
                <w:sz w:val="20"/>
              </w:rPr>
            </w:pPr>
          </w:p>
          <w:p>
            <w:pPr>
              <w:pStyle w:val="TableParagraph"/>
              <w:spacing w:before="1"/>
              <w:jc w:val="both"/>
              <w:rPr>
                <w:sz w:val="24"/>
              </w:rPr>
            </w:pPr>
            <w:r>
              <w:rPr>
                <w:sz w:val="24"/>
              </w:rPr>
              <w:t>Tanulói kísérlet:</w:t>
            </w:r>
          </w:p>
          <w:p>
            <w:pPr>
              <w:pStyle w:val="TableParagraph"/>
              <w:ind w:right="575"/>
              <w:jc w:val="both"/>
              <w:rPr>
                <w:sz w:val="24"/>
              </w:rPr>
            </w:pPr>
            <w:r>
              <w:rPr>
                <w:sz w:val="24"/>
              </w:rPr>
              <w:t>Sütőpor és szódabikarbóna reakciója vízzel és ecettel. Információk a szódabikarbónával való gyomorsav-megkötésről.</w:t>
            </w:r>
          </w:p>
        </w:tc>
        <w:tc>
          <w:tcPr>
            <w:tcW w:w="2835" w:type="dxa"/>
            <w:tcBorders>
              <w:top w:val="nil"/>
            </w:tcBorders>
          </w:tcPr>
          <w:p>
            <w:pPr>
              <w:pStyle w:val="TableParagraph"/>
              <w:ind w:left="0"/>
              <w:rPr>
                <w:sz w:val="24"/>
              </w:rPr>
            </w:pPr>
          </w:p>
        </w:tc>
        <w:tc>
          <w:tcPr>
            <w:tcW w:w="1737" w:type="dxa"/>
            <w:gridSpan w:val="2"/>
            <w:vMerge/>
            <w:tcBorders>
              <w:top w:val="nil"/>
            </w:tcBorders>
          </w:tcPr>
          <w:p>
            <w:pPr>
              <w:rPr>
                <w:sz w:val="2"/>
                <w:szCs w:val="2"/>
              </w:rPr>
            </w:pPr>
          </w:p>
        </w:tc>
        <w:tc>
          <w:tcPr>
            <w:tcW w:w="1807" w:type="dxa"/>
            <w:tcBorders>
              <w:top w:val="nil"/>
            </w:tcBorders>
          </w:tcPr>
          <w:p>
            <w:pPr>
              <w:pStyle w:val="TableParagraph"/>
              <w:ind w:left="0"/>
              <w:rPr>
                <w:sz w:val="24"/>
              </w:rPr>
            </w:pPr>
          </w:p>
        </w:tc>
      </w:tr>
    </w:tbl>
    <w:p>
      <w:pPr>
        <w:spacing w:after="0"/>
        <w:rPr>
          <w:sz w:val="24"/>
        </w:rPr>
        <w:sectPr>
          <w:pgSz w:w="16840" w:h="11910" w:orient="landscape"/>
          <w:pgMar w:top="980" w:bottom="280" w:left="880" w:right="320"/>
        </w:sectPr>
      </w:pPr>
    </w:p>
    <w:tbl>
      <w:tblPr>
        <w:tblW w:w="0" w:type="auto"/>
        <w:jc w:val="left"/>
        <w:tblInd w:w="4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490"/>
        <w:gridCol w:w="5087"/>
        <w:gridCol w:w="2835"/>
        <w:gridCol w:w="1702"/>
        <w:gridCol w:w="1942"/>
      </w:tblGrid>
      <w:tr>
        <w:trPr>
          <w:trHeight w:val="1273" w:hRule="atLeast"/>
        </w:trPr>
        <w:tc>
          <w:tcPr>
            <w:tcW w:w="3490" w:type="dxa"/>
            <w:tcBorders>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179"/>
              <w:ind w:left="977" w:right="647" w:hanging="303"/>
              <w:rPr>
                <w:b/>
                <w:sz w:val="24"/>
              </w:rPr>
            </w:pPr>
            <w:r>
              <w:rPr>
                <w:b/>
                <w:sz w:val="24"/>
              </w:rPr>
              <w:t>Ismeretek/ fejlesztési követelmények</w:t>
            </w:r>
          </w:p>
        </w:tc>
        <w:tc>
          <w:tcPr>
            <w:tcW w:w="5087" w:type="dxa"/>
            <w:tcBorders>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199"/>
              <w:ind w:left="1378"/>
              <w:rPr>
                <w:b/>
                <w:sz w:val="24"/>
              </w:rPr>
            </w:pPr>
            <w:r>
              <w:rPr>
                <w:b/>
                <w:sz w:val="24"/>
              </w:rPr>
              <w:t>Tanulói tevékenységek</w:t>
            </w:r>
          </w:p>
        </w:tc>
        <w:tc>
          <w:tcPr>
            <w:tcW w:w="2835" w:type="dxa"/>
            <w:tcBorders>
              <w:left w:val="single" w:sz="4" w:space="0" w:color="000000"/>
              <w:bottom w:val="single" w:sz="4" w:space="0" w:color="000000"/>
              <w:right w:val="single" w:sz="4" w:space="0" w:color="000000"/>
            </w:tcBorders>
          </w:tcPr>
          <w:p>
            <w:pPr>
              <w:pStyle w:val="TableParagraph"/>
              <w:spacing w:before="222"/>
              <w:ind w:left="273" w:right="265" w:firstLine="1"/>
              <w:jc w:val="center"/>
              <w:rPr>
                <w:b/>
                <w:sz w:val="24"/>
              </w:rPr>
            </w:pPr>
            <w:r>
              <w:rPr>
                <w:b/>
                <w:sz w:val="24"/>
              </w:rPr>
              <w:t>Pedagógiai eljárások, módszerek, munka- és szervezési formák</w:t>
            </w:r>
          </w:p>
        </w:tc>
        <w:tc>
          <w:tcPr>
            <w:tcW w:w="1702" w:type="dxa"/>
            <w:tcBorders>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199"/>
              <w:ind w:left="107"/>
              <w:rPr>
                <w:b/>
                <w:sz w:val="24"/>
              </w:rPr>
            </w:pPr>
            <w:r>
              <w:rPr>
                <w:b/>
                <w:sz w:val="24"/>
              </w:rPr>
              <w:t>Kapcs. pontok</w:t>
            </w:r>
          </w:p>
        </w:tc>
        <w:tc>
          <w:tcPr>
            <w:tcW w:w="1942" w:type="dxa"/>
            <w:tcBorders>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199"/>
              <w:ind w:left="263"/>
              <w:rPr>
                <w:b/>
                <w:sz w:val="24"/>
              </w:rPr>
            </w:pPr>
            <w:r>
              <w:rPr>
                <w:b/>
                <w:sz w:val="24"/>
              </w:rPr>
              <w:t>Tan-eszközök</w:t>
            </w:r>
          </w:p>
        </w:tc>
      </w:tr>
      <w:tr>
        <w:trPr>
          <w:trHeight w:val="3864" w:hRule="atLeast"/>
        </w:trPr>
        <w:tc>
          <w:tcPr>
            <w:tcW w:w="3490" w:type="dxa"/>
            <w:tcBorders>
              <w:top w:val="single" w:sz="4" w:space="0" w:color="000000"/>
              <w:left w:val="single" w:sz="4" w:space="0" w:color="000000"/>
              <w:bottom w:val="single" w:sz="4" w:space="0" w:color="000000"/>
              <w:right w:val="single" w:sz="4" w:space="0" w:color="000000"/>
            </w:tcBorders>
          </w:tcPr>
          <w:p>
            <w:pPr>
              <w:pStyle w:val="TableParagraph"/>
              <w:spacing w:before="111"/>
              <w:rPr>
                <w:i/>
                <w:sz w:val="24"/>
              </w:rPr>
            </w:pPr>
            <w:r>
              <w:rPr>
                <w:i/>
                <w:sz w:val="24"/>
              </w:rPr>
              <w:t>Fertőtlenítő- és fehérítőszerek</w:t>
            </w:r>
          </w:p>
          <w:p>
            <w:pPr>
              <w:pStyle w:val="TableParagraph"/>
              <w:ind w:right="78"/>
              <w:rPr>
                <w:sz w:val="24"/>
              </w:rPr>
            </w:pPr>
            <w:r>
              <w:rPr>
                <w:sz w:val="24"/>
              </w:rPr>
              <w:t>Hidrogén-peroxid. Hipó. Klórmész. Tulajdonságaik. A hipó (vagy klórmész) + sósav reakciójából mérgező Cl</w:t>
            </w:r>
            <w:r>
              <w:rPr>
                <w:sz w:val="24"/>
                <w:vertAlign w:val="subscript"/>
              </w:rPr>
              <w:t>2</w:t>
            </w:r>
            <w:r>
              <w:rPr>
                <w:sz w:val="24"/>
                <w:vertAlign w:val="baseline"/>
              </w:rPr>
              <w:t>-gáz keletkezik. A klórgáz tulajdonságai. A vízkőoldó és a klórtartalmú fehérítők, illetve fertőtlenítőszerek együttes használatának tilalma.</w:t>
            </w:r>
          </w:p>
        </w:tc>
        <w:tc>
          <w:tcPr>
            <w:tcW w:w="5087" w:type="dxa"/>
            <w:tcBorders>
              <w:top w:val="single" w:sz="4" w:space="0" w:color="000000"/>
              <w:left w:val="single" w:sz="4" w:space="0" w:color="000000"/>
              <w:bottom w:val="single" w:sz="4" w:space="0" w:color="000000"/>
              <w:right w:val="single" w:sz="4" w:space="0" w:color="000000"/>
            </w:tcBorders>
          </w:tcPr>
          <w:p>
            <w:pPr>
              <w:pStyle w:val="TableParagraph"/>
              <w:ind w:right="61"/>
              <w:jc w:val="both"/>
              <w:rPr>
                <w:sz w:val="24"/>
              </w:rPr>
            </w:pPr>
            <w:r>
              <w:rPr>
                <w:sz w:val="24"/>
              </w:rPr>
              <w:t>A háztatásban előforduló fertőtlenítő- és mosószerek, valamint biztonságos használatuk módjainak elsajátítása.</w:t>
            </w:r>
          </w:p>
          <w:p>
            <w:pPr>
              <w:pStyle w:val="TableParagraph"/>
              <w:spacing w:before="3"/>
              <w:ind w:left="0"/>
              <w:rPr>
                <w:b/>
                <w:sz w:val="23"/>
              </w:rPr>
            </w:pPr>
          </w:p>
          <w:p>
            <w:pPr>
              <w:pStyle w:val="TableParagraph"/>
              <w:spacing w:before="1"/>
              <w:rPr>
                <w:sz w:val="24"/>
              </w:rPr>
            </w:pPr>
            <w:r>
              <w:rPr>
                <w:sz w:val="24"/>
              </w:rPr>
              <w:t>Tanulói kísérlet</w:t>
            </w:r>
          </w:p>
          <w:p>
            <w:pPr>
              <w:pStyle w:val="TableParagraph"/>
              <w:ind w:left="129"/>
              <w:rPr>
                <w:sz w:val="24"/>
              </w:rPr>
            </w:pPr>
            <w:r>
              <w:rPr>
                <w:sz w:val="24"/>
              </w:rPr>
              <w:t>H</w:t>
            </w:r>
            <w:r>
              <w:rPr>
                <w:sz w:val="24"/>
                <w:vertAlign w:val="subscript"/>
              </w:rPr>
              <w:t>2</w:t>
            </w:r>
            <w:r>
              <w:rPr>
                <w:sz w:val="24"/>
                <w:vertAlign w:val="baseline"/>
              </w:rPr>
              <w:t>O</w:t>
            </w:r>
            <w:r>
              <w:rPr>
                <w:sz w:val="24"/>
                <w:vertAlign w:val="subscript"/>
              </w:rPr>
              <w:t>2</w:t>
            </w:r>
            <w:r>
              <w:rPr>
                <w:sz w:val="24"/>
                <w:vertAlign w:val="baseline"/>
              </w:rPr>
              <w:t> bomlása, O</w:t>
            </w:r>
            <w:r>
              <w:rPr>
                <w:sz w:val="24"/>
                <w:vertAlign w:val="subscript"/>
              </w:rPr>
              <w:t>2</w:t>
            </w:r>
            <w:r>
              <w:rPr>
                <w:sz w:val="24"/>
                <w:vertAlign w:val="baseline"/>
              </w:rPr>
              <w:t>-gáz fejlődése és azonosítása</w:t>
            </w:r>
          </w:p>
          <w:p>
            <w:pPr>
              <w:pStyle w:val="TableParagraph"/>
              <w:ind w:left="129"/>
              <w:rPr>
                <w:sz w:val="24"/>
              </w:rPr>
            </w:pPr>
            <w:r>
              <w:rPr>
                <w:sz w:val="24"/>
              </w:rPr>
              <w:t>a hidrogén-peroxid fehérítő hatása.</w:t>
            </w:r>
          </w:p>
          <w:p>
            <w:pPr>
              <w:pStyle w:val="TableParagraph"/>
              <w:ind w:left="0"/>
              <w:rPr>
                <w:b/>
                <w:sz w:val="24"/>
              </w:rPr>
            </w:pPr>
          </w:p>
          <w:p>
            <w:pPr>
              <w:pStyle w:val="TableParagraph"/>
              <w:rPr>
                <w:sz w:val="24"/>
              </w:rPr>
            </w:pPr>
            <w:r>
              <w:rPr>
                <w:sz w:val="24"/>
              </w:rPr>
              <w:t>Információk gyűjtése a háztartási vegyszerek</w:t>
            </w:r>
          </w:p>
          <w:p>
            <w:pPr>
              <w:pStyle w:val="TableParagraph"/>
              <w:rPr>
                <w:sz w:val="24"/>
              </w:rPr>
            </w:pPr>
            <w:r>
              <w:rPr>
                <w:sz w:val="24"/>
              </w:rPr>
              <w:t>összetételéről.</w:t>
            </w:r>
          </w:p>
          <w:p>
            <w:pPr>
              <w:pStyle w:val="TableParagraph"/>
              <w:ind w:left="0"/>
              <w:rPr>
                <w:b/>
                <w:sz w:val="24"/>
              </w:rPr>
            </w:pPr>
          </w:p>
          <w:p>
            <w:pPr>
              <w:pStyle w:val="TableParagraph"/>
              <w:ind w:right="223"/>
              <w:rPr>
                <w:sz w:val="24"/>
              </w:rPr>
            </w:pPr>
            <w:r>
              <w:rPr>
                <w:sz w:val="24"/>
              </w:rPr>
              <w:t>Semmelweis Ignác tudománytörténeti szerepének rögzítése.</w:t>
            </w:r>
          </w:p>
        </w:tc>
        <w:tc>
          <w:tcPr>
            <w:tcW w:w="2835" w:type="dxa"/>
            <w:tcBorders>
              <w:top w:val="single" w:sz="4" w:space="0" w:color="000000"/>
              <w:left w:val="single" w:sz="4" w:space="0" w:color="000000"/>
              <w:bottom w:val="single" w:sz="4" w:space="0" w:color="000000"/>
              <w:right w:val="single" w:sz="4" w:space="0" w:color="000000"/>
            </w:tcBorders>
          </w:tcPr>
          <w:p>
            <w:pPr>
              <w:pStyle w:val="TableParagraph"/>
              <w:spacing w:before="3"/>
              <w:ind w:left="0"/>
              <w:rPr>
                <w:b/>
                <w:sz w:val="23"/>
              </w:rPr>
            </w:pPr>
          </w:p>
          <w:p>
            <w:pPr>
              <w:pStyle w:val="TableParagraph"/>
              <w:rPr>
                <w:sz w:val="24"/>
              </w:rPr>
            </w:pPr>
            <w:r>
              <w:rPr>
                <w:sz w:val="24"/>
              </w:rPr>
              <w:t>Tanulói/Demonstrációs kísérlet,</w:t>
            </w:r>
          </w:p>
          <w:p>
            <w:pPr>
              <w:pStyle w:val="TableParagraph"/>
              <w:ind w:left="0"/>
              <w:rPr>
                <w:b/>
                <w:sz w:val="24"/>
              </w:rPr>
            </w:pPr>
          </w:p>
          <w:p>
            <w:pPr>
              <w:pStyle w:val="TableParagraph"/>
              <w:spacing w:before="1"/>
              <w:rPr>
                <w:sz w:val="24"/>
              </w:rPr>
            </w:pPr>
            <w:r>
              <w:rPr>
                <w:sz w:val="24"/>
              </w:rPr>
              <w:t>Otthoni feladat</w:t>
            </w:r>
          </w:p>
          <w:p>
            <w:pPr>
              <w:pStyle w:val="TableParagraph"/>
              <w:spacing w:before="11"/>
              <w:ind w:left="0"/>
              <w:rPr>
                <w:b/>
                <w:sz w:val="23"/>
              </w:rPr>
            </w:pPr>
          </w:p>
          <w:p>
            <w:pPr>
              <w:pStyle w:val="TableParagraph"/>
              <w:ind w:right="149"/>
              <w:rPr>
                <w:sz w:val="24"/>
              </w:rPr>
            </w:pPr>
            <w:r>
              <w:rPr>
                <w:sz w:val="24"/>
              </w:rPr>
              <w:t>Projektmunka: Kiselőadás, prezentáció Semmelweis Ignác tudománytörténeti szerepéről</w:t>
            </w:r>
          </w:p>
          <w:p>
            <w:pPr>
              <w:pStyle w:val="TableParagraph"/>
              <w:ind w:left="0"/>
              <w:rPr>
                <w:b/>
                <w:sz w:val="24"/>
              </w:rPr>
            </w:pPr>
          </w:p>
          <w:p>
            <w:pPr>
              <w:pStyle w:val="TableParagraph"/>
              <w:rPr>
                <w:sz w:val="24"/>
              </w:rPr>
            </w:pPr>
            <w:r>
              <w:rPr>
                <w:sz w:val="24"/>
              </w:rPr>
              <w:t>Tanári magyarázat</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ind w:left="0"/>
              <w:rPr>
                <w:sz w:val="22"/>
              </w:rPr>
            </w:pPr>
          </w:p>
        </w:tc>
        <w:tc>
          <w:tcPr>
            <w:tcW w:w="1942" w:type="dxa"/>
            <w:tcBorders>
              <w:top w:val="single" w:sz="4" w:space="0" w:color="000000"/>
              <w:left w:val="single" w:sz="4" w:space="0" w:color="000000"/>
              <w:bottom w:val="single" w:sz="4" w:space="0" w:color="000000"/>
              <w:right w:val="single" w:sz="4" w:space="0" w:color="000000"/>
            </w:tcBorders>
          </w:tcPr>
          <w:p>
            <w:pPr>
              <w:pStyle w:val="TableParagraph"/>
              <w:ind w:left="68" w:right="62"/>
              <w:rPr>
                <w:sz w:val="24"/>
              </w:rPr>
            </w:pPr>
            <w:r>
              <w:rPr>
                <w:sz w:val="24"/>
              </w:rPr>
              <w:t>IKT eszközök, kísérleti anyagok, vegyszerek (hidrogén- peroxid-oldat, mangán(IV)- oxid,)</w:t>
            </w:r>
          </w:p>
        </w:tc>
      </w:tr>
      <w:tr>
        <w:trPr>
          <w:trHeight w:val="3364" w:hRule="atLeast"/>
        </w:trPr>
        <w:tc>
          <w:tcPr>
            <w:tcW w:w="3490" w:type="dxa"/>
            <w:tcBorders>
              <w:top w:val="single" w:sz="4" w:space="0" w:color="000000"/>
              <w:left w:val="single" w:sz="4" w:space="0" w:color="000000"/>
              <w:bottom w:val="nil"/>
              <w:right w:val="single" w:sz="4" w:space="0" w:color="000000"/>
            </w:tcBorders>
          </w:tcPr>
          <w:p>
            <w:pPr>
              <w:pStyle w:val="TableParagraph"/>
              <w:ind w:right="344"/>
              <w:rPr>
                <w:i/>
                <w:sz w:val="24"/>
              </w:rPr>
            </w:pPr>
            <w:r>
              <w:rPr>
                <w:i/>
                <w:sz w:val="24"/>
              </w:rPr>
              <w:t>Mosószerek, szappanok, a vizek </w:t>
            </w:r>
            <w:r>
              <w:rPr>
                <w:i/>
                <w:sz w:val="24"/>
              </w:rPr>
              <w:t>keménysége</w:t>
            </w:r>
          </w:p>
          <w:p>
            <w:pPr>
              <w:pStyle w:val="TableParagraph"/>
              <w:ind w:right="104"/>
              <w:rPr>
                <w:sz w:val="24"/>
              </w:rPr>
            </w:pPr>
            <w:r>
              <w:rPr>
                <w:sz w:val="24"/>
              </w:rPr>
              <w:t>Mosószerek és szappanok, mint kettős oldékonyságú részecskék. A szappanok, mosószerek mosóhatásának változása a vízkeménységtől függően. A víz keménységét okozó vegyületek. </w:t>
            </w:r>
            <w:r>
              <w:rPr>
                <w:spacing w:val="-13"/>
                <w:sz w:val="24"/>
              </w:rPr>
              <w:t>A </w:t>
            </w:r>
            <w:r>
              <w:rPr>
                <w:sz w:val="24"/>
              </w:rPr>
              <w:t>vízlágyítás módjai, csapadékképzés,</w:t>
            </w:r>
            <w:r>
              <w:rPr>
                <w:spacing w:val="-1"/>
                <w:sz w:val="24"/>
              </w:rPr>
              <w:t> </w:t>
            </w:r>
            <w:r>
              <w:rPr>
                <w:sz w:val="24"/>
              </w:rPr>
              <w:t>ioncsere.</w:t>
            </w:r>
          </w:p>
        </w:tc>
        <w:tc>
          <w:tcPr>
            <w:tcW w:w="5087" w:type="dxa"/>
            <w:tcBorders>
              <w:top w:val="single" w:sz="4" w:space="0" w:color="000000"/>
              <w:left w:val="single" w:sz="4" w:space="0" w:color="000000"/>
              <w:bottom w:val="nil"/>
              <w:right w:val="single" w:sz="4" w:space="0" w:color="000000"/>
            </w:tcBorders>
          </w:tcPr>
          <w:p>
            <w:pPr>
              <w:pStyle w:val="TableParagraph"/>
              <w:spacing w:before="3"/>
              <w:ind w:left="0"/>
              <w:rPr>
                <w:b/>
                <w:sz w:val="23"/>
              </w:rPr>
            </w:pPr>
          </w:p>
          <w:p>
            <w:pPr>
              <w:pStyle w:val="TableParagraph"/>
              <w:rPr>
                <w:sz w:val="24"/>
              </w:rPr>
            </w:pPr>
            <w:r>
              <w:rPr>
                <w:sz w:val="24"/>
              </w:rPr>
              <w:t>Információk a kettős oldékonyságú részecskékről.</w:t>
            </w:r>
          </w:p>
          <w:p>
            <w:pPr>
              <w:pStyle w:val="TableParagraph"/>
              <w:ind w:left="0"/>
              <w:rPr>
                <w:b/>
                <w:sz w:val="24"/>
              </w:rPr>
            </w:pPr>
          </w:p>
          <w:p>
            <w:pPr>
              <w:pStyle w:val="TableParagraph"/>
              <w:rPr>
                <w:sz w:val="24"/>
              </w:rPr>
            </w:pPr>
            <w:r>
              <w:rPr>
                <w:sz w:val="24"/>
              </w:rPr>
              <w:t>Tanulói kísérlet:</w:t>
            </w:r>
          </w:p>
          <w:p>
            <w:pPr>
              <w:pStyle w:val="TableParagraph"/>
              <w:ind w:right="623"/>
              <w:rPr>
                <w:sz w:val="24"/>
              </w:rPr>
            </w:pPr>
            <w:r>
              <w:rPr>
                <w:sz w:val="24"/>
              </w:rPr>
              <w:t>a szappan habzása kemény, lágy és desztillált vízben.</w:t>
            </w:r>
          </w:p>
          <w:p>
            <w:pPr>
              <w:pStyle w:val="TableParagraph"/>
              <w:spacing w:before="1"/>
              <w:ind w:right="115"/>
              <w:rPr>
                <w:sz w:val="24"/>
              </w:rPr>
            </w:pPr>
            <w:r>
              <w:rPr>
                <w:sz w:val="24"/>
              </w:rPr>
              <w:t>Vízlágyítók és adagolásuk különbsége mosógép és mosogatógép esetében.</w:t>
            </w:r>
          </w:p>
          <w:p>
            <w:pPr>
              <w:pStyle w:val="TableParagraph"/>
              <w:ind w:left="0"/>
              <w:rPr>
                <w:b/>
                <w:sz w:val="24"/>
              </w:rPr>
            </w:pPr>
          </w:p>
          <w:p>
            <w:pPr>
              <w:pStyle w:val="TableParagraph"/>
              <w:rPr>
                <w:sz w:val="24"/>
              </w:rPr>
            </w:pPr>
            <w:r>
              <w:rPr>
                <w:sz w:val="24"/>
              </w:rPr>
              <w:t>Információk feldolgozása a foszfátos és foszfátmentes mosópor környezetkémiai vonatkozásairól.</w:t>
            </w:r>
          </w:p>
        </w:tc>
        <w:tc>
          <w:tcPr>
            <w:tcW w:w="2835" w:type="dxa"/>
            <w:tcBorders>
              <w:top w:val="single" w:sz="4" w:space="0" w:color="000000"/>
              <w:left w:val="single" w:sz="4" w:space="0" w:color="000000"/>
              <w:bottom w:val="nil"/>
              <w:right w:val="single" w:sz="4" w:space="0" w:color="000000"/>
            </w:tcBorders>
          </w:tcPr>
          <w:p>
            <w:pPr>
              <w:pStyle w:val="TableParagraph"/>
              <w:spacing w:before="3"/>
              <w:ind w:left="0"/>
              <w:rPr>
                <w:b/>
                <w:sz w:val="23"/>
              </w:rPr>
            </w:pPr>
          </w:p>
          <w:p>
            <w:pPr>
              <w:pStyle w:val="TableParagraph"/>
              <w:spacing w:line="480" w:lineRule="auto"/>
              <w:ind w:right="836"/>
              <w:rPr>
                <w:sz w:val="24"/>
              </w:rPr>
            </w:pPr>
            <w:r>
              <w:rPr>
                <w:sz w:val="24"/>
              </w:rPr>
              <w:t>Tanulói kísérletek Otthoni feladat Tanári magyarázat</w:t>
            </w:r>
          </w:p>
        </w:tc>
        <w:tc>
          <w:tcPr>
            <w:tcW w:w="1702" w:type="dxa"/>
            <w:vMerge w:val="restart"/>
            <w:tcBorders>
              <w:top w:val="single" w:sz="4" w:space="0" w:color="000000"/>
              <w:left w:val="single" w:sz="4" w:space="0" w:color="000000"/>
              <w:bottom w:val="single" w:sz="4" w:space="0" w:color="000000"/>
              <w:right w:val="single" w:sz="4" w:space="0" w:color="000000"/>
            </w:tcBorders>
          </w:tcPr>
          <w:p>
            <w:pPr>
              <w:pStyle w:val="TableParagraph"/>
              <w:ind w:left="0"/>
              <w:rPr>
                <w:sz w:val="22"/>
              </w:rPr>
            </w:pPr>
          </w:p>
        </w:tc>
        <w:tc>
          <w:tcPr>
            <w:tcW w:w="1942" w:type="dxa"/>
            <w:tcBorders>
              <w:top w:val="single" w:sz="4" w:space="0" w:color="000000"/>
              <w:left w:val="single" w:sz="4" w:space="0" w:color="000000"/>
              <w:bottom w:val="nil"/>
              <w:right w:val="single" w:sz="4" w:space="0" w:color="000000"/>
            </w:tcBorders>
          </w:tcPr>
          <w:p>
            <w:pPr>
              <w:pStyle w:val="TableParagraph"/>
              <w:ind w:left="68"/>
              <w:rPr>
                <w:sz w:val="24"/>
              </w:rPr>
            </w:pPr>
            <w:r>
              <w:rPr>
                <w:sz w:val="24"/>
              </w:rPr>
              <w:t>IKT eszközök, kísérleti anyagok, vegyszerek (szappan, csapvíz, deszt.víz,</w:t>
            </w:r>
          </w:p>
          <w:p>
            <w:pPr>
              <w:pStyle w:val="TableParagraph"/>
              <w:tabs>
                <w:tab w:pos="1383" w:val="left" w:leader="none"/>
              </w:tabs>
              <w:ind w:left="68" w:right="59"/>
              <w:rPr>
                <w:sz w:val="24"/>
              </w:rPr>
            </w:pPr>
            <w:r>
              <w:rPr>
                <w:sz w:val="24"/>
              </w:rPr>
              <w:t>kalcium-klorid- oldat,</w:t>
              <w:tab/>
            </w:r>
            <w:r>
              <w:rPr>
                <w:spacing w:val="-3"/>
                <w:sz w:val="24"/>
              </w:rPr>
              <w:t>trisó, </w:t>
            </w:r>
            <w:r>
              <w:rPr>
                <w:sz w:val="24"/>
              </w:rPr>
              <w:t>nátrium-karbonát)</w:t>
            </w:r>
          </w:p>
        </w:tc>
      </w:tr>
      <w:tr>
        <w:trPr>
          <w:trHeight w:val="938" w:hRule="atLeast"/>
        </w:trPr>
        <w:tc>
          <w:tcPr>
            <w:tcW w:w="3490" w:type="dxa"/>
            <w:tcBorders>
              <w:top w:val="nil"/>
              <w:left w:val="single" w:sz="4" w:space="0" w:color="000000"/>
              <w:bottom w:val="nil"/>
              <w:right w:val="single" w:sz="4" w:space="0" w:color="000000"/>
            </w:tcBorders>
          </w:tcPr>
          <w:p>
            <w:pPr>
              <w:pStyle w:val="TableParagraph"/>
              <w:ind w:left="0"/>
              <w:rPr>
                <w:sz w:val="22"/>
              </w:rPr>
            </w:pPr>
          </w:p>
        </w:tc>
        <w:tc>
          <w:tcPr>
            <w:tcW w:w="5087" w:type="dxa"/>
            <w:tcBorders>
              <w:top w:val="nil"/>
              <w:left w:val="single" w:sz="4" w:space="0" w:color="000000"/>
              <w:bottom w:val="nil"/>
              <w:right w:val="single" w:sz="4" w:space="0" w:color="000000"/>
            </w:tcBorders>
          </w:tcPr>
          <w:p>
            <w:pPr>
              <w:pStyle w:val="TableParagraph"/>
              <w:spacing w:before="49"/>
              <w:ind w:right="763"/>
              <w:rPr>
                <w:sz w:val="24"/>
              </w:rPr>
            </w:pPr>
            <w:r>
              <w:rPr>
                <w:sz w:val="24"/>
              </w:rPr>
              <w:t>Kémiai információk gyűjtése a háztartásban található néhány további anyagról, azok biztonságos és környezettudatos kezelése.</w:t>
            </w:r>
          </w:p>
        </w:tc>
        <w:tc>
          <w:tcPr>
            <w:tcW w:w="2835" w:type="dxa"/>
            <w:tcBorders>
              <w:top w:val="nil"/>
              <w:left w:val="single" w:sz="4" w:space="0" w:color="000000"/>
              <w:bottom w:val="nil"/>
              <w:right w:val="single" w:sz="4" w:space="0" w:color="000000"/>
            </w:tcBorders>
          </w:tcPr>
          <w:p>
            <w:pPr>
              <w:pStyle w:val="TableParagraph"/>
              <w:ind w:left="0"/>
              <w:rPr>
                <w:sz w:val="22"/>
              </w:rPr>
            </w:pPr>
          </w:p>
        </w:tc>
        <w:tc>
          <w:tcPr>
            <w:tcW w:w="1702" w:type="dxa"/>
            <w:vMerge/>
            <w:tcBorders>
              <w:top w:val="nil"/>
              <w:left w:val="single" w:sz="4" w:space="0" w:color="000000"/>
              <w:bottom w:val="single" w:sz="4" w:space="0" w:color="000000"/>
              <w:right w:val="single" w:sz="4" w:space="0" w:color="000000"/>
            </w:tcBorders>
          </w:tcPr>
          <w:p>
            <w:pPr>
              <w:rPr>
                <w:sz w:val="2"/>
                <w:szCs w:val="2"/>
              </w:rPr>
            </w:pPr>
          </w:p>
        </w:tc>
        <w:tc>
          <w:tcPr>
            <w:tcW w:w="1942" w:type="dxa"/>
            <w:tcBorders>
              <w:top w:val="nil"/>
              <w:left w:val="single" w:sz="4" w:space="0" w:color="000000"/>
              <w:bottom w:val="nil"/>
              <w:right w:val="single" w:sz="4" w:space="0" w:color="000000"/>
            </w:tcBorders>
          </w:tcPr>
          <w:p>
            <w:pPr>
              <w:pStyle w:val="TableParagraph"/>
              <w:ind w:left="0"/>
              <w:rPr>
                <w:sz w:val="22"/>
              </w:rPr>
            </w:pPr>
          </w:p>
        </w:tc>
      </w:tr>
      <w:tr>
        <w:trPr>
          <w:trHeight w:val="885" w:hRule="atLeast"/>
        </w:trPr>
        <w:tc>
          <w:tcPr>
            <w:tcW w:w="3490" w:type="dxa"/>
            <w:tcBorders>
              <w:top w:val="nil"/>
              <w:left w:val="single" w:sz="4" w:space="0" w:color="000000"/>
              <w:bottom w:val="single" w:sz="4" w:space="0" w:color="000000"/>
              <w:right w:val="single" w:sz="4" w:space="0" w:color="000000"/>
            </w:tcBorders>
          </w:tcPr>
          <w:p>
            <w:pPr>
              <w:pStyle w:val="TableParagraph"/>
              <w:ind w:left="0"/>
              <w:rPr>
                <w:sz w:val="22"/>
              </w:rPr>
            </w:pPr>
          </w:p>
        </w:tc>
        <w:tc>
          <w:tcPr>
            <w:tcW w:w="5087" w:type="dxa"/>
            <w:tcBorders>
              <w:top w:val="nil"/>
              <w:left w:val="single" w:sz="4" w:space="0" w:color="000000"/>
              <w:bottom w:val="single" w:sz="4" w:space="0" w:color="000000"/>
              <w:right w:val="single" w:sz="4" w:space="0" w:color="000000"/>
            </w:tcBorders>
          </w:tcPr>
          <w:p>
            <w:pPr>
              <w:pStyle w:val="TableParagraph"/>
              <w:spacing w:before="49"/>
              <w:rPr>
                <w:sz w:val="24"/>
              </w:rPr>
            </w:pPr>
            <w:r>
              <w:rPr>
                <w:sz w:val="24"/>
              </w:rPr>
              <w:t>A háztartásban előforduló kémiai jellegű</w:t>
            </w:r>
          </w:p>
          <w:p>
            <w:pPr>
              <w:pStyle w:val="TableParagraph"/>
              <w:rPr>
                <w:sz w:val="24"/>
              </w:rPr>
            </w:pPr>
            <w:r>
              <w:rPr>
                <w:sz w:val="24"/>
              </w:rPr>
              <w:t>számítások elvégzési módjának elsajátítása.</w:t>
            </w:r>
          </w:p>
        </w:tc>
        <w:tc>
          <w:tcPr>
            <w:tcW w:w="2835" w:type="dxa"/>
            <w:tcBorders>
              <w:top w:val="nil"/>
              <w:left w:val="single" w:sz="4" w:space="0" w:color="000000"/>
              <w:bottom w:val="single" w:sz="4" w:space="0" w:color="000000"/>
              <w:right w:val="single" w:sz="4" w:space="0" w:color="000000"/>
            </w:tcBorders>
          </w:tcPr>
          <w:p>
            <w:pPr>
              <w:pStyle w:val="TableParagraph"/>
              <w:ind w:left="0"/>
              <w:rPr>
                <w:sz w:val="22"/>
              </w:rPr>
            </w:pPr>
          </w:p>
        </w:tc>
        <w:tc>
          <w:tcPr>
            <w:tcW w:w="1702" w:type="dxa"/>
            <w:vMerge/>
            <w:tcBorders>
              <w:top w:val="nil"/>
              <w:left w:val="single" w:sz="4" w:space="0" w:color="000000"/>
              <w:bottom w:val="single" w:sz="4" w:space="0" w:color="000000"/>
              <w:right w:val="single" w:sz="4" w:space="0" w:color="000000"/>
            </w:tcBorders>
          </w:tcPr>
          <w:p>
            <w:pPr>
              <w:rPr>
                <w:sz w:val="2"/>
                <w:szCs w:val="2"/>
              </w:rPr>
            </w:pPr>
          </w:p>
        </w:tc>
        <w:tc>
          <w:tcPr>
            <w:tcW w:w="1942" w:type="dxa"/>
            <w:tcBorders>
              <w:top w:val="nil"/>
              <w:left w:val="single" w:sz="4" w:space="0" w:color="000000"/>
              <w:bottom w:val="single" w:sz="4" w:space="0" w:color="000000"/>
              <w:right w:val="single" w:sz="4" w:space="0" w:color="000000"/>
            </w:tcBorders>
          </w:tcPr>
          <w:p>
            <w:pPr>
              <w:pStyle w:val="TableParagraph"/>
              <w:ind w:left="0"/>
              <w:rPr>
                <w:sz w:val="22"/>
              </w:rPr>
            </w:pPr>
          </w:p>
        </w:tc>
      </w:tr>
    </w:tbl>
    <w:p>
      <w:pPr>
        <w:spacing w:after="0"/>
        <w:rPr>
          <w:sz w:val="22"/>
        </w:rPr>
        <w:sectPr>
          <w:pgSz w:w="16840" w:h="11910" w:orient="landscape"/>
          <w:pgMar w:top="700" w:bottom="280" w:left="880" w:right="320"/>
        </w:sectPr>
      </w:pPr>
    </w:p>
    <w:tbl>
      <w:tblPr>
        <w:tblW w:w="0" w:type="auto"/>
        <w:jc w:val="left"/>
        <w:tblInd w:w="4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490"/>
        <w:gridCol w:w="5087"/>
        <w:gridCol w:w="2835"/>
        <w:gridCol w:w="1702"/>
        <w:gridCol w:w="1942"/>
      </w:tblGrid>
      <w:tr>
        <w:trPr>
          <w:trHeight w:val="1273" w:hRule="atLeast"/>
        </w:trPr>
        <w:tc>
          <w:tcPr>
            <w:tcW w:w="3490" w:type="dxa"/>
            <w:tcBorders>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179"/>
              <w:ind w:left="977" w:right="647" w:hanging="303"/>
              <w:rPr>
                <w:b/>
                <w:sz w:val="24"/>
              </w:rPr>
            </w:pPr>
            <w:r>
              <w:rPr>
                <w:b/>
                <w:sz w:val="24"/>
              </w:rPr>
              <w:t>Ismeretek/ fejlesztési követelmények</w:t>
            </w:r>
          </w:p>
        </w:tc>
        <w:tc>
          <w:tcPr>
            <w:tcW w:w="5087" w:type="dxa"/>
            <w:tcBorders>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199"/>
              <w:ind w:left="1378"/>
              <w:rPr>
                <w:b/>
                <w:sz w:val="24"/>
              </w:rPr>
            </w:pPr>
            <w:r>
              <w:rPr>
                <w:b/>
                <w:sz w:val="24"/>
              </w:rPr>
              <w:t>Tanulói tevékenységek</w:t>
            </w:r>
          </w:p>
        </w:tc>
        <w:tc>
          <w:tcPr>
            <w:tcW w:w="2835" w:type="dxa"/>
            <w:tcBorders>
              <w:left w:val="single" w:sz="4" w:space="0" w:color="000000"/>
              <w:bottom w:val="single" w:sz="4" w:space="0" w:color="000000"/>
              <w:right w:val="single" w:sz="4" w:space="0" w:color="000000"/>
            </w:tcBorders>
          </w:tcPr>
          <w:p>
            <w:pPr>
              <w:pStyle w:val="TableParagraph"/>
              <w:spacing w:before="222"/>
              <w:ind w:left="273" w:right="265" w:firstLine="1"/>
              <w:jc w:val="center"/>
              <w:rPr>
                <w:b/>
                <w:sz w:val="24"/>
              </w:rPr>
            </w:pPr>
            <w:r>
              <w:rPr>
                <w:b/>
                <w:sz w:val="24"/>
              </w:rPr>
              <w:t>Pedagógiai eljárások, módszerek, munka- és szervezési formák</w:t>
            </w:r>
          </w:p>
        </w:tc>
        <w:tc>
          <w:tcPr>
            <w:tcW w:w="1702" w:type="dxa"/>
            <w:tcBorders>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199"/>
              <w:ind w:left="107"/>
              <w:rPr>
                <w:b/>
                <w:sz w:val="24"/>
              </w:rPr>
            </w:pPr>
            <w:r>
              <w:rPr>
                <w:b/>
                <w:sz w:val="24"/>
              </w:rPr>
              <w:t>Kapcs. pontok</w:t>
            </w:r>
          </w:p>
        </w:tc>
        <w:tc>
          <w:tcPr>
            <w:tcW w:w="1942" w:type="dxa"/>
            <w:tcBorders>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199"/>
              <w:ind w:left="263"/>
              <w:rPr>
                <w:b/>
                <w:sz w:val="24"/>
              </w:rPr>
            </w:pPr>
            <w:r>
              <w:rPr>
                <w:b/>
                <w:sz w:val="24"/>
              </w:rPr>
              <w:t>Tan-eszközök</w:t>
            </w:r>
          </w:p>
        </w:tc>
      </w:tr>
      <w:tr>
        <w:trPr>
          <w:trHeight w:val="4260" w:hRule="atLeast"/>
        </w:trPr>
        <w:tc>
          <w:tcPr>
            <w:tcW w:w="3490" w:type="dxa"/>
            <w:tcBorders>
              <w:top w:val="single" w:sz="4" w:space="0" w:color="000000"/>
              <w:left w:val="single" w:sz="4" w:space="0" w:color="000000"/>
              <w:bottom w:val="single" w:sz="4" w:space="0" w:color="000000"/>
              <w:right w:val="single" w:sz="4" w:space="0" w:color="000000"/>
            </w:tcBorders>
          </w:tcPr>
          <w:p>
            <w:pPr>
              <w:pStyle w:val="TableParagraph"/>
              <w:ind w:right="111"/>
              <w:rPr>
                <w:i/>
                <w:sz w:val="24"/>
              </w:rPr>
            </w:pPr>
            <w:r>
              <w:rPr>
                <w:i/>
                <w:sz w:val="24"/>
              </w:rPr>
              <w:t>Csomagolóanyagok és hulladékok </w:t>
            </w:r>
            <w:r>
              <w:rPr>
                <w:i/>
                <w:sz w:val="24"/>
              </w:rPr>
              <w:t>kezelése</w:t>
            </w:r>
          </w:p>
          <w:p>
            <w:pPr>
              <w:pStyle w:val="TableParagraph"/>
              <w:ind w:right="158"/>
              <w:rPr>
                <w:sz w:val="24"/>
              </w:rPr>
            </w:pPr>
            <w:r>
              <w:rPr>
                <w:sz w:val="24"/>
              </w:rPr>
              <w:t>A csomagolóanyagok áttekintése. Az üveg és a papír mint újrahasznosítható csomagolóanyag. Alufólia, aludoboz. Az előállítás energiaigénye. Műanyagok jelölése a termékeken.</w:t>
            </w:r>
          </w:p>
          <w:p>
            <w:pPr>
              <w:pStyle w:val="TableParagraph"/>
              <w:rPr>
                <w:sz w:val="24"/>
              </w:rPr>
            </w:pPr>
            <w:r>
              <w:rPr>
                <w:sz w:val="24"/>
              </w:rPr>
              <w:t>Élettartamuk.</w:t>
            </w:r>
          </w:p>
          <w:p>
            <w:pPr>
              <w:pStyle w:val="TableParagraph"/>
              <w:spacing w:before="112"/>
              <w:ind w:right="98"/>
              <w:rPr>
                <w:sz w:val="24"/>
              </w:rPr>
            </w:pPr>
            <w:r>
              <w:rPr>
                <w:sz w:val="24"/>
              </w:rPr>
              <w:t>A csomagolóanyagok áttekintése, a hulladékkezelés szempontjából is, környezettudatos szemlélet kialakítása.</w:t>
            </w:r>
          </w:p>
        </w:tc>
        <w:tc>
          <w:tcPr>
            <w:tcW w:w="5087" w:type="dxa"/>
            <w:tcBorders>
              <w:top w:val="single" w:sz="4" w:space="0" w:color="000000"/>
              <w:left w:val="single" w:sz="4" w:space="0" w:color="000000"/>
              <w:bottom w:val="single" w:sz="4" w:space="0" w:color="000000"/>
              <w:right w:val="single" w:sz="4" w:space="0" w:color="000000"/>
            </w:tcBorders>
          </w:tcPr>
          <w:p>
            <w:pPr>
              <w:pStyle w:val="TableParagraph"/>
              <w:spacing w:before="3"/>
              <w:ind w:left="0"/>
              <w:rPr>
                <w:b/>
                <w:sz w:val="23"/>
              </w:rPr>
            </w:pPr>
          </w:p>
          <w:p>
            <w:pPr>
              <w:pStyle w:val="TableParagraph"/>
              <w:rPr>
                <w:sz w:val="24"/>
              </w:rPr>
            </w:pPr>
            <w:r>
              <w:rPr>
                <w:sz w:val="24"/>
              </w:rPr>
              <w:t>Tanulói kísérlet:</w:t>
            </w:r>
          </w:p>
          <w:p>
            <w:pPr>
              <w:pStyle w:val="TableParagraph"/>
              <w:rPr>
                <w:sz w:val="24"/>
              </w:rPr>
            </w:pPr>
            <w:r>
              <w:rPr>
                <w:sz w:val="24"/>
              </w:rPr>
              <w:t>Alumínium oldása savban és lúgban.</w:t>
            </w:r>
          </w:p>
          <w:p>
            <w:pPr>
              <w:pStyle w:val="TableParagraph"/>
              <w:ind w:right="83"/>
              <w:rPr>
                <w:sz w:val="24"/>
              </w:rPr>
            </w:pPr>
            <w:r>
              <w:rPr>
                <w:sz w:val="24"/>
              </w:rPr>
              <w:t>Információk rendszerezése: mi miben tárolható, mi mosható mosogatógépben, mi melegíthető mikrohullámú melegítőben.</w:t>
            </w:r>
          </w:p>
          <w:p>
            <w:pPr>
              <w:pStyle w:val="TableParagraph"/>
              <w:spacing w:before="1"/>
              <w:ind w:left="0"/>
              <w:rPr>
                <w:b/>
                <w:sz w:val="24"/>
              </w:rPr>
            </w:pPr>
          </w:p>
          <w:p>
            <w:pPr>
              <w:pStyle w:val="TableParagraph"/>
              <w:ind w:right="862"/>
              <w:rPr>
                <w:sz w:val="24"/>
              </w:rPr>
            </w:pPr>
            <w:r>
              <w:rPr>
                <w:sz w:val="24"/>
              </w:rPr>
              <w:t>Információk gyűjtése a csomagolóanyagok szükségességéről, a környezettudatos viselkedésről.</w:t>
            </w:r>
          </w:p>
          <w:p>
            <w:pPr>
              <w:pStyle w:val="TableParagraph"/>
              <w:ind w:left="0"/>
              <w:rPr>
                <w:b/>
                <w:sz w:val="24"/>
              </w:rPr>
            </w:pPr>
          </w:p>
          <w:p>
            <w:pPr>
              <w:pStyle w:val="TableParagraph"/>
              <w:tabs>
                <w:tab w:pos="1826" w:val="left" w:leader="none"/>
                <w:tab w:pos="2854" w:val="left" w:leader="none"/>
                <w:tab w:pos="4051" w:val="left" w:leader="none"/>
              </w:tabs>
              <w:rPr>
                <w:sz w:val="24"/>
              </w:rPr>
            </w:pPr>
            <w:r>
              <w:rPr>
                <w:sz w:val="24"/>
              </w:rPr>
              <w:t>Demonstrációs</w:t>
              <w:tab/>
              <w:t>kísérlet</w:t>
              <w:tab/>
              <w:t>elemzése</w:t>
              <w:tab/>
              <w:t>(műanyag</w:t>
            </w:r>
          </w:p>
          <w:p>
            <w:pPr>
              <w:pStyle w:val="TableParagraph"/>
              <w:rPr>
                <w:sz w:val="24"/>
              </w:rPr>
            </w:pPr>
            <w:r>
              <w:rPr>
                <w:sz w:val="24"/>
              </w:rPr>
              <w:t>égetése).</w:t>
            </w:r>
          </w:p>
          <w:p>
            <w:pPr>
              <w:pStyle w:val="TableParagraph"/>
              <w:rPr>
                <w:sz w:val="24"/>
              </w:rPr>
            </w:pPr>
            <w:r>
              <w:rPr>
                <w:sz w:val="24"/>
              </w:rPr>
              <w:t>Információk gyűjtése és prezentálása az helyi települési hulladékkezelési rendszerekről.</w:t>
            </w:r>
          </w:p>
        </w:tc>
        <w:tc>
          <w:tcPr>
            <w:tcW w:w="2835" w:type="dxa"/>
            <w:tcBorders>
              <w:top w:val="single" w:sz="4" w:space="0" w:color="000000"/>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3"/>
              <w:ind w:left="0"/>
              <w:rPr>
                <w:b/>
                <w:sz w:val="21"/>
              </w:rPr>
            </w:pPr>
          </w:p>
          <w:p>
            <w:pPr>
              <w:pStyle w:val="TableParagraph"/>
              <w:rPr>
                <w:sz w:val="24"/>
              </w:rPr>
            </w:pPr>
            <w:r>
              <w:rPr>
                <w:sz w:val="24"/>
              </w:rPr>
              <w:t>Tanulói kísérletek</w:t>
            </w:r>
          </w:p>
          <w:p>
            <w:pPr>
              <w:pStyle w:val="TableParagraph"/>
              <w:ind w:left="0"/>
              <w:rPr>
                <w:b/>
                <w:sz w:val="24"/>
              </w:rPr>
            </w:pPr>
          </w:p>
          <w:p>
            <w:pPr>
              <w:pStyle w:val="TableParagraph"/>
              <w:spacing w:before="1"/>
              <w:rPr>
                <w:sz w:val="24"/>
              </w:rPr>
            </w:pPr>
            <w:r>
              <w:rPr>
                <w:sz w:val="24"/>
              </w:rPr>
              <w:t>Tanári magyarázat:</w:t>
            </w:r>
          </w:p>
          <w:p>
            <w:pPr>
              <w:pStyle w:val="TableParagraph"/>
              <w:spacing w:before="11"/>
              <w:ind w:left="0"/>
              <w:rPr>
                <w:b/>
                <w:sz w:val="23"/>
              </w:rPr>
            </w:pPr>
          </w:p>
          <w:p>
            <w:pPr>
              <w:pStyle w:val="TableParagraph"/>
              <w:rPr>
                <w:sz w:val="24"/>
              </w:rPr>
            </w:pPr>
            <w:r>
              <w:rPr>
                <w:sz w:val="24"/>
              </w:rPr>
              <w:t>Projektfeladat:</w:t>
            </w:r>
          </w:p>
          <w:p>
            <w:pPr>
              <w:pStyle w:val="TableParagraph"/>
              <w:tabs>
                <w:tab w:pos="2427" w:val="left" w:leader="none"/>
              </w:tabs>
              <w:ind w:right="59"/>
              <w:rPr>
                <w:sz w:val="24"/>
              </w:rPr>
            </w:pPr>
            <w:r>
              <w:rPr>
                <w:sz w:val="24"/>
              </w:rPr>
              <w:t>Településem hulladékgazdálkodása</w:t>
              <w:tab/>
            </w:r>
            <w:r>
              <w:rPr>
                <w:spacing w:val="-6"/>
                <w:sz w:val="24"/>
              </w:rPr>
              <w:t>(mi </w:t>
            </w:r>
            <w:r>
              <w:rPr>
                <w:sz w:val="24"/>
              </w:rPr>
              <w:t>történik a háztartásunkban keletkező</w:t>
            </w:r>
            <w:r>
              <w:rPr>
                <w:spacing w:val="-1"/>
                <w:sz w:val="24"/>
              </w:rPr>
              <w:t> </w:t>
            </w:r>
            <w:r>
              <w:rPr>
                <w:sz w:val="24"/>
              </w:rPr>
              <w:t>hulladékkal)</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111"/>
              <w:rPr>
                <w:sz w:val="24"/>
              </w:rPr>
            </w:pPr>
            <w:r>
              <w:rPr>
                <w:i/>
                <w:sz w:val="24"/>
              </w:rPr>
              <w:t>Biológia- </w:t>
            </w:r>
            <w:r>
              <w:rPr>
                <w:i/>
                <w:sz w:val="24"/>
              </w:rPr>
              <w:t>egészségtan: </w:t>
            </w:r>
            <w:r>
              <w:rPr>
                <w:sz w:val="24"/>
              </w:rPr>
              <w:t>tudatos fogyasztói szokások, fenntarthatóság.</w:t>
            </w:r>
          </w:p>
        </w:tc>
        <w:tc>
          <w:tcPr>
            <w:tcW w:w="1942" w:type="dxa"/>
            <w:tcBorders>
              <w:top w:val="single" w:sz="4" w:space="0" w:color="000000"/>
              <w:left w:val="single" w:sz="4" w:space="0" w:color="000000"/>
              <w:bottom w:val="single" w:sz="4" w:space="0" w:color="000000"/>
              <w:right w:val="single" w:sz="4" w:space="0" w:color="000000"/>
            </w:tcBorders>
          </w:tcPr>
          <w:p>
            <w:pPr>
              <w:pStyle w:val="TableParagraph"/>
              <w:ind w:left="68" w:right="58"/>
              <w:rPr>
                <w:sz w:val="24"/>
              </w:rPr>
            </w:pPr>
            <w:r>
              <w:rPr>
                <w:sz w:val="24"/>
              </w:rPr>
              <w:t>IKT eszközök, kísérleti anyagok, vegyszerek (alumíniumreszelé k, sósav, NaOH- oldat, PVC darab)</w:t>
            </w:r>
          </w:p>
        </w:tc>
      </w:tr>
      <w:tr>
        <w:trPr>
          <w:trHeight w:val="4260" w:hRule="atLeast"/>
        </w:trPr>
        <w:tc>
          <w:tcPr>
            <w:tcW w:w="3490" w:type="dxa"/>
            <w:tcBorders>
              <w:top w:val="single" w:sz="4" w:space="0" w:color="000000"/>
              <w:left w:val="single" w:sz="4" w:space="0" w:color="000000"/>
              <w:bottom w:val="single" w:sz="4" w:space="0" w:color="000000"/>
              <w:right w:val="single" w:sz="4" w:space="0" w:color="000000"/>
            </w:tcBorders>
          </w:tcPr>
          <w:p>
            <w:pPr>
              <w:pStyle w:val="TableParagraph"/>
              <w:spacing w:before="111"/>
              <w:rPr>
                <w:i/>
                <w:sz w:val="24"/>
              </w:rPr>
            </w:pPr>
            <w:r>
              <w:rPr>
                <w:i/>
                <w:sz w:val="24"/>
              </w:rPr>
              <w:t>Réz és nemesfémek</w:t>
            </w:r>
          </w:p>
          <w:p>
            <w:pPr>
              <w:pStyle w:val="TableParagraph"/>
              <w:ind w:right="99"/>
              <w:rPr>
                <w:sz w:val="24"/>
              </w:rPr>
            </w:pPr>
            <w:r>
              <w:rPr>
                <w:sz w:val="24"/>
              </w:rPr>
              <w:t>A félnemesfémek és nemesfémek. A réz (vörösréz) és ötvözetei (sárgaréz, bronz). Tulajdonságaik. Tudománytörténeti érdekességek. Az ezüst és az arany ún. tisztaságának</w:t>
            </w:r>
            <w:r>
              <w:rPr>
                <w:spacing w:val="-1"/>
                <w:sz w:val="24"/>
              </w:rPr>
              <w:t> </w:t>
            </w:r>
            <w:r>
              <w:rPr>
                <w:sz w:val="24"/>
              </w:rPr>
              <w:t>jelölése.</w:t>
            </w:r>
          </w:p>
          <w:p>
            <w:pPr>
              <w:pStyle w:val="TableParagraph"/>
              <w:spacing w:before="1"/>
              <w:rPr>
                <w:sz w:val="24"/>
              </w:rPr>
            </w:pPr>
            <w:r>
              <w:rPr>
                <w:sz w:val="24"/>
              </w:rPr>
              <w:t>Választóvíz,</w:t>
            </w:r>
            <w:r>
              <w:rPr>
                <w:spacing w:val="-8"/>
                <w:sz w:val="24"/>
              </w:rPr>
              <w:t> </w:t>
            </w:r>
            <w:r>
              <w:rPr>
                <w:sz w:val="24"/>
              </w:rPr>
              <w:t>királyvíz.</w:t>
            </w:r>
          </w:p>
        </w:tc>
        <w:tc>
          <w:tcPr>
            <w:tcW w:w="5087" w:type="dxa"/>
            <w:tcBorders>
              <w:top w:val="single" w:sz="4" w:space="0" w:color="000000"/>
              <w:left w:val="single" w:sz="4" w:space="0" w:color="000000"/>
              <w:bottom w:val="single" w:sz="4" w:space="0" w:color="000000"/>
              <w:right w:val="single" w:sz="4" w:space="0" w:color="000000"/>
            </w:tcBorders>
          </w:tcPr>
          <w:p>
            <w:pPr>
              <w:pStyle w:val="TableParagraph"/>
              <w:spacing w:before="3"/>
              <w:ind w:left="0"/>
              <w:rPr>
                <w:b/>
                <w:sz w:val="23"/>
              </w:rPr>
            </w:pPr>
          </w:p>
          <w:p>
            <w:pPr>
              <w:pStyle w:val="TableParagraph"/>
              <w:ind w:right="369"/>
              <w:rPr>
                <w:sz w:val="24"/>
              </w:rPr>
            </w:pPr>
            <w:r>
              <w:rPr>
                <w:sz w:val="24"/>
              </w:rPr>
              <w:t>Demonstrációs kísérlet elemzése (réz és tömény salétromsav reakciója.)</w:t>
            </w:r>
          </w:p>
          <w:p>
            <w:pPr>
              <w:pStyle w:val="TableParagraph"/>
              <w:ind w:left="0"/>
              <w:rPr>
                <w:b/>
                <w:sz w:val="24"/>
              </w:rPr>
            </w:pPr>
          </w:p>
          <w:p>
            <w:pPr>
              <w:pStyle w:val="TableParagraph"/>
              <w:spacing w:before="1"/>
              <w:rPr>
                <w:sz w:val="24"/>
              </w:rPr>
            </w:pPr>
            <w:r>
              <w:rPr>
                <w:sz w:val="24"/>
              </w:rPr>
              <w:t>A nemesfémtárgyak nemesfémtartalmának meghatározása adatsorok alapján.</w:t>
            </w:r>
          </w:p>
          <w:p>
            <w:pPr>
              <w:pStyle w:val="TableParagraph"/>
              <w:ind w:left="0"/>
              <w:rPr>
                <w:b/>
                <w:sz w:val="24"/>
              </w:rPr>
            </w:pPr>
          </w:p>
          <w:p>
            <w:pPr>
              <w:pStyle w:val="TableParagraph"/>
              <w:rPr>
                <w:sz w:val="24"/>
              </w:rPr>
            </w:pPr>
            <w:r>
              <w:rPr>
                <w:sz w:val="24"/>
              </w:rPr>
              <w:t>Információk gyűjtése a réz és a nemesfémek társadalmi szerepéről.</w:t>
            </w:r>
          </w:p>
        </w:tc>
        <w:tc>
          <w:tcPr>
            <w:tcW w:w="2835" w:type="dxa"/>
            <w:tcBorders>
              <w:top w:val="single" w:sz="4" w:space="0" w:color="000000"/>
              <w:left w:val="single" w:sz="4" w:space="0" w:color="000000"/>
              <w:bottom w:val="single" w:sz="4" w:space="0" w:color="000000"/>
              <w:right w:val="single" w:sz="4" w:space="0" w:color="000000"/>
            </w:tcBorders>
          </w:tcPr>
          <w:p>
            <w:pPr>
              <w:pStyle w:val="TableParagraph"/>
              <w:spacing w:before="3"/>
              <w:ind w:left="0"/>
              <w:rPr>
                <w:b/>
                <w:sz w:val="23"/>
              </w:rPr>
            </w:pPr>
          </w:p>
          <w:p>
            <w:pPr>
              <w:pStyle w:val="TableParagraph"/>
              <w:spacing w:line="480" w:lineRule="auto"/>
              <w:ind w:right="356"/>
              <w:rPr>
                <w:sz w:val="24"/>
              </w:rPr>
            </w:pPr>
            <w:r>
              <w:rPr>
                <w:sz w:val="24"/>
              </w:rPr>
              <w:t>Demonstrációs kísérlet Önálló forrásfeldolgozás</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tc>
        <w:tc>
          <w:tcPr>
            <w:tcW w:w="1942" w:type="dxa"/>
            <w:tcBorders>
              <w:top w:val="single" w:sz="4" w:space="0" w:color="000000"/>
              <w:left w:val="single" w:sz="4" w:space="0" w:color="000000"/>
              <w:bottom w:val="single" w:sz="4" w:space="0" w:color="000000"/>
              <w:right w:val="single" w:sz="4" w:space="0" w:color="000000"/>
            </w:tcBorders>
          </w:tcPr>
          <w:p>
            <w:pPr>
              <w:pStyle w:val="TableParagraph"/>
              <w:ind w:left="68"/>
              <w:rPr>
                <w:sz w:val="24"/>
              </w:rPr>
            </w:pPr>
            <w:r>
              <w:rPr>
                <w:sz w:val="24"/>
              </w:rPr>
              <w:t>IKT eszközök, kísérleti anyagok, vegyszerek (rézreszelék, tömény salétromsav)</w:t>
            </w:r>
          </w:p>
        </w:tc>
      </w:tr>
    </w:tbl>
    <w:p>
      <w:pPr>
        <w:spacing w:after="0"/>
        <w:rPr>
          <w:sz w:val="24"/>
        </w:rPr>
        <w:sectPr>
          <w:pgSz w:w="16840" w:h="11910" w:orient="landscape"/>
          <w:pgMar w:top="700" w:bottom="280" w:left="880" w:right="320"/>
        </w:sectPr>
      </w:pPr>
    </w:p>
    <w:tbl>
      <w:tblPr>
        <w:tblW w:w="0" w:type="auto"/>
        <w:jc w:val="left"/>
        <w:tblInd w:w="4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230"/>
        <w:gridCol w:w="1260"/>
        <w:gridCol w:w="5087"/>
        <w:gridCol w:w="2835"/>
        <w:gridCol w:w="1702"/>
        <w:gridCol w:w="1942"/>
      </w:tblGrid>
      <w:tr>
        <w:trPr>
          <w:trHeight w:val="1273" w:hRule="atLeast"/>
        </w:trPr>
        <w:tc>
          <w:tcPr>
            <w:tcW w:w="3490" w:type="dxa"/>
            <w:gridSpan w:val="2"/>
            <w:tcBorders>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179"/>
              <w:ind w:left="977" w:right="647" w:hanging="303"/>
              <w:rPr>
                <w:b/>
                <w:sz w:val="24"/>
              </w:rPr>
            </w:pPr>
            <w:r>
              <w:rPr>
                <w:b/>
                <w:sz w:val="24"/>
              </w:rPr>
              <w:t>Ismeretek/ fejlesztési követelmények</w:t>
            </w:r>
          </w:p>
        </w:tc>
        <w:tc>
          <w:tcPr>
            <w:tcW w:w="5087" w:type="dxa"/>
            <w:tcBorders>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199"/>
              <w:ind w:left="1378"/>
              <w:rPr>
                <w:b/>
                <w:sz w:val="24"/>
              </w:rPr>
            </w:pPr>
            <w:r>
              <w:rPr>
                <w:b/>
                <w:sz w:val="24"/>
              </w:rPr>
              <w:t>Tanulói tevékenységek</w:t>
            </w:r>
          </w:p>
        </w:tc>
        <w:tc>
          <w:tcPr>
            <w:tcW w:w="2835" w:type="dxa"/>
            <w:tcBorders>
              <w:left w:val="single" w:sz="4" w:space="0" w:color="000000"/>
              <w:bottom w:val="single" w:sz="4" w:space="0" w:color="000000"/>
              <w:right w:val="single" w:sz="4" w:space="0" w:color="000000"/>
            </w:tcBorders>
          </w:tcPr>
          <w:p>
            <w:pPr>
              <w:pStyle w:val="TableParagraph"/>
              <w:spacing w:before="222"/>
              <w:ind w:left="273" w:right="265" w:firstLine="1"/>
              <w:jc w:val="center"/>
              <w:rPr>
                <w:b/>
                <w:sz w:val="24"/>
              </w:rPr>
            </w:pPr>
            <w:r>
              <w:rPr>
                <w:b/>
                <w:sz w:val="24"/>
              </w:rPr>
              <w:t>Pedagógiai eljárások, módszerek, munka- és szervezési formák</w:t>
            </w:r>
          </w:p>
        </w:tc>
        <w:tc>
          <w:tcPr>
            <w:tcW w:w="1702" w:type="dxa"/>
            <w:tcBorders>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199"/>
              <w:ind w:left="107"/>
              <w:rPr>
                <w:b/>
                <w:sz w:val="24"/>
              </w:rPr>
            </w:pPr>
            <w:r>
              <w:rPr>
                <w:b/>
                <w:sz w:val="24"/>
              </w:rPr>
              <w:t>Kapcs. pontok</w:t>
            </w:r>
          </w:p>
        </w:tc>
        <w:tc>
          <w:tcPr>
            <w:tcW w:w="1942" w:type="dxa"/>
            <w:tcBorders>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199"/>
              <w:ind w:left="263"/>
              <w:rPr>
                <w:b/>
                <w:sz w:val="24"/>
              </w:rPr>
            </w:pPr>
            <w:r>
              <w:rPr>
                <w:b/>
                <w:sz w:val="24"/>
              </w:rPr>
              <w:t>Tan-eszközök</w:t>
            </w:r>
          </w:p>
        </w:tc>
      </w:tr>
      <w:tr>
        <w:trPr>
          <w:trHeight w:val="2880" w:hRule="atLeast"/>
        </w:trPr>
        <w:tc>
          <w:tcPr>
            <w:tcW w:w="3490" w:type="dxa"/>
            <w:gridSpan w:val="2"/>
            <w:tcBorders>
              <w:top w:val="single" w:sz="4" w:space="0" w:color="000000"/>
              <w:left w:val="single" w:sz="4" w:space="0" w:color="000000"/>
              <w:bottom w:val="single" w:sz="4" w:space="0" w:color="000000"/>
              <w:right w:val="single" w:sz="4" w:space="0" w:color="000000"/>
            </w:tcBorders>
          </w:tcPr>
          <w:p>
            <w:pPr>
              <w:pStyle w:val="TableParagraph"/>
              <w:spacing w:line="268" w:lineRule="exact"/>
              <w:rPr>
                <w:i/>
                <w:sz w:val="24"/>
              </w:rPr>
            </w:pPr>
            <w:r>
              <w:rPr>
                <w:i/>
                <w:sz w:val="24"/>
              </w:rPr>
              <w:t>Permetezés, műtrágyák</w:t>
            </w:r>
          </w:p>
          <w:p>
            <w:pPr>
              <w:pStyle w:val="TableParagraph"/>
              <w:ind w:right="58"/>
              <w:rPr>
                <w:sz w:val="24"/>
              </w:rPr>
            </w:pPr>
            <w:r>
              <w:rPr>
                <w:sz w:val="24"/>
              </w:rPr>
              <w:t>Réz-szulfát mint növényvédő szer. Szerves növényvédő szerek.</w:t>
            </w:r>
          </w:p>
          <w:p>
            <w:pPr>
              <w:pStyle w:val="TableParagraph"/>
              <w:ind w:right="65"/>
              <w:rPr>
                <w:sz w:val="24"/>
              </w:rPr>
            </w:pPr>
            <w:r>
              <w:rPr>
                <w:sz w:val="24"/>
              </w:rPr>
              <w:t>Adagolás, lebomlás, várakozási idő. Óvintézkedések permetezéskor. A növények tápanyagigénye. Műtrágyák N-, P-</w:t>
            </w:r>
          </w:p>
          <w:p>
            <w:pPr>
              <w:pStyle w:val="TableParagraph"/>
              <w:ind w:right="438"/>
              <w:rPr>
                <w:sz w:val="24"/>
              </w:rPr>
            </w:pPr>
            <w:r>
              <w:rPr>
                <w:sz w:val="24"/>
              </w:rPr>
              <w:t>, K-tartalma, vízoldékonysága, ennek veszélyei.</w:t>
            </w:r>
          </w:p>
        </w:tc>
        <w:tc>
          <w:tcPr>
            <w:tcW w:w="5087" w:type="dxa"/>
            <w:tcBorders>
              <w:top w:val="single" w:sz="4" w:space="0" w:color="000000"/>
              <w:left w:val="single" w:sz="4" w:space="0" w:color="000000"/>
              <w:bottom w:val="single" w:sz="4" w:space="0" w:color="000000"/>
              <w:right w:val="single" w:sz="4" w:space="0" w:color="000000"/>
            </w:tcBorders>
          </w:tcPr>
          <w:p>
            <w:pPr>
              <w:pStyle w:val="TableParagraph"/>
              <w:spacing w:before="3"/>
              <w:ind w:left="0"/>
              <w:rPr>
                <w:b/>
                <w:sz w:val="23"/>
              </w:rPr>
            </w:pPr>
          </w:p>
          <w:p>
            <w:pPr>
              <w:pStyle w:val="TableParagraph"/>
              <w:rPr>
                <w:sz w:val="24"/>
              </w:rPr>
            </w:pPr>
            <w:r>
              <w:rPr>
                <w:sz w:val="24"/>
              </w:rPr>
              <w:t>Tanulói kísérlet</w:t>
            </w:r>
          </w:p>
          <w:p>
            <w:pPr>
              <w:pStyle w:val="TableParagraph"/>
              <w:rPr>
                <w:sz w:val="24"/>
              </w:rPr>
            </w:pPr>
            <w:r>
              <w:rPr>
                <w:sz w:val="24"/>
              </w:rPr>
              <w:t>A rézgálic színe, és a kihevített só színe.</w:t>
            </w:r>
          </w:p>
          <w:p>
            <w:pPr>
              <w:pStyle w:val="TableParagraph"/>
              <w:ind w:left="0"/>
              <w:rPr>
                <w:b/>
                <w:sz w:val="24"/>
              </w:rPr>
            </w:pPr>
          </w:p>
          <w:p>
            <w:pPr>
              <w:pStyle w:val="TableParagraph"/>
              <w:spacing w:before="1"/>
              <w:rPr>
                <w:sz w:val="24"/>
              </w:rPr>
            </w:pPr>
            <w:r>
              <w:rPr>
                <w:sz w:val="24"/>
              </w:rPr>
              <w:t>Számítási feladatok permetlé készítésére és</w:t>
            </w:r>
          </w:p>
          <w:p>
            <w:pPr>
              <w:pStyle w:val="TableParagraph"/>
              <w:rPr>
                <w:sz w:val="24"/>
              </w:rPr>
            </w:pPr>
            <w:r>
              <w:rPr>
                <w:sz w:val="24"/>
              </w:rPr>
              <w:t>műtrágya adagolására.</w:t>
            </w:r>
          </w:p>
          <w:p>
            <w:pPr>
              <w:pStyle w:val="TableParagraph"/>
              <w:ind w:left="0"/>
              <w:rPr>
                <w:b/>
                <w:sz w:val="24"/>
              </w:rPr>
            </w:pPr>
          </w:p>
          <w:p>
            <w:pPr>
              <w:pStyle w:val="TableParagraph"/>
              <w:rPr>
                <w:sz w:val="24"/>
              </w:rPr>
            </w:pPr>
            <w:r>
              <w:rPr>
                <w:sz w:val="24"/>
              </w:rPr>
              <w:t>Információk értelmezése a valós műtrágyaigényről.</w:t>
            </w:r>
          </w:p>
        </w:tc>
        <w:tc>
          <w:tcPr>
            <w:tcW w:w="2835" w:type="dxa"/>
            <w:tcBorders>
              <w:top w:val="single" w:sz="4" w:space="0" w:color="000000"/>
              <w:left w:val="single" w:sz="4" w:space="0" w:color="000000"/>
              <w:bottom w:val="single" w:sz="4" w:space="0" w:color="000000"/>
              <w:right w:val="single" w:sz="4" w:space="0" w:color="000000"/>
            </w:tcBorders>
          </w:tcPr>
          <w:p>
            <w:pPr>
              <w:pStyle w:val="TableParagraph"/>
              <w:ind w:left="0"/>
              <w:rPr>
                <w:b/>
                <w:sz w:val="26"/>
              </w:rPr>
            </w:pPr>
          </w:p>
          <w:p>
            <w:pPr>
              <w:pStyle w:val="TableParagraph"/>
              <w:spacing w:before="3"/>
              <w:ind w:left="0"/>
              <w:rPr>
                <w:b/>
                <w:sz w:val="21"/>
              </w:rPr>
            </w:pPr>
          </w:p>
          <w:p>
            <w:pPr>
              <w:pStyle w:val="TableParagraph"/>
              <w:spacing w:line="480" w:lineRule="auto"/>
              <w:ind w:right="836"/>
              <w:rPr>
                <w:sz w:val="24"/>
              </w:rPr>
            </w:pPr>
            <w:r>
              <w:rPr>
                <w:sz w:val="24"/>
              </w:rPr>
              <w:t>Tanulói kísérlet Tanári</w:t>
            </w:r>
            <w:r>
              <w:rPr>
                <w:spacing w:val="8"/>
                <w:sz w:val="24"/>
              </w:rPr>
              <w:t> </w:t>
            </w:r>
            <w:r>
              <w:rPr>
                <w:spacing w:val="-3"/>
                <w:sz w:val="24"/>
              </w:rPr>
              <w:t>magyarázat</w:t>
            </w:r>
          </w:p>
          <w:p>
            <w:pPr>
              <w:pStyle w:val="TableParagraph"/>
              <w:tabs>
                <w:tab w:pos="2028" w:val="left" w:leader="none"/>
              </w:tabs>
              <w:spacing w:before="1"/>
              <w:ind w:right="62"/>
              <w:rPr>
                <w:sz w:val="24"/>
              </w:rPr>
            </w:pPr>
            <w:r>
              <w:rPr>
                <w:sz w:val="24"/>
              </w:rPr>
              <w:t>Ábraelemzése</w:t>
              <w:tab/>
            </w:r>
            <w:r>
              <w:rPr>
                <w:spacing w:val="-4"/>
                <w:sz w:val="24"/>
              </w:rPr>
              <w:t>(biogén </w:t>
            </w:r>
            <w:r>
              <w:rPr>
                <w:sz w:val="24"/>
              </w:rPr>
              <w:t>elemek</w:t>
            </w:r>
            <w:r>
              <w:rPr>
                <w:spacing w:val="-1"/>
                <w:sz w:val="24"/>
              </w:rPr>
              <w:t> </w:t>
            </w:r>
            <w:r>
              <w:rPr>
                <w:sz w:val="24"/>
              </w:rPr>
              <w:t>körforgása)</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tc>
        <w:tc>
          <w:tcPr>
            <w:tcW w:w="1942" w:type="dxa"/>
            <w:tcBorders>
              <w:top w:val="single" w:sz="4" w:space="0" w:color="000000"/>
              <w:left w:val="single" w:sz="4" w:space="0" w:color="000000"/>
              <w:bottom w:val="single" w:sz="4" w:space="0" w:color="000000"/>
              <w:right w:val="single" w:sz="4" w:space="0" w:color="000000"/>
            </w:tcBorders>
          </w:tcPr>
          <w:p>
            <w:pPr>
              <w:pStyle w:val="TableParagraph"/>
              <w:ind w:left="68"/>
              <w:rPr>
                <w:sz w:val="24"/>
              </w:rPr>
            </w:pPr>
            <w:r>
              <w:rPr>
                <w:sz w:val="24"/>
              </w:rPr>
              <w:t>IKT eszközök, kísérleti anyagok, vegyszerek (rézgálic, borszeszégő)</w:t>
            </w:r>
          </w:p>
        </w:tc>
      </w:tr>
      <w:tr>
        <w:trPr>
          <w:trHeight w:val="1655" w:hRule="atLeast"/>
        </w:trPr>
        <w:tc>
          <w:tcPr>
            <w:tcW w:w="3490" w:type="dxa"/>
            <w:gridSpan w:val="2"/>
            <w:tcBorders>
              <w:top w:val="single" w:sz="4" w:space="0" w:color="000000"/>
              <w:left w:val="single" w:sz="4" w:space="0" w:color="000000"/>
              <w:bottom w:val="single" w:sz="4" w:space="0" w:color="000000"/>
              <w:right w:val="single" w:sz="4" w:space="0" w:color="000000"/>
            </w:tcBorders>
          </w:tcPr>
          <w:p>
            <w:pPr>
              <w:pStyle w:val="TableParagraph"/>
              <w:ind w:right="79"/>
              <w:rPr>
                <w:sz w:val="24"/>
              </w:rPr>
            </w:pPr>
            <w:r>
              <w:rPr>
                <w:i/>
                <w:sz w:val="24"/>
              </w:rPr>
              <w:t>Az energia kémiai tárolása </w:t>
            </w:r>
            <w:r>
              <w:rPr>
                <w:sz w:val="24"/>
              </w:rPr>
              <w:t>Energia tárolása kémiai (oxidáció- redukció) reakciókkal.</w:t>
            </w:r>
          </w:p>
          <w:p>
            <w:pPr>
              <w:pStyle w:val="TableParagraph"/>
              <w:spacing w:line="270" w:lineRule="atLeast"/>
              <w:ind w:right="425"/>
              <w:rPr>
                <w:sz w:val="24"/>
              </w:rPr>
            </w:pPr>
            <w:r>
              <w:rPr>
                <w:sz w:val="24"/>
              </w:rPr>
              <w:t>Szárazelemek, akkumulátorok. Mérgező fémsók, vegyületek begyűjtése.</w:t>
            </w:r>
          </w:p>
        </w:tc>
        <w:tc>
          <w:tcPr>
            <w:tcW w:w="5087" w:type="dxa"/>
            <w:tcBorders>
              <w:top w:val="single" w:sz="4" w:space="0" w:color="000000"/>
              <w:left w:val="single" w:sz="4" w:space="0" w:color="000000"/>
              <w:bottom w:val="single" w:sz="4" w:space="0" w:color="000000"/>
              <w:right w:val="single" w:sz="4" w:space="0" w:color="000000"/>
            </w:tcBorders>
          </w:tcPr>
          <w:p>
            <w:pPr>
              <w:pStyle w:val="TableParagraph"/>
              <w:tabs>
                <w:tab w:pos="1473" w:val="left" w:leader="none"/>
                <w:tab w:pos="2489" w:val="left" w:leader="none"/>
                <w:tab w:pos="2810" w:val="left" w:leader="none"/>
                <w:tab w:pos="4225" w:val="left" w:leader="none"/>
              </w:tabs>
              <w:spacing w:line="268" w:lineRule="exact"/>
              <w:rPr>
                <w:sz w:val="24"/>
              </w:rPr>
            </w:pPr>
            <w:r>
              <w:rPr>
                <w:sz w:val="24"/>
              </w:rPr>
              <w:t>Információk</w:t>
              <w:tab/>
              <w:t>gyűjtése</w:t>
              <w:tab/>
              <w:t>a</w:t>
              <w:tab/>
              <w:t>háztartásban</w:t>
              <w:tab/>
              <w:t>használt</w:t>
            </w:r>
          </w:p>
          <w:p>
            <w:pPr>
              <w:pStyle w:val="TableParagraph"/>
              <w:tabs>
                <w:tab w:pos="1619" w:val="left" w:leader="none"/>
                <w:tab w:pos="1999" w:val="left" w:leader="none"/>
                <w:tab w:pos="2084" w:val="left" w:leader="none"/>
                <w:tab w:pos="2491" w:val="left" w:leader="none"/>
                <w:tab w:pos="3721" w:val="left" w:leader="none"/>
                <w:tab w:pos="4380" w:val="left" w:leader="none"/>
                <w:tab w:pos="4762" w:val="left" w:leader="none"/>
              </w:tabs>
              <w:ind w:right="58"/>
              <w:rPr>
                <w:sz w:val="24"/>
              </w:rPr>
            </w:pPr>
            <w:r>
              <w:rPr>
                <w:sz w:val="24"/>
              </w:rPr>
              <w:t>szárazelemekről és akkumulátorokról. Forrásfeldolgozás</w:t>
              <w:tab/>
              <w:tab/>
              <w:t>a</w:t>
              <w:tab/>
              <w:t>közvetlen</w:t>
              <w:tab/>
            </w:r>
            <w:r>
              <w:rPr>
                <w:spacing w:val="-3"/>
                <w:sz w:val="24"/>
              </w:rPr>
              <w:t>áramtermelés </w:t>
            </w:r>
            <w:r>
              <w:rPr>
                <w:sz w:val="24"/>
              </w:rPr>
              <w:t>lehetőségéről</w:t>
              <w:tab/>
              <w:t>a</w:t>
              <w:tab/>
              <w:t>tüzelőanyag-cellában:</w:t>
              <w:tab/>
              <w:t>a</w:t>
              <w:tab/>
            </w:r>
            <w:r>
              <w:rPr>
                <w:spacing w:val="-10"/>
                <w:sz w:val="24"/>
              </w:rPr>
              <w:t>H</w:t>
            </w:r>
            <w:r>
              <w:rPr>
                <w:spacing w:val="-10"/>
                <w:sz w:val="24"/>
                <w:vertAlign w:val="subscript"/>
              </w:rPr>
              <w:t>2</w:t>
            </w:r>
            <w:r>
              <w:rPr>
                <w:spacing w:val="-10"/>
                <w:sz w:val="24"/>
                <w:vertAlign w:val="baseline"/>
              </w:rPr>
              <w:t> </w:t>
            </w:r>
            <w:r>
              <w:rPr>
                <w:sz w:val="24"/>
                <w:vertAlign w:val="baseline"/>
              </w:rPr>
              <w:t>oxidációja.</w:t>
            </w:r>
          </w:p>
        </w:tc>
        <w:tc>
          <w:tcPr>
            <w:tcW w:w="2835"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rPr>
                <w:sz w:val="24"/>
              </w:rPr>
            </w:pPr>
            <w:r>
              <w:rPr>
                <w:sz w:val="24"/>
              </w:rPr>
              <w:t>Információgyűjtés/feldolgo</w:t>
            </w:r>
          </w:p>
          <w:p>
            <w:pPr>
              <w:pStyle w:val="TableParagraph"/>
              <w:rPr>
                <w:sz w:val="24"/>
              </w:rPr>
            </w:pPr>
            <w:r>
              <w:rPr>
                <w:sz w:val="24"/>
              </w:rPr>
              <w:t>zás</w:t>
            </w:r>
          </w:p>
          <w:p>
            <w:pPr>
              <w:pStyle w:val="TableParagraph"/>
              <w:ind w:left="0"/>
              <w:rPr>
                <w:b/>
                <w:sz w:val="24"/>
              </w:rPr>
            </w:pPr>
          </w:p>
          <w:p>
            <w:pPr>
              <w:pStyle w:val="TableParagraph"/>
              <w:rPr>
                <w:sz w:val="24"/>
              </w:rPr>
            </w:pPr>
            <w:r>
              <w:rPr>
                <w:sz w:val="24"/>
              </w:rPr>
              <w:t>Tanári magyarázat</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tabs>
                <w:tab w:pos="1415" w:val="left" w:leader="none"/>
              </w:tabs>
              <w:ind w:right="62"/>
              <w:rPr>
                <w:sz w:val="24"/>
              </w:rPr>
            </w:pPr>
            <w:r>
              <w:rPr>
                <w:i/>
                <w:sz w:val="24"/>
              </w:rPr>
              <w:t>Fizika:</w:t>
              <w:tab/>
            </w:r>
            <w:r>
              <w:rPr>
                <w:spacing w:val="-10"/>
                <w:sz w:val="24"/>
              </w:rPr>
              <w:t>az </w:t>
            </w:r>
            <w:r>
              <w:rPr>
                <w:sz w:val="24"/>
              </w:rPr>
              <w:t>energia fogalma, mértékegysége,</w:t>
            </w:r>
          </w:p>
          <w:p>
            <w:pPr>
              <w:pStyle w:val="TableParagraph"/>
              <w:spacing w:line="270" w:lineRule="atLeast"/>
              <w:ind w:right="536"/>
              <w:rPr>
                <w:sz w:val="24"/>
              </w:rPr>
            </w:pPr>
            <w:r>
              <w:rPr>
                <w:sz w:val="24"/>
              </w:rPr>
              <w:t>elektromos áram.</w:t>
            </w:r>
          </w:p>
        </w:tc>
        <w:tc>
          <w:tcPr>
            <w:tcW w:w="1942" w:type="dxa"/>
            <w:tcBorders>
              <w:top w:val="single" w:sz="4" w:space="0" w:color="000000"/>
              <w:left w:val="single" w:sz="4" w:space="0" w:color="000000"/>
              <w:bottom w:val="single" w:sz="4" w:space="0" w:color="000000"/>
              <w:right w:val="single" w:sz="4" w:space="0" w:color="000000"/>
            </w:tcBorders>
          </w:tcPr>
          <w:p>
            <w:pPr>
              <w:pStyle w:val="TableParagraph"/>
              <w:ind w:left="0"/>
              <w:rPr>
                <w:sz w:val="24"/>
              </w:rPr>
            </w:pPr>
          </w:p>
        </w:tc>
      </w:tr>
      <w:tr>
        <w:trPr>
          <w:trHeight w:val="674" w:hRule="atLeast"/>
        </w:trPr>
        <w:tc>
          <w:tcPr>
            <w:tcW w:w="2230" w:type="dxa"/>
            <w:tcBorders>
              <w:top w:val="single" w:sz="4" w:space="0" w:color="000000"/>
              <w:left w:val="single" w:sz="4" w:space="0" w:color="000000"/>
              <w:bottom w:val="single" w:sz="4" w:space="0" w:color="000000"/>
              <w:right w:val="single" w:sz="4" w:space="0" w:color="000000"/>
            </w:tcBorders>
          </w:tcPr>
          <w:p>
            <w:pPr>
              <w:pStyle w:val="TableParagraph"/>
              <w:spacing w:before="195"/>
              <w:rPr>
                <w:b/>
                <w:sz w:val="24"/>
              </w:rPr>
            </w:pPr>
            <w:r>
              <w:rPr>
                <w:b/>
                <w:sz w:val="24"/>
              </w:rPr>
              <w:t>Fogalmak</w:t>
            </w:r>
          </w:p>
        </w:tc>
        <w:tc>
          <w:tcPr>
            <w:tcW w:w="12826" w:type="dxa"/>
            <w:gridSpan w:val="5"/>
            <w:tcBorders>
              <w:top w:val="single" w:sz="4" w:space="0" w:color="000000"/>
              <w:left w:val="single" w:sz="4" w:space="0" w:color="000000"/>
              <w:bottom w:val="single" w:sz="4" w:space="0" w:color="000000"/>
              <w:right w:val="single" w:sz="4" w:space="0" w:color="000000"/>
            </w:tcBorders>
          </w:tcPr>
          <w:p>
            <w:pPr>
              <w:pStyle w:val="TableParagraph"/>
              <w:spacing w:line="270" w:lineRule="atLeast" w:before="111"/>
              <w:ind w:right="1063"/>
              <w:rPr>
                <w:sz w:val="24"/>
              </w:rPr>
            </w:pPr>
            <w:r>
              <w:rPr>
                <w:sz w:val="24"/>
              </w:rPr>
              <w:t>Vízkőoldó, zsíroldó, fertőtlenítő- és fehérítőszer, mosószer, vízkeménység, csomagolóanyag, műanyag, szelektív gyűjtés, nemesfém, permetezőszer, műtrágya, várakozási idő, adagolás, szárazelem, akkumulátor.</w:t>
            </w:r>
          </w:p>
        </w:tc>
      </w:tr>
    </w:tbl>
    <w:p>
      <w:pPr>
        <w:spacing w:after="0" w:line="270" w:lineRule="atLeast"/>
        <w:rPr>
          <w:sz w:val="24"/>
        </w:rPr>
        <w:sectPr>
          <w:pgSz w:w="16840" w:h="11910" w:orient="landscape"/>
          <w:pgMar w:top="700" w:bottom="280" w:left="880" w:right="320"/>
        </w:sectPr>
      </w:pPr>
    </w:p>
    <w:p>
      <w:pPr>
        <w:pStyle w:val="BodyText"/>
        <w:spacing w:before="4"/>
        <w:ind w:left="0"/>
        <w:rPr>
          <w:b/>
          <w:sz w:val="16"/>
        </w:rPr>
      </w:pPr>
    </w:p>
    <w:p>
      <w:pPr>
        <w:spacing w:after="0"/>
        <w:rPr>
          <w:sz w:val="16"/>
        </w:rPr>
        <w:sectPr>
          <w:pgSz w:w="16840" w:h="11910" w:orient="landscape"/>
          <w:pgMar w:top="1100" w:bottom="280" w:left="880" w:right="320"/>
        </w:sect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Heading1"/>
        <w:spacing w:before="231"/>
        <w:ind w:left="552" w:right="0" w:hanging="2"/>
        <w:jc w:val="center"/>
      </w:pPr>
      <w:r>
        <w:rPr/>
        <w:t>A fejlesztés várt eredményei a két évfolyamos ciklus végén</w:t>
      </w:r>
    </w:p>
    <w:p>
      <w:pPr>
        <w:pStyle w:val="BodyText"/>
        <w:spacing w:before="90"/>
        <w:ind w:left="114" w:right="1276"/>
      </w:pPr>
      <w:r>
        <w:rPr/>
        <w:br w:type="column"/>
      </w:r>
      <w:r>
        <w:rPr>
          <w:i/>
        </w:rPr>
        <w:t>A tanuló ismerje </w:t>
      </w:r>
      <w:r>
        <w:rPr/>
        <w:t>a kémia egyszerűbb alapfogalmait (atom, kémiai és fizikai változás, elem, vegyület, keverék, halmazállapot, molekula, anyagmennyiség, tömegszázalék, kémiai egyenlet, égés, oxidáció, redukció, sav, lúg, kémhatás), alaptörvényeit, vizsgálati céljait, módszereit és kísérleti eszközeit, a mérgező anyagok jelzéseit.</w:t>
      </w:r>
    </w:p>
    <w:p>
      <w:pPr>
        <w:pStyle w:val="BodyText"/>
        <w:ind w:left="114" w:right="1276"/>
      </w:pPr>
      <w:r>
        <w:rPr/>
        <w:pict>
          <v:shape style="position:absolute;margin-left:67.200005pt;margin-top:-47.596535pt;width:705.85pt;height:255.55pt;mso-position-horizontal-relative:page;mso-position-vertical-relative:paragraph;z-index:-17429504" coordorigin="1344,-952" coordsize="14117,5111" path="m15451,-952l3329,-952,3320,-952,3320,-952,3320,-942,3320,4149,1354,4149,1354,-942,3320,-942,3320,-952,1354,-952,1344,-952,1344,-942,1344,4149,1344,4159,1354,4159,3320,4159,3320,4159,3329,4159,15451,4159,15451,4149,3329,4149,3329,-942,15451,-942,15451,-952xm15460,-952l15451,-952,15451,-942,15451,4149,15451,4159,15460,4159,15460,4149,15460,-942,15460,-952xe" filled="true" fillcolor="#000000" stroked="false">
            <v:path arrowok="t"/>
            <v:fill type="solid"/>
            <w10:wrap type="none"/>
          </v:shape>
        </w:pict>
      </w:r>
      <w:r>
        <w:rPr>
          <w:i/>
        </w:rPr>
        <w:t>Ismerje </w:t>
      </w:r>
      <w:r>
        <w:rPr/>
        <w:t>néhány, a hétköznapi élet szempontjából jelentős szervetlen és szerves vegyület tulajdonságait, egyszerűbb esetben ezen anyagok előállítását és a mindennapokban előforduló anyagok biztonságos felhasználásának módjait.</w:t>
      </w:r>
    </w:p>
    <w:p>
      <w:pPr>
        <w:pStyle w:val="BodyText"/>
        <w:ind w:left="114"/>
      </w:pPr>
      <w:r>
        <w:rPr>
          <w:i/>
        </w:rPr>
        <w:t>Tudja, </w:t>
      </w:r>
      <w:r>
        <w:rPr/>
        <w:t>hogy a kémia a társadalom és a gazdaság fejlődésében fontos szerepet játszik.</w:t>
      </w:r>
    </w:p>
    <w:p>
      <w:pPr>
        <w:pStyle w:val="BodyText"/>
        <w:spacing w:line="275" w:lineRule="exact"/>
        <w:ind w:left="114"/>
      </w:pPr>
      <w:r>
        <w:rPr>
          <w:i/>
        </w:rPr>
        <w:t>Értse </w:t>
      </w:r>
      <w:r>
        <w:rPr/>
        <w:t>a kémia sajátos jelrendszerét, a periódusos rendszer és a vegyértékelektron-szerkezet kapcsolatát, egyszerű vegyületek</w:t>
      </w:r>
    </w:p>
    <w:p>
      <w:pPr>
        <w:pStyle w:val="BodyText"/>
        <w:spacing w:line="275" w:lineRule="exact"/>
        <w:ind w:left="114"/>
      </w:pPr>
      <w:r>
        <w:rPr/>
        <w:t>elektronszerkezeti képletét, a tanult modellek és a valóság kapcsolatát.</w:t>
      </w:r>
    </w:p>
    <w:p>
      <w:pPr>
        <w:pStyle w:val="BodyText"/>
        <w:ind w:left="114" w:right="1209"/>
      </w:pPr>
      <w:r>
        <w:rPr>
          <w:i/>
        </w:rPr>
        <w:t>Értse </w:t>
      </w:r>
      <w:r>
        <w:rPr/>
        <w:t>és az elsajátított fogalmak, a tanult törvények segítségével </w:t>
      </w:r>
      <w:r>
        <w:rPr>
          <w:i/>
        </w:rPr>
        <w:t>tudja magyarázni </w:t>
      </w:r>
      <w:r>
        <w:rPr/>
        <w:t>a halmazállapotok jellemzőinek, illetve a tanult elemek és vegyületek viselkedésének alapvető különbségeit, az egyes kísérletek során tapasztalt jelenségeket.</w:t>
      </w:r>
    </w:p>
    <w:p>
      <w:pPr>
        <w:pStyle w:val="BodyText"/>
        <w:ind w:left="114" w:right="1323"/>
      </w:pPr>
      <w:r>
        <w:rPr>
          <w:i/>
        </w:rPr>
        <w:t>Tudjon </w:t>
      </w:r>
      <w:r>
        <w:rPr/>
        <w:t>egy kémiával kapcsolatos témáról önállóan vagy csoportban dolgozva információt keresni, és </w:t>
      </w:r>
      <w:r>
        <w:rPr>
          <w:i/>
        </w:rPr>
        <w:t>tudja </w:t>
      </w:r>
      <w:r>
        <w:rPr/>
        <w:t>ennek eredményét másoknak változatos módszerekkel, az infokommunikációs technológia eszközeit is alkalmazva bemutatni. </w:t>
      </w:r>
      <w:r>
        <w:rPr>
          <w:i/>
        </w:rPr>
        <w:t>Alkalmazza </w:t>
      </w:r>
      <w:r>
        <w:rPr/>
        <w:t>a megismert törvényszerűségeket egyszerűbb, a hétköznapi élethez is kapcsolódó problémák, kémiai számítási feladatok megoldása során, illetve gyakorlati szempontból jelentős kémiai reakciók egyenleteinek leírásában.</w:t>
      </w:r>
    </w:p>
    <w:p>
      <w:pPr>
        <w:pStyle w:val="BodyText"/>
        <w:spacing w:before="1"/>
        <w:ind w:left="114" w:right="2262"/>
      </w:pPr>
      <w:r>
        <w:rPr>
          <w:i/>
        </w:rPr>
        <w:t>Használja </w:t>
      </w:r>
      <w:r>
        <w:rPr/>
        <w:t>a megismert egyszerű modelleket a mindennapi életben előforduló, a kémiával kapcsolatos jelenségek elemzéseskor.</w:t>
      </w:r>
    </w:p>
    <w:p>
      <w:pPr>
        <w:spacing w:before="0"/>
        <w:ind w:left="114" w:right="1296" w:firstLine="0"/>
        <w:jc w:val="left"/>
        <w:rPr>
          <w:sz w:val="24"/>
        </w:rPr>
      </w:pPr>
      <w:r>
        <w:rPr>
          <w:sz w:val="24"/>
        </w:rPr>
        <w:t>Megszerzett tudását </w:t>
      </w:r>
      <w:r>
        <w:rPr>
          <w:i/>
          <w:sz w:val="24"/>
        </w:rPr>
        <w:t>alkalmazva hozzon felelős döntéseket </w:t>
      </w:r>
      <w:r>
        <w:rPr>
          <w:sz w:val="24"/>
        </w:rPr>
        <w:t>a saját életével, egészségével kapcsolatos kérdésekben, </w:t>
      </w:r>
      <w:r>
        <w:rPr>
          <w:i/>
          <w:sz w:val="24"/>
        </w:rPr>
        <w:t>vállaljon </w:t>
      </w:r>
      <w:r>
        <w:rPr>
          <w:i/>
          <w:sz w:val="24"/>
        </w:rPr>
        <w:t>szerepet </w:t>
      </w:r>
      <w:r>
        <w:rPr>
          <w:sz w:val="24"/>
        </w:rPr>
        <w:t>személyes környezetének megóvásában.</w:t>
      </w:r>
    </w:p>
    <w:sectPr>
      <w:type w:val="continuous"/>
      <w:pgSz w:w="16840" w:h="11910" w:orient="landscape"/>
      <w:pgMar w:top="620" w:bottom="280" w:left="880" w:right="320"/>
      <w:cols w:num="2" w:equalWidth="0">
        <w:col w:w="2360" w:space="40"/>
        <w:col w:w="1324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246" w:hanging="361"/>
      </w:pPr>
      <w:rPr>
        <w:rFonts w:hint="default" w:ascii="Symbol" w:hAnsi="Symbol" w:eastAsia="Symbol" w:cs="Symbol"/>
        <w:w w:val="100"/>
        <w:sz w:val="24"/>
        <w:szCs w:val="24"/>
        <w:lang w:val="hu-HU" w:eastAsia="en-US" w:bidi="ar-SA"/>
      </w:rPr>
    </w:lvl>
    <w:lvl w:ilvl="1">
      <w:start w:val="7"/>
      <w:numFmt w:val="decimal"/>
      <w:lvlText w:val="%2."/>
      <w:lvlJc w:val="left"/>
      <w:pPr>
        <w:ind w:left="7192" w:hanging="240"/>
        <w:jc w:val="left"/>
      </w:pPr>
      <w:rPr>
        <w:rFonts w:hint="default" w:ascii="Times New Roman" w:hAnsi="Times New Roman" w:eastAsia="Times New Roman" w:cs="Times New Roman"/>
        <w:b/>
        <w:bCs/>
        <w:spacing w:val="-1"/>
        <w:w w:val="99"/>
        <w:sz w:val="24"/>
        <w:szCs w:val="24"/>
        <w:u w:val="thick" w:color="000000"/>
        <w:lang w:val="hu-HU" w:eastAsia="en-US" w:bidi="ar-SA"/>
      </w:rPr>
    </w:lvl>
    <w:lvl w:ilvl="2">
      <w:start w:val="0"/>
      <w:numFmt w:val="bullet"/>
      <w:lvlText w:val="•"/>
      <w:lvlJc w:val="left"/>
      <w:pPr>
        <w:ind w:left="8137" w:hanging="240"/>
      </w:pPr>
      <w:rPr>
        <w:rFonts w:hint="default"/>
        <w:lang w:val="hu-HU" w:eastAsia="en-US" w:bidi="ar-SA"/>
      </w:rPr>
    </w:lvl>
    <w:lvl w:ilvl="3">
      <w:start w:val="0"/>
      <w:numFmt w:val="bullet"/>
      <w:lvlText w:val="•"/>
      <w:lvlJc w:val="left"/>
      <w:pPr>
        <w:ind w:left="9075" w:hanging="240"/>
      </w:pPr>
      <w:rPr>
        <w:rFonts w:hint="default"/>
        <w:lang w:val="hu-HU" w:eastAsia="en-US" w:bidi="ar-SA"/>
      </w:rPr>
    </w:lvl>
    <w:lvl w:ilvl="4">
      <w:start w:val="0"/>
      <w:numFmt w:val="bullet"/>
      <w:lvlText w:val="•"/>
      <w:lvlJc w:val="left"/>
      <w:pPr>
        <w:ind w:left="10012" w:hanging="240"/>
      </w:pPr>
      <w:rPr>
        <w:rFonts w:hint="default"/>
        <w:lang w:val="hu-HU" w:eastAsia="en-US" w:bidi="ar-SA"/>
      </w:rPr>
    </w:lvl>
    <w:lvl w:ilvl="5">
      <w:start w:val="0"/>
      <w:numFmt w:val="bullet"/>
      <w:lvlText w:val="•"/>
      <w:lvlJc w:val="left"/>
      <w:pPr>
        <w:ind w:left="10950" w:hanging="240"/>
      </w:pPr>
      <w:rPr>
        <w:rFonts w:hint="default"/>
        <w:lang w:val="hu-HU" w:eastAsia="en-US" w:bidi="ar-SA"/>
      </w:rPr>
    </w:lvl>
    <w:lvl w:ilvl="6">
      <w:start w:val="0"/>
      <w:numFmt w:val="bullet"/>
      <w:lvlText w:val="•"/>
      <w:lvlJc w:val="left"/>
      <w:pPr>
        <w:ind w:left="11888" w:hanging="240"/>
      </w:pPr>
      <w:rPr>
        <w:rFonts w:hint="default"/>
        <w:lang w:val="hu-HU" w:eastAsia="en-US" w:bidi="ar-SA"/>
      </w:rPr>
    </w:lvl>
    <w:lvl w:ilvl="7">
      <w:start w:val="0"/>
      <w:numFmt w:val="bullet"/>
      <w:lvlText w:val="•"/>
      <w:lvlJc w:val="left"/>
      <w:pPr>
        <w:ind w:left="12825" w:hanging="240"/>
      </w:pPr>
      <w:rPr>
        <w:rFonts w:hint="default"/>
        <w:lang w:val="hu-HU" w:eastAsia="en-US" w:bidi="ar-SA"/>
      </w:rPr>
    </w:lvl>
    <w:lvl w:ilvl="8">
      <w:start w:val="0"/>
      <w:numFmt w:val="bullet"/>
      <w:lvlText w:val="•"/>
      <w:lvlJc w:val="left"/>
      <w:pPr>
        <w:ind w:left="13763" w:hanging="240"/>
      </w:pPr>
      <w:rPr>
        <w:rFonts w:hint="default"/>
        <w:lang w:val="hu-HU" w:eastAsia="en-US" w:bidi="ar-SA"/>
      </w:rPr>
    </w:lvl>
  </w:abstractNum>
  <w:abstractNum w:abstractNumId="5">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26" w:hanging="360"/>
      </w:pPr>
      <w:rPr>
        <w:rFonts w:hint="default"/>
        <w:lang w:val="hu-HU" w:eastAsia="en-US" w:bidi="ar-SA"/>
      </w:rPr>
    </w:lvl>
    <w:lvl w:ilvl="2">
      <w:start w:val="0"/>
      <w:numFmt w:val="bullet"/>
      <w:lvlText w:val="•"/>
      <w:lvlJc w:val="left"/>
      <w:pPr>
        <w:ind w:left="1032" w:hanging="360"/>
      </w:pPr>
      <w:rPr>
        <w:rFonts w:hint="default"/>
        <w:lang w:val="hu-HU" w:eastAsia="en-US" w:bidi="ar-SA"/>
      </w:rPr>
    </w:lvl>
    <w:lvl w:ilvl="3">
      <w:start w:val="0"/>
      <w:numFmt w:val="bullet"/>
      <w:lvlText w:val="•"/>
      <w:lvlJc w:val="left"/>
      <w:pPr>
        <w:ind w:left="1338" w:hanging="360"/>
      </w:pPr>
      <w:rPr>
        <w:rFonts w:hint="default"/>
        <w:lang w:val="hu-HU" w:eastAsia="en-US" w:bidi="ar-SA"/>
      </w:rPr>
    </w:lvl>
    <w:lvl w:ilvl="4">
      <w:start w:val="0"/>
      <w:numFmt w:val="bullet"/>
      <w:lvlText w:val="•"/>
      <w:lvlJc w:val="left"/>
      <w:pPr>
        <w:ind w:left="1644" w:hanging="360"/>
      </w:pPr>
      <w:rPr>
        <w:rFonts w:hint="default"/>
        <w:lang w:val="hu-HU" w:eastAsia="en-US" w:bidi="ar-SA"/>
      </w:rPr>
    </w:lvl>
    <w:lvl w:ilvl="5">
      <w:start w:val="0"/>
      <w:numFmt w:val="bullet"/>
      <w:lvlText w:val="•"/>
      <w:lvlJc w:val="left"/>
      <w:pPr>
        <w:ind w:left="1950" w:hanging="360"/>
      </w:pPr>
      <w:rPr>
        <w:rFonts w:hint="default"/>
        <w:lang w:val="hu-HU" w:eastAsia="en-US" w:bidi="ar-SA"/>
      </w:rPr>
    </w:lvl>
    <w:lvl w:ilvl="6">
      <w:start w:val="0"/>
      <w:numFmt w:val="bullet"/>
      <w:lvlText w:val="•"/>
      <w:lvlJc w:val="left"/>
      <w:pPr>
        <w:ind w:left="2256" w:hanging="360"/>
      </w:pPr>
      <w:rPr>
        <w:rFonts w:hint="default"/>
        <w:lang w:val="hu-HU" w:eastAsia="en-US" w:bidi="ar-SA"/>
      </w:rPr>
    </w:lvl>
    <w:lvl w:ilvl="7">
      <w:start w:val="0"/>
      <w:numFmt w:val="bullet"/>
      <w:lvlText w:val="•"/>
      <w:lvlJc w:val="left"/>
      <w:pPr>
        <w:ind w:left="2562" w:hanging="360"/>
      </w:pPr>
      <w:rPr>
        <w:rFonts w:hint="default"/>
        <w:lang w:val="hu-HU" w:eastAsia="en-US" w:bidi="ar-SA"/>
      </w:rPr>
    </w:lvl>
    <w:lvl w:ilvl="8">
      <w:start w:val="0"/>
      <w:numFmt w:val="bullet"/>
      <w:lvlText w:val="•"/>
      <w:lvlJc w:val="left"/>
      <w:pPr>
        <w:ind w:left="2868" w:hanging="360"/>
      </w:pPr>
      <w:rPr>
        <w:rFonts w:hint="default"/>
        <w:lang w:val="hu-HU" w:eastAsia="en-US" w:bidi="ar-SA"/>
      </w:rPr>
    </w:lvl>
  </w:abstractNum>
  <w:abstractNum w:abstractNumId="4">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26" w:hanging="360"/>
      </w:pPr>
      <w:rPr>
        <w:rFonts w:hint="default"/>
        <w:lang w:val="hu-HU" w:eastAsia="en-US" w:bidi="ar-SA"/>
      </w:rPr>
    </w:lvl>
    <w:lvl w:ilvl="2">
      <w:start w:val="0"/>
      <w:numFmt w:val="bullet"/>
      <w:lvlText w:val="•"/>
      <w:lvlJc w:val="left"/>
      <w:pPr>
        <w:ind w:left="1032" w:hanging="360"/>
      </w:pPr>
      <w:rPr>
        <w:rFonts w:hint="default"/>
        <w:lang w:val="hu-HU" w:eastAsia="en-US" w:bidi="ar-SA"/>
      </w:rPr>
    </w:lvl>
    <w:lvl w:ilvl="3">
      <w:start w:val="0"/>
      <w:numFmt w:val="bullet"/>
      <w:lvlText w:val="•"/>
      <w:lvlJc w:val="left"/>
      <w:pPr>
        <w:ind w:left="1338" w:hanging="360"/>
      </w:pPr>
      <w:rPr>
        <w:rFonts w:hint="default"/>
        <w:lang w:val="hu-HU" w:eastAsia="en-US" w:bidi="ar-SA"/>
      </w:rPr>
    </w:lvl>
    <w:lvl w:ilvl="4">
      <w:start w:val="0"/>
      <w:numFmt w:val="bullet"/>
      <w:lvlText w:val="•"/>
      <w:lvlJc w:val="left"/>
      <w:pPr>
        <w:ind w:left="1644" w:hanging="360"/>
      </w:pPr>
      <w:rPr>
        <w:rFonts w:hint="default"/>
        <w:lang w:val="hu-HU" w:eastAsia="en-US" w:bidi="ar-SA"/>
      </w:rPr>
    </w:lvl>
    <w:lvl w:ilvl="5">
      <w:start w:val="0"/>
      <w:numFmt w:val="bullet"/>
      <w:lvlText w:val="•"/>
      <w:lvlJc w:val="left"/>
      <w:pPr>
        <w:ind w:left="1950" w:hanging="360"/>
      </w:pPr>
      <w:rPr>
        <w:rFonts w:hint="default"/>
        <w:lang w:val="hu-HU" w:eastAsia="en-US" w:bidi="ar-SA"/>
      </w:rPr>
    </w:lvl>
    <w:lvl w:ilvl="6">
      <w:start w:val="0"/>
      <w:numFmt w:val="bullet"/>
      <w:lvlText w:val="•"/>
      <w:lvlJc w:val="left"/>
      <w:pPr>
        <w:ind w:left="2256" w:hanging="360"/>
      </w:pPr>
      <w:rPr>
        <w:rFonts w:hint="default"/>
        <w:lang w:val="hu-HU" w:eastAsia="en-US" w:bidi="ar-SA"/>
      </w:rPr>
    </w:lvl>
    <w:lvl w:ilvl="7">
      <w:start w:val="0"/>
      <w:numFmt w:val="bullet"/>
      <w:lvlText w:val="•"/>
      <w:lvlJc w:val="left"/>
      <w:pPr>
        <w:ind w:left="2562" w:hanging="360"/>
      </w:pPr>
      <w:rPr>
        <w:rFonts w:hint="default"/>
        <w:lang w:val="hu-HU" w:eastAsia="en-US" w:bidi="ar-SA"/>
      </w:rPr>
    </w:lvl>
    <w:lvl w:ilvl="8">
      <w:start w:val="0"/>
      <w:numFmt w:val="bullet"/>
      <w:lvlText w:val="•"/>
      <w:lvlJc w:val="left"/>
      <w:pPr>
        <w:ind w:left="2868" w:hanging="360"/>
      </w:pPr>
      <w:rPr>
        <w:rFonts w:hint="default"/>
        <w:lang w:val="hu-HU" w:eastAsia="en-US" w:bidi="ar-SA"/>
      </w:rPr>
    </w:lvl>
  </w:abstractNum>
  <w:abstractNum w:abstractNumId="3">
    <w:multiLevelType w:val="hybridMultilevel"/>
    <w:lvl w:ilvl="0">
      <w:start w:val="0"/>
      <w:numFmt w:val="bullet"/>
      <w:lvlText w:val="-"/>
      <w:lvlJc w:val="left"/>
      <w:pPr>
        <w:ind w:left="790" w:hanging="349"/>
      </w:pPr>
      <w:rPr>
        <w:rFonts w:hint="default" w:ascii="Times New Roman" w:hAnsi="Times New Roman" w:eastAsia="Times New Roman" w:cs="Times New Roman"/>
        <w:spacing w:val="-2"/>
        <w:w w:val="99"/>
        <w:sz w:val="24"/>
        <w:szCs w:val="24"/>
        <w:lang w:val="hu-HU" w:eastAsia="en-US" w:bidi="ar-SA"/>
      </w:rPr>
    </w:lvl>
    <w:lvl w:ilvl="1">
      <w:start w:val="0"/>
      <w:numFmt w:val="bullet"/>
      <w:lvlText w:val="•"/>
      <w:lvlJc w:val="left"/>
      <w:pPr>
        <w:ind w:left="1227" w:hanging="349"/>
      </w:pPr>
      <w:rPr>
        <w:rFonts w:hint="default"/>
        <w:lang w:val="hu-HU" w:eastAsia="en-US" w:bidi="ar-SA"/>
      </w:rPr>
    </w:lvl>
    <w:lvl w:ilvl="2">
      <w:start w:val="0"/>
      <w:numFmt w:val="bullet"/>
      <w:lvlText w:val="•"/>
      <w:lvlJc w:val="left"/>
      <w:pPr>
        <w:ind w:left="1655" w:hanging="349"/>
      </w:pPr>
      <w:rPr>
        <w:rFonts w:hint="default"/>
        <w:lang w:val="hu-HU" w:eastAsia="en-US" w:bidi="ar-SA"/>
      </w:rPr>
    </w:lvl>
    <w:lvl w:ilvl="3">
      <w:start w:val="0"/>
      <w:numFmt w:val="bullet"/>
      <w:lvlText w:val="•"/>
      <w:lvlJc w:val="left"/>
      <w:pPr>
        <w:ind w:left="2083" w:hanging="349"/>
      </w:pPr>
      <w:rPr>
        <w:rFonts w:hint="default"/>
        <w:lang w:val="hu-HU" w:eastAsia="en-US" w:bidi="ar-SA"/>
      </w:rPr>
    </w:lvl>
    <w:lvl w:ilvl="4">
      <w:start w:val="0"/>
      <w:numFmt w:val="bullet"/>
      <w:lvlText w:val="•"/>
      <w:lvlJc w:val="left"/>
      <w:pPr>
        <w:ind w:left="2510" w:hanging="349"/>
      </w:pPr>
      <w:rPr>
        <w:rFonts w:hint="default"/>
        <w:lang w:val="hu-HU" w:eastAsia="en-US" w:bidi="ar-SA"/>
      </w:rPr>
    </w:lvl>
    <w:lvl w:ilvl="5">
      <w:start w:val="0"/>
      <w:numFmt w:val="bullet"/>
      <w:lvlText w:val="•"/>
      <w:lvlJc w:val="left"/>
      <w:pPr>
        <w:ind w:left="2938" w:hanging="349"/>
      </w:pPr>
      <w:rPr>
        <w:rFonts w:hint="default"/>
        <w:lang w:val="hu-HU" w:eastAsia="en-US" w:bidi="ar-SA"/>
      </w:rPr>
    </w:lvl>
    <w:lvl w:ilvl="6">
      <w:start w:val="0"/>
      <w:numFmt w:val="bullet"/>
      <w:lvlText w:val="•"/>
      <w:lvlJc w:val="left"/>
      <w:pPr>
        <w:ind w:left="3366" w:hanging="349"/>
      </w:pPr>
      <w:rPr>
        <w:rFonts w:hint="default"/>
        <w:lang w:val="hu-HU" w:eastAsia="en-US" w:bidi="ar-SA"/>
      </w:rPr>
    </w:lvl>
    <w:lvl w:ilvl="7">
      <w:start w:val="0"/>
      <w:numFmt w:val="bullet"/>
      <w:lvlText w:val="•"/>
      <w:lvlJc w:val="left"/>
      <w:pPr>
        <w:ind w:left="3793" w:hanging="349"/>
      </w:pPr>
      <w:rPr>
        <w:rFonts w:hint="default"/>
        <w:lang w:val="hu-HU" w:eastAsia="en-US" w:bidi="ar-SA"/>
      </w:rPr>
    </w:lvl>
    <w:lvl w:ilvl="8">
      <w:start w:val="0"/>
      <w:numFmt w:val="bullet"/>
      <w:lvlText w:val="•"/>
      <w:lvlJc w:val="left"/>
      <w:pPr>
        <w:ind w:left="4221" w:hanging="349"/>
      </w:pPr>
      <w:rPr>
        <w:rFonts w:hint="default"/>
        <w:lang w:val="hu-HU" w:eastAsia="en-US" w:bidi="ar-SA"/>
      </w:rPr>
    </w:lvl>
  </w:abstractNum>
  <w:abstractNum w:abstractNumId="2">
    <w:multiLevelType w:val="hybridMultilevel"/>
    <w:lvl w:ilvl="0">
      <w:start w:val="0"/>
      <w:numFmt w:val="bullet"/>
      <w:lvlText w:val="-"/>
      <w:lvlJc w:val="left"/>
      <w:pPr>
        <w:ind w:left="69" w:hanging="349"/>
      </w:pPr>
      <w:rPr>
        <w:rFonts w:hint="default" w:ascii="Times New Roman" w:hAnsi="Times New Roman" w:eastAsia="Times New Roman" w:cs="Times New Roman"/>
        <w:spacing w:val="-5"/>
        <w:w w:val="99"/>
        <w:sz w:val="24"/>
        <w:szCs w:val="24"/>
        <w:lang w:val="hu-HU" w:eastAsia="en-US" w:bidi="ar-SA"/>
      </w:rPr>
    </w:lvl>
    <w:lvl w:ilvl="1">
      <w:start w:val="0"/>
      <w:numFmt w:val="bullet"/>
      <w:lvlText w:val="•"/>
      <w:lvlJc w:val="left"/>
      <w:pPr>
        <w:ind w:left="449" w:hanging="349"/>
      </w:pPr>
      <w:rPr>
        <w:rFonts w:hint="default"/>
        <w:lang w:val="hu-HU" w:eastAsia="en-US" w:bidi="ar-SA"/>
      </w:rPr>
    </w:lvl>
    <w:lvl w:ilvl="2">
      <w:start w:val="0"/>
      <w:numFmt w:val="bullet"/>
      <w:lvlText w:val="•"/>
      <w:lvlJc w:val="left"/>
      <w:pPr>
        <w:ind w:left="839" w:hanging="349"/>
      </w:pPr>
      <w:rPr>
        <w:rFonts w:hint="default"/>
        <w:lang w:val="hu-HU" w:eastAsia="en-US" w:bidi="ar-SA"/>
      </w:rPr>
    </w:lvl>
    <w:lvl w:ilvl="3">
      <w:start w:val="0"/>
      <w:numFmt w:val="bullet"/>
      <w:lvlText w:val="•"/>
      <w:lvlJc w:val="left"/>
      <w:pPr>
        <w:ind w:left="1229" w:hanging="349"/>
      </w:pPr>
      <w:rPr>
        <w:rFonts w:hint="default"/>
        <w:lang w:val="hu-HU" w:eastAsia="en-US" w:bidi="ar-SA"/>
      </w:rPr>
    </w:lvl>
    <w:lvl w:ilvl="4">
      <w:start w:val="0"/>
      <w:numFmt w:val="bullet"/>
      <w:lvlText w:val="•"/>
      <w:lvlJc w:val="left"/>
      <w:pPr>
        <w:ind w:left="1619" w:hanging="349"/>
      </w:pPr>
      <w:rPr>
        <w:rFonts w:hint="default"/>
        <w:lang w:val="hu-HU" w:eastAsia="en-US" w:bidi="ar-SA"/>
      </w:rPr>
    </w:lvl>
    <w:lvl w:ilvl="5">
      <w:start w:val="0"/>
      <w:numFmt w:val="bullet"/>
      <w:lvlText w:val="•"/>
      <w:lvlJc w:val="left"/>
      <w:pPr>
        <w:ind w:left="2009" w:hanging="349"/>
      </w:pPr>
      <w:rPr>
        <w:rFonts w:hint="default"/>
        <w:lang w:val="hu-HU" w:eastAsia="en-US" w:bidi="ar-SA"/>
      </w:rPr>
    </w:lvl>
    <w:lvl w:ilvl="6">
      <w:start w:val="0"/>
      <w:numFmt w:val="bullet"/>
      <w:lvlText w:val="•"/>
      <w:lvlJc w:val="left"/>
      <w:pPr>
        <w:ind w:left="2398" w:hanging="349"/>
      </w:pPr>
      <w:rPr>
        <w:rFonts w:hint="default"/>
        <w:lang w:val="hu-HU" w:eastAsia="en-US" w:bidi="ar-SA"/>
      </w:rPr>
    </w:lvl>
    <w:lvl w:ilvl="7">
      <w:start w:val="0"/>
      <w:numFmt w:val="bullet"/>
      <w:lvlText w:val="•"/>
      <w:lvlJc w:val="left"/>
      <w:pPr>
        <w:ind w:left="2788" w:hanging="349"/>
      </w:pPr>
      <w:rPr>
        <w:rFonts w:hint="default"/>
        <w:lang w:val="hu-HU" w:eastAsia="en-US" w:bidi="ar-SA"/>
      </w:rPr>
    </w:lvl>
    <w:lvl w:ilvl="8">
      <w:start w:val="0"/>
      <w:numFmt w:val="bullet"/>
      <w:lvlText w:val="•"/>
      <w:lvlJc w:val="left"/>
      <w:pPr>
        <w:ind w:left="3178" w:hanging="349"/>
      </w:pPr>
      <w:rPr>
        <w:rFonts w:hint="default"/>
        <w:lang w:val="hu-HU" w:eastAsia="en-US" w:bidi="ar-SA"/>
      </w:rPr>
    </w:lvl>
  </w:abstractNum>
  <w:abstractNum w:abstractNumId="0">
    <w:multiLevelType w:val="hybridMultilevel"/>
    <w:lvl w:ilvl="0">
      <w:start w:val="0"/>
      <w:numFmt w:val="bullet"/>
      <w:lvlText w:val=""/>
      <w:lvlJc w:val="left"/>
      <w:pPr>
        <w:ind w:left="1246" w:hanging="361"/>
      </w:pPr>
      <w:rPr>
        <w:rFonts w:hint="default" w:ascii="Symbol" w:hAnsi="Symbol" w:eastAsia="Symbol" w:cs="Symbol"/>
        <w:w w:val="100"/>
        <w:sz w:val="24"/>
        <w:szCs w:val="24"/>
        <w:lang w:val="hu-HU" w:eastAsia="en-US" w:bidi="ar-SA"/>
      </w:rPr>
    </w:lvl>
    <w:lvl w:ilvl="1">
      <w:start w:val="0"/>
      <w:numFmt w:val="bullet"/>
      <w:lvlText w:val="•"/>
      <w:lvlJc w:val="left"/>
      <w:pPr>
        <w:ind w:left="1240" w:hanging="361"/>
      </w:pPr>
      <w:rPr>
        <w:rFonts w:hint="default"/>
        <w:lang w:val="hu-HU" w:eastAsia="en-US" w:bidi="ar-SA"/>
      </w:rPr>
    </w:lvl>
    <w:lvl w:ilvl="2">
      <w:start w:val="0"/>
      <w:numFmt w:val="bullet"/>
      <w:lvlText w:val="•"/>
      <w:lvlJc w:val="left"/>
      <w:pPr>
        <w:ind w:left="2839" w:hanging="361"/>
      </w:pPr>
      <w:rPr>
        <w:rFonts w:hint="default"/>
        <w:lang w:val="hu-HU" w:eastAsia="en-US" w:bidi="ar-SA"/>
      </w:rPr>
    </w:lvl>
    <w:lvl w:ilvl="3">
      <w:start w:val="0"/>
      <w:numFmt w:val="bullet"/>
      <w:lvlText w:val="•"/>
      <w:lvlJc w:val="left"/>
      <w:pPr>
        <w:ind w:left="4439" w:hanging="361"/>
      </w:pPr>
      <w:rPr>
        <w:rFonts w:hint="default"/>
        <w:lang w:val="hu-HU" w:eastAsia="en-US" w:bidi="ar-SA"/>
      </w:rPr>
    </w:lvl>
    <w:lvl w:ilvl="4">
      <w:start w:val="0"/>
      <w:numFmt w:val="bullet"/>
      <w:lvlText w:val="•"/>
      <w:lvlJc w:val="left"/>
      <w:pPr>
        <w:ind w:left="6039" w:hanging="361"/>
      </w:pPr>
      <w:rPr>
        <w:rFonts w:hint="default"/>
        <w:lang w:val="hu-HU" w:eastAsia="en-US" w:bidi="ar-SA"/>
      </w:rPr>
    </w:lvl>
    <w:lvl w:ilvl="5">
      <w:start w:val="0"/>
      <w:numFmt w:val="bullet"/>
      <w:lvlText w:val="•"/>
      <w:lvlJc w:val="left"/>
      <w:pPr>
        <w:ind w:left="7639" w:hanging="361"/>
      </w:pPr>
      <w:rPr>
        <w:rFonts w:hint="default"/>
        <w:lang w:val="hu-HU" w:eastAsia="en-US" w:bidi="ar-SA"/>
      </w:rPr>
    </w:lvl>
    <w:lvl w:ilvl="6">
      <w:start w:val="0"/>
      <w:numFmt w:val="bullet"/>
      <w:lvlText w:val="•"/>
      <w:lvlJc w:val="left"/>
      <w:pPr>
        <w:ind w:left="9239" w:hanging="361"/>
      </w:pPr>
      <w:rPr>
        <w:rFonts w:hint="default"/>
        <w:lang w:val="hu-HU" w:eastAsia="en-US" w:bidi="ar-SA"/>
      </w:rPr>
    </w:lvl>
    <w:lvl w:ilvl="7">
      <w:start w:val="0"/>
      <w:numFmt w:val="bullet"/>
      <w:lvlText w:val="•"/>
      <w:lvlJc w:val="left"/>
      <w:pPr>
        <w:ind w:left="10838" w:hanging="361"/>
      </w:pPr>
      <w:rPr>
        <w:rFonts w:hint="default"/>
        <w:lang w:val="hu-HU" w:eastAsia="en-US" w:bidi="ar-SA"/>
      </w:rPr>
    </w:lvl>
    <w:lvl w:ilvl="8">
      <w:start w:val="0"/>
      <w:numFmt w:val="bullet"/>
      <w:lvlText w:val="•"/>
      <w:lvlJc w:val="left"/>
      <w:pPr>
        <w:ind w:left="12438" w:hanging="361"/>
      </w:pPr>
      <w:rPr>
        <w:rFonts w:hint="default"/>
        <w:lang w:val="hu-HU" w:eastAsia="en-US" w:bidi="ar-SA"/>
      </w:rPr>
    </w:lvl>
  </w:abstractNum>
  <w:num w:numId="2">
    <w:abstractNumId w:val="1"/>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ind w:left="1246"/>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spacing w:before="78"/>
      <w:ind w:right="558" w:hanging="7193"/>
      <w:outlineLvl w:val="1"/>
    </w:pPr>
    <w:rPr>
      <w:rFonts w:ascii="Times New Roman" w:hAnsi="Times New Roman" w:eastAsia="Times New Roman" w:cs="Times New Roman"/>
      <w:b/>
      <w:bCs/>
      <w:sz w:val="24"/>
      <w:szCs w:val="24"/>
      <w:lang w:val="hu-HU" w:eastAsia="en-US" w:bidi="ar-SA"/>
    </w:rPr>
  </w:style>
  <w:style w:styleId="Title" w:type="paragraph">
    <w:name w:val="Title"/>
    <w:basedOn w:val="Normal"/>
    <w:uiPriority w:val="1"/>
    <w:qFormat/>
    <w:pPr>
      <w:spacing w:before="32"/>
      <w:ind w:left="6040" w:right="6599"/>
      <w:jc w:val="center"/>
    </w:pPr>
    <w:rPr>
      <w:rFonts w:ascii="Times New Roman" w:hAnsi="Times New Roman" w:eastAsia="Times New Roman" w:cs="Times New Roman"/>
      <w:b/>
      <w:bCs/>
      <w:sz w:val="32"/>
      <w:szCs w:val="32"/>
      <w:u w:val="single" w:color="000000"/>
      <w:lang w:val="hu-HU" w:eastAsia="en-US" w:bidi="ar-SA"/>
    </w:rPr>
  </w:style>
  <w:style w:styleId="ListParagraph" w:type="paragraph">
    <w:name w:val="List Paragraph"/>
    <w:basedOn w:val="Normal"/>
    <w:uiPriority w:val="1"/>
    <w:qFormat/>
    <w:pPr>
      <w:spacing w:line="293" w:lineRule="exact"/>
      <w:ind w:left="1246" w:hanging="361"/>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ind w:left="69"/>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2020-05-20T10:40:24Z</dcterms:created>
  <dcterms:modified xsi:type="dcterms:W3CDTF">2020-05-20T10:40:24Z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