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98"/>
        <w:ind w:left="3065" w:right="3859" w:firstLine="8"/>
      </w:pPr>
      <w:r>
        <w:rPr>
          <w:spacing w:val="4"/>
        </w:rPr>
        <w:t>KOMPETENCIA </w:t>
      </w:r>
      <w:r>
        <w:rPr>
          <w:spacing w:val="3"/>
        </w:rPr>
        <w:t>ALAPÚ </w:t>
      </w:r>
      <w:r>
        <w:rPr>
          <w:spacing w:val="4"/>
        </w:rPr>
        <w:t>OKTATÁS  MATEMATIKA TANTERVE </w:t>
      </w:r>
      <w:r>
        <w:rPr>
          <w:spacing w:val="2"/>
        </w:rPr>
        <w:t>AZ </w:t>
      </w:r>
      <w:r>
        <w:rPr>
          <w:spacing w:val="3"/>
        </w:rPr>
        <w:t>APÁCZAI KIADÓ </w:t>
      </w:r>
      <w:r>
        <w:rPr>
          <w:spacing w:val="4"/>
        </w:rPr>
        <w:t>MATEMATIKA</w:t>
      </w:r>
      <w:r>
        <w:rPr>
          <w:spacing w:val="73"/>
        </w:rPr>
        <w:t> </w:t>
      </w:r>
      <w:r>
        <w:rPr>
          <w:spacing w:val="4"/>
        </w:rPr>
        <w:t>TANKÖNYVSOROZATÁHOZ</w:t>
      </w:r>
    </w:p>
    <w:p>
      <w:pPr>
        <w:pStyle w:val="BodyText"/>
        <w:spacing w:line="316" w:lineRule="exact"/>
        <w:ind w:left="3352" w:right="4134"/>
        <w:jc w:val="center"/>
      </w:pPr>
      <w:r>
        <w:rPr/>
        <w:t>Készült a 2012-ben megjelent Nemzeti Alaptanterv és Kerettanterv alapján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ind w:right="4060"/>
      </w:pPr>
      <w:r>
        <w:rPr/>
        <w:t>5–8. évfolyam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224"/>
        <w:ind w:left="6817" w:right="7594"/>
        <w:jc w:val="center"/>
      </w:pPr>
      <w:r>
        <w:rPr/>
        <w:t>Összeállította Vass Alexa</w:t>
      </w:r>
    </w:p>
    <w:p>
      <w:pPr>
        <w:pStyle w:val="BodyText"/>
        <w:rPr>
          <w:sz w:val="30"/>
        </w:rPr>
      </w:pPr>
    </w:p>
    <w:p>
      <w:pPr>
        <w:pStyle w:val="Heading2"/>
        <w:spacing w:before="224"/>
        <w:ind w:right="4129"/>
      </w:pPr>
      <w:r>
        <w:rPr/>
        <w:t>2013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footer="884" w:top="1100" w:bottom="1080" w:left="840" w:right="60"/>
          <w:pgNumType w:start="1"/>
        </w:sectPr>
      </w:pPr>
    </w:p>
    <w:p>
      <w:pPr>
        <w:spacing w:before="84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BEVEZETÉS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292"/>
        <w:jc w:val="both"/>
      </w:pPr>
      <w:r>
        <w:rPr/>
        <w:t>A matematika kerettanterv az Nemzeti Alaptanterv (NAT) 2012 alapelvei szerint készült.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292" w:right="2037"/>
        <w:jc w:val="both"/>
      </w:pPr>
      <w:r>
        <w:rPr/>
        <w:t>A kerettanterv a hagyományosan igényes oktatáson kívül nagy hangsúlyt fektet az </w:t>
      </w:r>
      <w:r>
        <w:rPr>
          <w:i/>
        </w:rPr>
        <w:t>alapozó szakaszban </w:t>
      </w:r>
      <w:r>
        <w:rPr/>
        <w:t>(1−6. évfolyam) a felzárkóztatásra, amely hozzájárul az </w:t>
      </w:r>
      <w:r>
        <w:rPr>
          <w:i/>
        </w:rPr>
        <w:t>esélyegyenlőtlenség csökkentéséhez </w:t>
      </w:r>
      <w:r>
        <w:rPr/>
        <w:t>is</w:t>
      </w:r>
      <w:r>
        <w:rPr>
          <w:i/>
        </w:rPr>
        <w:t>. </w:t>
      </w:r>
      <w:r>
        <w:rPr/>
        <w:t>Továbbá a kerettanterv lehetőséget biztosít a tehetséggondozásra is mind a négy évfolyamon. Így jobban a biztosítható a tanulók egyéni képességeinek fejlesztése.</w:t>
      </w:r>
    </w:p>
    <w:p>
      <w:pPr>
        <w:pStyle w:val="BodyText"/>
        <w:spacing w:before="1"/>
        <w:ind w:left="292"/>
        <w:jc w:val="both"/>
      </w:pPr>
      <w:r>
        <w:rPr/>
        <w:t>Ezért olyan iskolák számára ajánlott, amelyek az oktatás minőségét és hatékonyságát fontosnak tartják.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1"/>
        <w:ind w:left="292"/>
        <w:jc w:val="both"/>
      </w:pPr>
      <w:r>
        <w:rPr/>
        <w:t>Az óraszámok a törvényben meghatározott lehetséges számokhoz igazodnak.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2676"/>
        <w:gridCol w:w="2676"/>
        <w:gridCol w:w="2676"/>
        <w:gridCol w:w="2677"/>
      </w:tblGrid>
      <w:tr>
        <w:trPr>
          <w:trHeight w:val="563" w:hRule="atLeast"/>
        </w:trPr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6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Évfolyam</w:t>
            </w:r>
          </w:p>
        </w:tc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7" w:right="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7" w:right="4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7" w:right="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677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1108" w:right="10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</w:tr>
      <w:tr>
        <w:trPr>
          <w:trHeight w:val="560" w:hRule="atLeast"/>
        </w:trPr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37"/>
              <w:ind w:left="496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Heti óraszám</w:t>
            </w:r>
          </w:p>
        </w:tc>
        <w:tc>
          <w:tcPr>
            <w:tcW w:w="2676" w:type="dxa"/>
          </w:tcPr>
          <w:p>
            <w:pPr>
              <w:pStyle w:val="TableParagraph"/>
              <w:spacing w:line="308" w:lineRule="exact" w:before="232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spacing w:line="308" w:lineRule="exact" w:before="232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676" w:type="dxa"/>
          </w:tcPr>
          <w:p>
            <w:pPr>
              <w:pStyle w:val="TableParagraph"/>
              <w:spacing w:line="308" w:lineRule="exact" w:before="2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677" w:type="dxa"/>
          </w:tcPr>
          <w:p>
            <w:pPr>
              <w:pStyle w:val="TableParagraph"/>
              <w:spacing w:line="308" w:lineRule="exact" w:before="2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563" w:hRule="atLeast"/>
        </w:trPr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6" w:lineRule="exact" w:before="237"/>
              <w:ind w:left="497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Éves óraszám</w:t>
            </w:r>
          </w:p>
        </w:tc>
        <w:tc>
          <w:tcPr>
            <w:tcW w:w="2676" w:type="dxa"/>
          </w:tcPr>
          <w:p>
            <w:pPr>
              <w:pStyle w:val="TableParagraph"/>
              <w:spacing w:line="311" w:lineRule="exact" w:before="232"/>
              <w:ind w:left="497" w:right="477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676" w:type="dxa"/>
          </w:tcPr>
          <w:p>
            <w:pPr>
              <w:pStyle w:val="TableParagraph"/>
              <w:spacing w:line="311" w:lineRule="exact" w:before="232"/>
              <w:ind w:left="497" w:right="476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676" w:type="dxa"/>
          </w:tcPr>
          <w:p>
            <w:pPr>
              <w:pStyle w:val="TableParagraph"/>
              <w:spacing w:line="311" w:lineRule="exact" w:before="232"/>
              <w:ind w:left="497" w:right="48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677" w:type="dxa"/>
          </w:tcPr>
          <w:p>
            <w:pPr>
              <w:pStyle w:val="TableParagraph"/>
              <w:spacing w:line="311" w:lineRule="exact" w:before="232"/>
              <w:ind w:left="1109" w:right="1092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98"/>
        <w:ind w:right="3422"/>
      </w:pPr>
      <w:bookmarkStart w:name="CÉLOK ÉS FELADATOK" w:id="1"/>
      <w:bookmarkEnd w:id="1"/>
      <w:r>
        <w:rPr>
          <w:b w:val="0"/>
        </w:rPr>
      </w:r>
      <w:r>
        <w:rPr/>
        <w:t>CÉLOK ÉS FELADATOK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2" w:lineRule="auto"/>
        <w:ind w:left="292" w:right="1220"/>
      </w:pPr>
      <w:r>
        <w:rPr/>
        <w:t>Az általános iskola 5−8. évfolyamán a matematikaoktatás megismerteti a tanulókat az őket körülvevő világ konkrét mennyiségi és térbeli viszonyaival, megalapozza a korszerű, alkalmazásra képes matematikai műveltségüket és az életkoruknak megfelelő</w:t>
      </w:r>
    </w:p>
    <w:p>
      <w:pPr>
        <w:spacing w:after="0" w:line="362" w:lineRule="auto"/>
        <w:sectPr>
          <w:pgSz w:w="16840" w:h="11910" w:orient="landscape"/>
          <w:pgMar w:header="0" w:footer="884" w:top="1040" w:bottom="1160" w:left="840" w:right="60"/>
        </w:sectPr>
      </w:pPr>
    </w:p>
    <w:p>
      <w:pPr>
        <w:pStyle w:val="BodyText"/>
        <w:spacing w:line="362" w:lineRule="auto" w:before="59"/>
        <w:ind w:left="292" w:right="1220"/>
      </w:pPr>
      <w:r>
        <w:rPr/>
        <w:t>szinten biztosítja a többi tantárgy tanulásához szükséges matematikai ismereteket és eszközöket. Alapvető célunk a gondolkodás képességének folyamatos fejlesztése és a kompetenciák kialakítása.</w:t>
      </w:r>
    </w:p>
    <w:p>
      <w:pPr>
        <w:pStyle w:val="BodyText"/>
        <w:spacing w:line="360" w:lineRule="auto" w:before="235"/>
        <w:ind w:left="292" w:right="1470"/>
      </w:pPr>
      <w:r>
        <w:rPr/>
        <w:t>Az általános iskola 5−8. évfolyama egységes rendszert alkot, de – igazodva a gyermeki gondolkodás fejlődéséhez, az életkori sajátosságokhoz − két, pedagógiailag elkülöníthető periódusra tagolódik. Az alapozó szakasz utolsó két évében a tanulók gondolkodása erősen kötődik az érzékelés útján szerzett tapasztalatokhoz, ezért itt az integratív-képi gondolkodás fejlesztése a cél. A 7−8. évfolyamon elkezdődik az elvont fogalmi és elemző gondolkodás kialakítása is.</w:t>
      </w:r>
    </w:p>
    <w:p>
      <w:pPr>
        <w:pStyle w:val="BodyText"/>
        <w:spacing w:line="360" w:lineRule="auto" w:before="241"/>
        <w:ind w:left="292" w:right="1097" w:hanging="1"/>
      </w:pPr>
      <w:r>
        <w:rPr/>
        <w:t>Ez a tanterv a NAT 2012-ben megfogalmazott fejlesztési célokhoz és a kijelölt legfőbb kompetenciaterületekhez kapcsolódó tananyagrendszert tartalmazza a fejlesztés-központúságot szem előtt tartva. A fejlesztő munkát a matematikai tevékenységek rendszerébe kell beépíteni. Ezért alapvető fontosságú, hogy az alapozó szakaszban a tevékenységek részletesen legyenek kifejtve, így például a mérések, a fogalomalkotást előkészítő játékok, az alapszerkesztések és a geometriai transzformációk tulajdonságainak megtapasztalása. Ezeket kiegészítik a tananyag feldolgozásában megjelenő munkaformák: a pár-, illetve csoportmunka, valamint a projektfeladatok. Természetesen az önálló feladatmegoldást, a differenciált munkaformát továbbra is alkalmazzuk.</w:t>
      </w:r>
    </w:p>
    <w:p>
      <w:pPr>
        <w:pStyle w:val="BodyText"/>
        <w:spacing w:line="360" w:lineRule="auto" w:before="242"/>
        <w:ind w:left="292" w:right="1097"/>
      </w:pPr>
      <w:r>
        <w:rPr/>
        <w:t>A tevékenységek tárházába tartozik az eszközök használata, különös tekintettel az elektronikus eszközökre, azon belül az oktatási célú weblapokra az interneten.</w:t>
      </w:r>
    </w:p>
    <w:p>
      <w:pPr>
        <w:pStyle w:val="BodyText"/>
        <w:spacing w:before="239"/>
        <w:ind w:left="292"/>
      </w:pPr>
      <w:r>
        <w:rPr/>
        <w:t>Fejlesztendő a tanulók kommunikációs képessége, saját gondolataik szabatos megfogalmazása szóban és írásban; mások</w:t>
      </w:r>
    </w:p>
    <w:p>
      <w:pPr>
        <w:pStyle w:val="BodyText"/>
        <w:spacing w:before="161"/>
        <w:ind w:left="292"/>
      </w:pPr>
      <w:r>
        <w:rPr/>
        <w:t>gondolatainak megértése, a vitákban érvek és ellenérvek logikus használata.</w:t>
      </w:r>
    </w:p>
    <w:p>
      <w:pPr>
        <w:spacing w:after="0"/>
        <w:sectPr>
          <w:pgSz w:w="16840" w:h="11910" w:orient="landscape"/>
          <w:pgMar w:header="0" w:footer="884" w:top="1060" w:bottom="1160" w:left="840" w:right="60"/>
        </w:sectPr>
      </w:pPr>
    </w:p>
    <w:p>
      <w:pPr>
        <w:pStyle w:val="BodyText"/>
        <w:spacing w:line="360" w:lineRule="auto" w:before="59"/>
        <w:ind w:left="292" w:right="1078"/>
      </w:pPr>
      <w:r>
        <w:rPr/>
        <w:t>Az általános iskola felső tagozatán egyre nagyobb szerepet kap az elemző gondolkodás fejlesztése, a problémamegoldások mellett a felvetett kérdések igazságának, vagy hamisságának eldöntése, a döntések igazolása. A tanulók legnagyobb része ebben a korban jut el a konkrét gondolkodástól az absztrahálásig. Ezért a legfontosabb cél a konstruktív gondolkodás kialakítása, amelyet a tanulók életkorának megfelelően manipulatív tevékenységek elvégeztetésével, az összefüggések önálló felfedeztetésével érhetünk el. Az önellenőrzéssel növeljük a tanulók önbizalmát, a változatos módszerekkel, a korosztálynak megfelelő játékos formákkal, kis lépéseken keresztül, természetes módon hangoljuk őket a matematika tudományának</w:t>
      </w:r>
      <w:r>
        <w:rPr>
          <w:spacing w:val="-14"/>
        </w:rPr>
        <w:t> </w:t>
      </w:r>
      <w:r>
        <w:rPr/>
        <w:t>befogadására.</w:t>
      </w:r>
    </w:p>
    <w:p>
      <w:pPr>
        <w:pStyle w:val="BodyText"/>
        <w:spacing w:line="360" w:lineRule="auto" w:before="243"/>
        <w:ind w:left="292" w:right="1609" w:firstLine="69"/>
      </w:pPr>
      <w:r>
        <w:rPr/>
        <w:t>Fontos, hogy a valóságban előforduló problémákra a tanulók meg tudják találni a megfelelő matematikai modellt, azokat helyesen tudják alkalmazni. Ezért nagy hangsúlyt kell fektetni a szövegértő, elemző olvasásra. Ugyanakkor azt is el kell érni, hogy a matematikában tanult ismereteket a tanulók alkalmazni tudják más műveltségi területeken is.</w:t>
      </w:r>
    </w:p>
    <w:p>
      <w:pPr>
        <w:pStyle w:val="BodyText"/>
        <w:spacing w:before="241"/>
        <w:ind w:left="292"/>
      </w:pPr>
      <w:r>
        <w:rPr/>
        <w:t>Fokozatosan kell kialakítani a matematika szaknyelvének pontos használatát és jelölésrendszerének alkalmazását.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60" w:lineRule="auto"/>
        <w:ind w:left="292" w:right="1182"/>
      </w:pPr>
      <w:r>
        <w:rPr/>
        <w:t>Az általános iskolai matematikaoktatás alapvető célja, hogy a megszerzett tudás az élet minden területén, a gyakorlati problémák megoldásában is alkalmazható legyen.</w:t>
      </w:r>
    </w:p>
    <w:p>
      <w:pPr>
        <w:spacing w:after="0" w:line="360" w:lineRule="auto"/>
        <w:sectPr>
          <w:pgSz w:w="16840" w:h="11910" w:orient="landscape"/>
          <w:pgMar w:header="0" w:footer="884" w:top="1060" w:bottom="1160" w:left="8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before="98"/>
        <w:ind w:right="4130"/>
      </w:pPr>
      <w:r>
        <w:rPr/>
        <w:t>FEJLESZTÉSI CÉLOK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120" w:after="0"/>
        <w:ind w:left="1113" w:right="0" w:hanging="282"/>
        <w:jc w:val="left"/>
        <w:rPr>
          <w:b/>
          <w:sz w:val="28"/>
        </w:rPr>
      </w:pPr>
      <w:r>
        <w:rPr>
          <w:b/>
          <w:sz w:val="28"/>
        </w:rPr>
        <w:t>Tájékozódás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14" w:after="0"/>
        <w:ind w:left="1373" w:right="0" w:hanging="361"/>
        <w:jc w:val="left"/>
        <w:rPr>
          <w:sz w:val="28"/>
        </w:rPr>
      </w:pPr>
      <w:r>
        <w:rPr>
          <w:sz w:val="28"/>
        </w:rPr>
        <w:t>Tájékozódás a</w:t>
      </w:r>
      <w:r>
        <w:rPr>
          <w:spacing w:val="-4"/>
          <w:sz w:val="28"/>
        </w:rPr>
        <w:t> </w:t>
      </w:r>
      <w:r>
        <w:rPr>
          <w:sz w:val="28"/>
        </w:rPr>
        <w:t>térben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Tájékozódás az időben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59" w:after="0"/>
        <w:ind w:left="1373" w:right="0" w:hanging="361"/>
        <w:jc w:val="left"/>
        <w:rPr>
          <w:sz w:val="28"/>
        </w:rPr>
      </w:pPr>
      <w:r>
        <w:rPr>
          <w:sz w:val="28"/>
        </w:rPr>
        <w:t>Tájékozódás a világ mennyiségi</w:t>
      </w:r>
      <w:r>
        <w:rPr>
          <w:spacing w:val="-10"/>
          <w:sz w:val="28"/>
        </w:rPr>
        <w:t> </w:t>
      </w:r>
      <w:r>
        <w:rPr>
          <w:sz w:val="28"/>
        </w:rPr>
        <w:t>viszonyaiban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67" w:after="0"/>
        <w:ind w:left="1113" w:right="0" w:hanging="282"/>
        <w:jc w:val="left"/>
      </w:pPr>
      <w:r>
        <w:rPr/>
        <w:t>Megismerés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13" w:after="0"/>
        <w:ind w:left="1373" w:right="0" w:hanging="361"/>
        <w:jc w:val="left"/>
        <w:rPr>
          <w:sz w:val="28"/>
        </w:rPr>
      </w:pPr>
      <w:r>
        <w:rPr>
          <w:sz w:val="28"/>
        </w:rPr>
        <w:t>Tapasztalatszerzés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2" w:after="0"/>
        <w:ind w:left="1373" w:right="0" w:hanging="361"/>
        <w:jc w:val="left"/>
        <w:rPr>
          <w:sz w:val="28"/>
        </w:rPr>
      </w:pPr>
      <w:r>
        <w:rPr>
          <w:sz w:val="28"/>
        </w:rPr>
        <w:t>Képzelet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58" w:after="0"/>
        <w:ind w:left="1373" w:right="0" w:hanging="361"/>
        <w:jc w:val="left"/>
        <w:rPr>
          <w:sz w:val="28"/>
        </w:rPr>
      </w:pPr>
      <w:r>
        <w:rPr>
          <w:sz w:val="28"/>
        </w:rPr>
        <w:t>Emlékezés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Gondolkodás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59" w:after="0"/>
        <w:ind w:left="1373" w:right="0" w:hanging="361"/>
        <w:jc w:val="left"/>
        <w:rPr>
          <w:sz w:val="28"/>
        </w:rPr>
      </w:pPr>
      <w:r>
        <w:rPr>
          <w:sz w:val="28"/>
        </w:rPr>
        <w:t>Ismeretek rendszerezése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Ismerethordozók</w:t>
      </w:r>
      <w:r>
        <w:rPr>
          <w:spacing w:val="-4"/>
          <w:sz w:val="28"/>
        </w:rPr>
        <w:t> </w:t>
      </w:r>
      <w:r>
        <w:rPr>
          <w:sz w:val="28"/>
        </w:rPr>
        <w:t>használata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67" w:after="0"/>
        <w:ind w:left="1113" w:right="0" w:hanging="282"/>
        <w:jc w:val="left"/>
      </w:pPr>
      <w:r>
        <w:rPr/>
        <w:t>Ismeretek</w:t>
      </w:r>
      <w:r>
        <w:rPr>
          <w:spacing w:val="-6"/>
        </w:rPr>
        <w:t> </w:t>
      </w:r>
      <w:r>
        <w:rPr/>
        <w:t>alkalmazása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120" w:after="0"/>
        <w:ind w:left="1113" w:right="0" w:hanging="282"/>
        <w:jc w:val="left"/>
        <w:rPr>
          <w:b/>
          <w:sz w:val="28"/>
        </w:rPr>
      </w:pPr>
      <w:r>
        <w:rPr>
          <w:b/>
          <w:sz w:val="28"/>
        </w:rPr>
        <w:t>Problémakezelés és 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megoldás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322" w:lineRule="exact" w:before="119" w:after="0"/>
        <w:ind w:left="1113" w:right="0" w:hanging="282"/>
        <w:jc w:val="left"/>
      </w:pPr>
      <w:r>
        <w:rPr/>
        <w:t>Alkotás és kreativitás: alkotás öntevékenyen, saját tervek szerint; alkotások adott feltételeknek</w:t>
      </w:r>
      <w:r>
        <w:rPr>
          <w:spacing w:val="-31"/>
        </w:rPr>
        <w:t> </w:t>
      </w:r>
      <w:r>
        <w:rPr/>
        <w:t>megfelelően;</w:t>
      </w:r>
    </w:p>
    <w:p>
      <w:pPr>
        <w:spacing w:before="0"/>
        <w:ind w:left="832" w:right="0" w:firstLine="0"/>
        <w:jc w:val="left"/>
        <w:rPr>
          <w:b/>
          <w:sz w:val="28"/>
        </w:rPr>
      </w:pPr>
      <w:r>
        <w:rPr>
          <w:b/>
          <w:sz w:val="28"/>
        </w:rPr>
        <w:t>átstrukturálás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20" w:after="0"/>
        <w:ind w:left="1113" w:right="0" w:hanging="282"/>
        <w:jc w:val="left"/>
      </w:pPr>
      <w:r>
        <w:rPr/>
        <w:t>Akarati, érzelmi, önfejlesztő képességek és együttéléssel kapcsolatos</w:t>
      </w:r>
      <w:r>
        <w:rPr>
          <w:spacing w:val="-7"/>
        </w:rPr>
        <w:t> </w:t>
      </w:r>
      <w:r>
        <w:rPr/>
        <w:t>értékek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14" w:after="0"/>
        <w:ind w:left="1373" w:right="0" w:hanging="361"/>
        <w:jc w:val="left"/>
        <w:rPr>
          <w:sz w:val="28"/>
        </w:rPr>
      </w:pPr>
      <w:r>
        <w:rPr>
          <w:sz w:val="28"/>
        </w:rPr>
        <w:t>Kommunikáció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Együttműködés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79" w:after="0"/>
        <w:ind w:left="1373" w:right="0" w:hanging="361"/>
        <w:jc w:val="left"/>
        <w:rPr>
          <w:sz w:val="28"/>
        </w:rPr>
      </w:pPr>
      <w:r>
        <w:rPr>
          <w:sz w:val="28"/>
        </w:rPr>
        <w:t>Motiváltság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Önismeret, önértékelés, reflektálás,</w:t>
      </w:r>
      <w:r>
        <w:rPr>
          <w:spacing w:val="-4"/>
          <w:sz w:val="28"/>
        </w:rPr>
        <w:t> </w:t>
      </w:r>
      <w:r>
        <w:rPr>
          <w:sz w:val="28"/>
        </w:rPr>
        <w:t>önszabályozás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66" w:after="0"/>
        <w:ind w:left="1113" w:right="0" w:hanging="282"/>
        <w:jc w:val="left"/>
      </w:pPr>
      <w:r>
        <w:rPr/>
        <w:t>A matematika épülésének</w:t>
      </w:r>
      <w:r>
        <w:rPr>
          <w:spacing w:val="-6"/>
        </w:rPr>
        <w:t> </w:t>
      </w:r>
      <w:r>
        <w:rPr/>
        <w:t>elvei</w:t>
      </w:r>
    </w:p>
    <w:p>
      <w:pPr>
        <w:pStyle w:val="BodyText"/>
        <w:rPr>
          <w:b/>
          <w:sz w:val="32"/>
        </w:rPr>
      </w:pPr>
    </w:p>
    <w:p>
      <w:pPr>
        <w:spacing w:before="235"/>
        <w:ind w:left="3352" w:right="3410" w:firstLine="0"/>
        <w:jc w:val="center"/>
        <w:rPr>
          <w:b/>
          <w:sz w:val="28"/>
        </w:rPr>
      </w:pPr>
      <w:r>
        <w:rPr>
          <w:b/>
          <w:sz w:val="28"/>
        </w:rPr>
        <w:t>KULCSKOMPETENCIÁK</w:t>
      </w: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  <w:tab w:pos="1362" w:val="left" w:leader="none"/>
        </w:tabs>
        <w:spacing w:line="240" w:lineRule="auto" w:before="271" w:after="0"/>
        <w:ind w:left="1361" w:right="0" w:hanging="361"/>
        <w:jc w:val="left"/>
        <w:rPr>
          <w:sz w:val="28"/>
        </w:rPr>
      </w:pPr>
      <w:r>
        <w:rPr>
          <w:sz w:val="28"/>
        </w:rPr>
        <w:t>A matematikai kulcskompetenciák folyamatos</w:t>
      </w:r>
      <w:r>
        <w:rPr>
          <w:spacing w:val="1"/>
          <w:sz w:val="28"/>
        </w:rPr>
        <w:t> </w:t>
      </w:r>
      <w:r>
        <w:rPr>
          <w:sz w:val="28"/>
        </w:rPr>
        <w:t>fejlesztése: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számlálás,</w:t>
      </w:r>
      <w:r>
        <w:rPr>
          <w:spacing w:val="-5"/>
          <w:sz w:val="28"/>
        </w:rPr>
        <w:t> </w:t>
      </w:r>
      <w:r>
        <w:rPr>
          <w:sz w:val="28"/>
        </w:rPr>
        <w:t>számolás</w:t>
      </w:r>
    </w:p>
    <w:p>
      <w:pPr>
        <w:pStyle w:val="ListParagraph"/>
        <w:numPr>
          <w:ilvl w:val="2"/>
          <w:numId w:val="1"/>
        </w:numPr>
        <w:tabs>
          <w:tab w:pos="1875" w:val="left" w:leader="none"/>
        </w:tabs>
        <w:spacing w:line="240" w:lineRule="auto" w:before="160" w:after="0"/>
        <w:ind w:left="1874" w:right="0" w:hanging="166"/>
        <w:jc w:val="left"/>
        <w:rPr>
          <w:sz w:val="28"/>
        </w:rPr>
      </w:pPr>
      <w:r>
        <w:rPr>
          <w:sz w:val="28"/>
        </w:rPr>
        <w:t>mennyiségi következtetés, valószínűségi</w:t>
      </w:r>
      <w:r>
        <w:rPr>
          <w:spacing w:val="-10"/>
          <w:sz w:val="28"/>
        </w:rPr>
        <w:t> </w:t>
      </w:r>
      <w:r>
        <w:rPr>
          <w:sz w:val="28"/>
        </w:rPr>
        <w:t>következtetés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4" w:after="0"/>
        <w:ind w:left="1872" w:right="0" w:hanging="164"/>
        <w:jc w:val="left"/>
        <w:rPr>
          <w:sz w:val="28"/>
        </w:rPr>
      </w:pPr>
      <w:r>
        <w:rPr>
          <w:sz w:val="28"/>
        </w:rPr>
        <w:t>becslés,</w:t>
      </w:r>
      <w:r>
        <w:rPr>
          <w:spacing w:val="-2"/>
          <w:sz w:val="28"/>
        </w:rPr>
        <w:t> </w:t>
      </w:r>
      <w:r>
        <w:rPr>
          <w:sz w:val="28"/>
        </w:rPr>
        <w:t>mérés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problémamegoldás,</w:t>
      </w:r>
      <w:r>
        <w:rPr>
          <w:spacing w:val="-5"/>
          <w:sz w:val="28"/>
        </w:rPr>
        <w:t> </w:t>
      </w:r>
      <w:r>
        <w:rPr>
          <w:sz w:val="28"/>
        </w:rPr>
        <w:t>metakogníció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rendszerezés,</w:t>
      </w:r>
      <w:r>
        <w:rPr>
          <w:spacing w:val="-2"/>
          <w:sz w:val="28"/>
        </w:rPr>
        <w:t> </w:t>
      </w:r>
      <w:r>
        <w:rPr>
          <w:sz w:val="28"/>
        </w:rPr>
        <w:t>kombinativitás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deduktív és induktív</w:t>
      </w:r>
      <w:r>
        <w:rPr>
          <w:spacing w:val="-4"/>
          <w:sz w:val="28"/>
        </w:rPr>
        <w:t> </w:t>
      </w:r>
      <w:r>
        <w:rPr>
          <w:sz w:val="28"/>
        </w:rPr>
        <w:t>következtetés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1392" w:val="left" w:leader="none"/>
          <w:tab w:pos="1393" w:val="left" w:leader="none"/>
        </w:tabs>
        <w:spacing w:line="326" w:lineRule="auto" w:before="0" w:after="0"/>
        <w:ind w:left="1392" w:right="1462" w:hanging="399"/>
        <w:jc w:val="left"/>
        <w:rPr>
          <w:sz w:val="28"/>
        </w:rPr>
      </w:pPr>
      <w:r>
        <w:rPr>
          <w:sz w:val="28"/>
        </w:rPr>
        <w:t>A tanulók értelmi képességeinek − logikai készségek, problémamegoldó, helyzetfelismerő képességek </w:t>
      </w:r>
      <w:r>
        <w:rPr>
          <w:rFonts w:ascii="Lucida Sans Unicode" w:hAnsi="Lucida Sans Unicode"/>
          <w:sz w:val="28"/>
        </w:rPr>
        <w:t>−</w:t>
      </w:r>
      <w:r>
        <w:rPr>
          <w:rFonts w:ascii="Lucida Sans Unicode" w:hAnsi="Lucida Sans Unicode"/>
          <w:spacing w:val="-56"/>
          <w:sz w:val="28"/>
        </w:rPr>
        <w:t> </w:t>
      </w:r>
      <w:r>
        <w:rPr>
          <w:sz w:val="28"/>
        </w:rPr>
        <w:t>folyamatos fejlesztése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tanulók képzelőerejének, ötletességének</w:t>
      </w:r>
      <w:r>
        <w:rPr>
          <w:spacing w:val="-4"/>
          <w:sz w:val="28"/>
        </w:rPr>
        <w:t> </w:t>
      </w:r>
      <w:r>
        <w:rPr>
          <w:sz w:val="28"/>
        </w:rPr>
        <w:t>fejlesztése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tanulók önellenőrzésének fejlesztése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884" w:top="1040" w:bottom="1160" w:left="840" w:right="60"/>
        </w:sect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79" w:after="0"/>
        <w:ind w:left="1709" w:right="0" w:hanging="697"/>
        <w:jc w:val="left"/>
        <w:rPr>
          <w:sz w:val="28"/>
        </w:rPr>
      </w:pPr>
      <w:r>
        <w:rPr>
          <w:sz w:val="28"/>
        </w:rPr>
        <w:t>A gyors és helyes döntés képességének</w:t>
      </w:r>
      <w:r>
        <w:rPr>
          <w:spacing w:val="-6"/>
          <w:sz w:val="28"/>
        </w:rPr>
        <w:t> </w:t>
      </w:r>
      <w:r>
        <w:rPr>
          <w:sz w:val="28"/>
        </w:rPr>
        <w:t>kialakítása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1" w:after="0"/>
        <w:ind w:left="1709" w:right="0" w:hanging="697"/>
        <w:jc w:val="left"/>
        <w:rPr>
          <w:sz w:val="28"/>
        </w:rPr>
      </w:pPr>
      <w:r>
        <w:rPr>
          <w:sz w:val="28"/>
        </w:rPr>
        <w:t>A problémák, egyértelmű és egzakt megfogalmazása,</w:t>
      </w:r>
      <w:r>
        <w:rPr>
          <w:spacing w:val="-2"/>
          <w:sz w:val="28"/>
        </w:rPr>
        <w:t> </w:t>
      </w:r>
      <w:r>
        <w:rPr>
          <w:sz w:val="28"/>
        </w:rPr>
        <w:t>megoldása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1" w:after="0"/>
        <w:ind w:left="1709" w:right="0" w:hanging="697"/>
        <w:jc w:val="left"/>
        <w:rPr>
          <w:sz w:val="28"/>
        </w:rPr>
      </w:pPr>
      <w:r>
        <w:rPr>
          <w:sz w:val="28"/>
        </w:rPr>
        <w:t>A tervszerű és célirányos feladatmegoldási készség</w:t>
      </w:r>
      <w:r>
        <w:rPr>
          <w:spacing w:val="-2"/>
          <w:sz w:val="28"/>
        </w:rPr>
        <w:t> </w:t>
      </w:r>
      <w:r>
        <w:rPr>
          <w:sz w:val="28"/>
        </w:rPr>
        <w:t>fejlesztése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kreatív gondolkodás fejlesztése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világról alkotott egyre pontosabb kép</w:t>
      </w:r>
      <w:r>
        <w:rPr>
          <w:spacing w:val="-3"/>
          <w:sz w:val="28"/>
        </w:rPr>
        <w:t> </w:t>
      </w:r>
      <w:r>
        <w:rPr>
          <w:sz w:val="28"/>
        </w:rPr>
        <w:t>kialakítása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tanult ismeretek alkotó alkalmazása más tudományokban, a mindennapi</w:t>
      </w:r>
      <w:r>
        <w:rPr>
          <w:spacing w:val="-2"/>
          <w:sz w:val="28"/>
        </w:rPr>
        <w:t> </w:t>
      </w:r>
      <w:r>
        <w:rPr>
          <w:sz w:val="28"/>
        </w:rPr>
        <w:t>életben</w:t>
      </w:r>
    </w:p>
    <w:p>
      <w:pPr>
        <w:pStyle w:val="BodyText"/>
        <w:spacing w:before="2"/>
        <w:rPr>
          <w:sz w:val="35"/>
        </w:rPr>
      </w:pPr>
    </w:p>
    <w:p>
      <w:pPr>
        <w:pStyle w:val="Heading2"/>
        <w:ind w:left="3336"/>
        <w:jc w:val="left"/>
      </w:pPr>
      <w:r>
        <w:rPr/>
        <w:t>A HELYES TANULÁSI SZOKÁSOK, ATTITŰDÖK KIALAKÍTÁSA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1709"/>
      </w:pPr>
      <w:r>
        <w:rPr/>
        <w:t>A tanulók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0" w:after="0"/>
        <w:ind w:left="1872" w:right="0" w:hanging="164"/>
        <w:jc w:val="left"/>
        <w:rPr>
          <w:sz w:val="28"/>
        </w:rPr>
      </w:pPr>
      <w:r>
        <w:rPr>
          <w:sz w:val="28"/>
        </w:rPr>
        <w:t>a számítások, mérések előtt becsléseket végezzenek,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a feladatmegoldások helyességét</w:t>
      </w:r>
      <w:r>
        <w:rPr>
          <w:spacing w:val="1"/>
          <w:sz w:val="28"/>
        </w:rPr>
        <w:t> </w:t>
      </w:r>
      <w:r>
        <w:rPr>
          <w:sz w:val="28"/>
        </w:rPr>
        <w:t>ellenőrizzék,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a feladatok megoldása előtt megoldási tervet</w:t>
      </w:r>
      <w:r>
        <w:rPr>
          <w:spacing w:val="-2"/>
          <w:sz w:val="28"/>
        </w:rPr>
        <w:t> </w:t>
      </w:r>
      <w:r>
        <w:rPr>
          <w:sz w:val="28"/>
        </w:rPr>
        <w:t>készítsenek,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a geometriai szerkesztések elkészítése előtt vázlatrajzot</w:t>
      </w:r>
      <w:r>
        <w:rPr>
          <w:spacing w:val="-8"/>
          <w:sz w:val="28"/>
        </w:rPr>
        <w:t> </w:t>
      </w:r>
      <w:r>
        <w:rPr>
          <w:sz w:val="28"/>
        </w:rPr>
        <w:t>készítsenek,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3" w:after="0"/>
        <w:ind w:left="1872" w:right="0" w:hanging="164"/>
        <w:jc w:val="left"/>
        <w:rPr>
          <w:sz w:val="28"/>
        </w:rPr>
      </w:pPr>
      <w:r>
        <w:rPr>
          <w:sz w:val="28"/>
        </w:rPr>
        <w:t>a szöveges feladatok megoldásánál a szöveget pontosan értelmezzék, és a választ valamint az</w:t>
      </w:r>
      <w:r>
        <w:rPr>
          <w:spacing w:val="-18"/>
          <w:sz w:val="28"/>
        </w:rPr>
        <w:t> </w:t>
      </w:r>
      <w:r>
        <w:rPr>
          <w:sz w:val="28"/>
        </w:rPr>
        <w:t>ellenőrzést</w:t>
      </w:r>
    </w:p>
    <w:p>
      <w:pPr>
        <w:pStyle w:val="BodyText"/>
        <w:spacing w:before="161"/>
        <w:ind w:left="1709"/>
      </w:pPr>
      <w:r>
        <w:rPr/>
        <w:t>szabatosan írják le.</w:t>
      </w:r>
    </w:p>
    <w:p>
      <w:pPr>
        <w:spacing w:after="0"/>
        <w:sectPr>
          <w:pgSz w:w="16840" w:h="11910" w:orient="landscape"/>
          <w:pgMar w:header="0" w:footer="884" w:top="1040" w:bottom="1160" w:left="840" w:right="6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88"/>
        <w:ind w:left="1001"/>
      </w:pPr>
      <w:r>
        <w:rPr/>
        <w:t>A tanulók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0" w:after="0"/>
        <w:ind w:left="1872" w:right="0" w:hanging="164"/>
        <w:jc w:val="left"/>
        <w:rPr>
          <w:sz w:val="28"/>
        </w:rPr>
      </w:pPr>
      <w:r>
        <w:rPr>
          <w:sz w:val="28"/>
        </w:rPr>
        <w:t>gondolataikat pontosan, életkoruknak megfelelően a szaknyelv használatával tudják</w:t>
      </w:r>
      <w:r>
        <w:rPr>
          <w:spacing w:val="-10"/>
          <w:sz w:val="28"/>
        </w:rPr>
        <w:t> </w:t>
      </w:r>
      <w:r>
        <w:rPr>
          <w:sz w:val="28"/>
        </w:rPr>
        <w:t>elmondani,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a számolási készség kialakulása után használják a</w:t>
      </w:r>
      <w:r>
        <w:rPr>
          <w:spacing w:val="-2"/>
          <w:sz w:val="28"/>
        </w:rPr>
        <w:t> </w:t>
      </w:r>
      <w:r>
        <w:rPr>
          <w:sz w:val="28"/>
        </w:rPr>
        <w:t>zsebszámológépet,</w:t>
      </w:r>
    </w:p>
    <w:p>
      <w:pPr>
        <w:pStyle w:val="ListParagraph"/>
        <w:numPr>
          <w:ilvl w:val="2"/>
          <w:numId w:val="1"/>
        </w:numPr>
        <w:tabs>
          <w:tab w:pos="1897" w:val="left" w:leader="none"/>
        </w:tabs>
        <w:spacing w:line="240" w:lineRule="auto" w:before="161" w:after="0"/>
        <w:ind w:left="1896" w:right="0" w:hanging="164"/>
        <w:jc w:val="left"/>
        <w:rPr>
          <w:sz w:val="28"/>
        </w:rPr>
      </w:pPr>
      <w:bookmarkStart w:name="- szakirodalomból, internetről, egyéb is" w:id="2"/>
      <w:bookmarkEnd w:id="2"/>
      <w:r>
        <w:rPr/>
      </w:r>
      <w:bookmarkStart w:name="- szakirodalomból, internetről, egyéb is" w:id="3"/>
      <w:bookmarkEnd w:id="3"/>
      <w:r>
        <w:rPr>
          <w:sz w:val="28"/>
        </w:rPr>
        <w:t>sz</w:t>
      </w:r>
      <w:r>
        <w:rPr>
          <w:sz w:val="28"/>
        </w:rPr>
        <w:t>akirodalomból, internetről, egyéb ismerethordozókból önállóan is gyarapítsák</w:t>
      </w:r>
      <w:r>
        <w:rPr>
          <w:spacing w:val="-9"/>
          <w:sz w:val="28"/>
        </w:rPr>
        <w:t> </w:t>
      </w:r>
      <w:r>
        <w:rPr>
          <w:sz w:val="28"/>
        </w:rPr>
        <w:t>tudásukat,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tájékozódjanak a korosztálynak megfelelő újságok, folyóiratok és szaklapok</w:t>
      </w:r>
      <w:r>
        <w:rPr>
          <w:spacing w:val="-4"/>
          <w:sz w:val="28"/>
        </w:rPr>
        <w:t> </w:t>
      </w:r>
      <w:r>
        <w:rPr>
          <w:sz w:val="28"/>
        </w:rPr>
        <w:t>körében,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882" w:val="left" w:leader="none"/>
        </w:tabs>
        <w:spacing w:line="240" w:lineRule="auto" w:before="1" w:after="0"/>
        <w:ind w:left="1882" w:right="0" w:hanging="164"/>
        <w:jc w:val="left"/>
        <w:rPr>
          <w:sz w:val="28"/>
        </w:rPr>
      </w:pPr>
      <w:r>
        <w:rPr>
          <w:sz w:val="28"/>
        </w:rPr>
        <w:t>ismerjék a tananyaghoz kapcsolódó matematikatörténeti érdekességeket.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60" w:lineRule="auto"/>
        <w:ind w:left="292" w:right="1097"/>
      </w:pPr>
      <w:r>
        <w:rPr/>
        <w:t>A négy év során tudatosan kell fejleszteni a tanulók lényegkiemelő képességét, analizáló és diszkussziós készségét, átfogó, nagyobb összefüggések felfedezésére is képes gondolkodását. Erre irányul a matematikaoktatásban a sokféle logikai feladat, a felfedeztető tanítás, az ismétlés, a rendszerezés, a szövegelemzés, a megoldások vizsgálata, a matematikai tartalmú játékok, és a tanár egyéniségétől, igényeitől függő, változatos módszertani megoldás. Az utóbbi években kiemelt </w:t>
      </w:r>
      <w:r>
        <w:rPr>
          <w:spacing w:val="3"/>
        </w:rPr>
        <w:t>cél </w:t>
      </w:r>
      <w:r>
        <w:rPr/>
        <w:t>a </w:t>
      </w:r>
      <w:r>
        <w:rPr>
          <w:i/>
        </w:rPr>
        <w:t>matematikai </w:t>
      </w:r>
      <w:r>
        <w:rPr>
          <w:i/>
        </w:rPr>
        <w:t>kompetenciák </w:t>
      </w:r>
      <w:r>
        <w:rPr/>
        <w:t>megszerzése, amelyeket új módszerek bevezetésével lehet kialakítani. Ilyenek például a </w:t>
      </w:r>
      <w:r>
        <w:rPr>
          <w:i/>
        </w:rPr>
        <w:t>pár</w:t>
      </w:r>
      <w:r>
        <w:rPr>
          <w:b/>
        </w:rPr>
        <w:t>-, </w:t>
      </w:r>
      <w:r>
        <w:rPr>
          <w:i/>
        </w:rPr>
        <w:t>csoport-, illetve a </w:t>
      </w:r>
      <w:r>
        <w:rPr>
          <w:i/>
        </w:rPr>
        <w:t>projektmunkák. </w:t>
      </w:r>
      <w:r>
        <w:rPr/>
        <w:t>A közösen, csoportban (vagy párban) végzett munka során ki kell alakítani a tanulók közötti együttműködést, a helyes munkamegosztást, az egyéni és a közösségi felelősségvállalást. A közös eredmény érdekében előtérbe kerül egymás személyének tiszteletben tartása, a szolidaritás, a tolerancia, a segítőkészség. Ebben a szocializációs folyamatban könnyebben fejleszthetők a tanulók egyéni képességei, könnyebben kialakul az intenzív érdeklődés és a kíváncsiság, </w:t>
      </w:r>
      <w:r>
        <w:rPr>
          <w:spacing w:val="-3"/>
        </w:rPr>
        <w:t>ami </w:t>
      </w:r>
      <w:r>
        <w:rPr/>
        <w:t>elősegíti a hatékonyabb tanulást. A tanulók matematikai szemléletének kialakításában nagy segítséget nyújtanak az interaktív tananyagok </w:t>
      </w:r>
      <w:r>
        <w:rPr>
          <w:spacing w:val="4"/>
        </w:rPr>
        <w:t>és </w:t>
      </w:r>
      <w:r>
        <w:rPr/>
        <w:t>az internet rendszeres használata.</w:t>
      </w:r>
    </w:p>
    <w:p>
      <w:pPr>
        <w:spacing w:after="0" w:line="360" w:lineRule="auto"/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BodyText"/>
        <w:spacing w:line="360" w:lineRule="auto" w:before="59"/>
        <w:ind w:left="1001" w:right="1071"/>
      </w:pPr>
      <w:r>
        <w:rPr/>
        <w:t>„A matematikai kompetencia: az alapműveletek és arányképzés alkalmazásának képessége a mindennapok problémáinak megoldása érdekében, a fejben és papíron végzett számítások során. A hangsúly a folyamaton és a tevékenységen, valamint a tudáson van. A matematikai kompetencia felöleli – eltérő fokban – a matematikai gondolkodásmód alkalmazásának képességét és az erre irányuló hajlamot (logikus és térbeli gondolkodás), valamint az ilyen jellegű megjelenítést (képletek, modellek, szerkezetek, grafikonok, táblázatok).</w:t>
      </w:r>
    </w:p>
    <w:p>
      <w:pPr>
        <w:pStyle w:val="BodyText"/>
        <w:spacing w:line="360" w:lineRule="auto" w:before="243"/>
        <w:ind w:left="1001" w:right="1298"/>
      </w:pPr>
      <w:r>
        <w:rPr/>
        <w:t>A matematika kompetenciához szükséges </w:t>
      </w:r>
      <w:r>
        <w:rPr>
          <w:i/>
        </w:rPr>
        <w:t>tudás </w:t>
      </w:r>
      <w:r>
        <w:rPr/>
        <w:t>magában foglalja a számok, a mértékek és szerkezetek, az alapműveletek és alapvető matematikai fogalmak és koncepciók és azon kérdések megértését, amelyekre a matematika válasszal szolgálhat.</w:t>
      </w:r>
    </w:p>
    <w:p>
      <w:pPr>
        <w:pStyle w:val="BodyText"/>
        <w:spacing w:line="360" w:lineRule="auto" w:before="239"/>
        <w:ind w:left="1001" w:right="1157"/>
      </w:pPr>
      <w:r>
        <w:rPr/>
        <w:t>Az egyénnek rendelkeznie kell azzal a készséggel, hogy alkalmazni tudja az alapvető matematikai elveket és folyamatokat a mindennapok során, otthon és a munkahelyen, valamint hogy követni és értékelni tudja az érvek láncolatát. Képesnek kell lennie arra, hogy matematikai úton indokoljon, megértse a matematikai bizonyítást és a matematika nyelvén kommunikáljon, valamint hogy megfelelő segédeszközöket is alkalmazzon.</w:t>
      </w:r>
    </w:p>
    <w:p>
      <w:pPr>
        <w:pStyle w:val="BodyText"/>
        <w:spacing w:before="241"/>
        <w:ind w:left="1001"/>
      </w:pPr>
      <w:r>
        <w:rPr/>
        <w:t>A matematika terén a pozitív </w:t>
      </w:r>
      <w:r>
        <w:rPr>
          <w:i/>
        </w:rPr>
        <w:t>hozzáállás </w:t>
      </w:r>
      <w:r>
        <w:rPr/>
        <w:t>az igazság tiszteletén és azon a törekvésen alapszik, hogy a dolgok okát és azok</w:t>
      </w:r>
    </w:p>
    <w:p>
      <w:pPr>
        <w:spacing w:before="162"/>
        <w:ind w:left="1001" w:right="0" w:firstLine="0"/>
        <w:jc w:val="left"/>
        <w:rPr>
          <w:i/>
          <w:sz w:val="28"/>
        </w:rPr>
      </w:pPr>
      <w:r>
        <w:rPr>
          <w:sz w:val="28"/>
        </w:rPr>
        <w:t>érvényességét keressük.” </w:t>
      </w:r>
      <w:r>
        <w:rPr>
          <w:i/>
          <w:sz w:val="28"/>
        </w:rPr>
        <w:t>/Kulcskompetenciák az élethosszig tartó tanuláshoz − Európai referenciakeret </w:t>
      </w:r>
      <w:r>
        <w:rPr>
          <w:sz w:val="28"/>
        </w:rPr>
        <w:t>anyagából</w:t>
      </w:r>
      <w:r>
        <w:rPr>
          <w:i/>
          <w:sz w:val="28"/>
        </w:rPr>
        <w:t>/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header="0" w:footer="884" w:top="1060" w:bottom="1160" w:left="840" w:right="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97" w:after="0"/>
        <w:ind w:left="7003" w:right="0" w:hanging="403"/>
        <w:jc w:val="left"/>
      </w:pPr>
      <w:r>
        <w:rPr/>
        <w:t>évfolyam</w:t>
      </w:r>
    </w:p>
    <w:p>
      <w:pPr>
        <w:pStyle w:val="BodyText"/>
        <w:spacing w:before="9"/>
        <w:rPr>
          <w:b/>
          <w:sz w:val="47"/>
        </w:rPr>
      </w:pPr>
    </w:p>
    <w:p>
      <w:pPr>
        <w:pStyle w:val="Heading2"/>
        <w:ind w:right="4130"/>
      </w:pPr>
      <w:r>
        <w:rPr/>
        <w:t>Éves óraszám: 216</w:t>
      </w:r>
    </w:p>
    <w:p>
      <w:pPr>
        <w:spacing w:before="164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1"/>
        <w:gridCol w:w="4769"/>
        <w:gridCol w:w="4112"/>
      </w:tblGrid>
      <w:tr>
        <w:trPr>
          <w:trHeight w:val="645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before="158"/>
              <w:ind w:left="2218" w:right="2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769" w:type="dxa"/>
            <w:shd w:val="clear" w:color="auto" w:fill="E6E6E6"/>
          </w:tcPr>
          <w:p>
            <w:pPr>
              <w:pStyle w:val="TableParagraph"/>
              <w:spacing w:line="322" w:lineRule="exact" w:before="1"/>
              <w:ind w:left="1879" w:right="404" w:hanging="1448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 óraszám</w:t>
            </w:r>
          </w:p>
        </w:tc>
        <w:tc>
          <w:tcPr>
            <w:tcW w:w="4112" w:type="dxa"/>
            <w:shd w:val="clear" w:color="auto" w:fill="E6E6E6"/>
          </w:tcPr>
          <w:p>
            <w:pPr>
              <w:pStyle w:val="TableParagraph"/>
              <w:spacing w:line="320" w:lineRule="exact"/>
              <w:ind w:left="1759" w:right="17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10%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11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Számtan, algebra</w:t>
            </w:r>
          </w:p>
        </w:tc>
        <w:tc>
          <w:tcPr>
            <w:tcW w:w="4769" w:type="dxa"/>
          </w:tcPr>
          <w:p>
            <w:pPr>
              <w:pStyle w:val="TableParagraph"/>
              <w:spacing w:line="302" w:lineRule="exact"/>
              <w:ind w:left="2154" w:right="214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12" w:type="dxa"/>
          </w:tcPr>
          <w:p>
            <w:pPr>
              <w:pStyle w:val="TableParagraph"/>
              <w:spacing w:line="302" w:lineRule="exact"/>
              <w:ind w:left="1755" w:right="174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23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Függvények, az analízis elemei grafikonok</w:t>
            </w:r>
          </w:p>
        </w:tc>
        <w:tc>
          <w:tcPr>
            <w:tcW w:w="4769" w:type="dxa"/>
          </w:tcPr>
          <w:p>
            <w:pPr>
              <w:pStyle w:val="TableParagraph"/>
              <w:spacing w:line="304" w:lineRule="exact"/>
              <w:ind w:left="2154" w:right="214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2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2154" w:right="214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112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112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2154" w:right="214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4112" w:type="dxa"/>
          </w:tcPr>
          <w:p>
            <w:pPr>
              <w:pStyle w:val="TableParagraph"/>
              <w:spacing w:line="301" w:lineRule="exact"/>
              <w:ind w:left="1755" w:right="174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323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8881" w:type="dxa"/>
            <w:gridSpan w:val="2"/>
          </w:tcPr>
          <w:p>
            <w:pPr>
              <w:pStyle w:val="TableParagraph"/>
              <w:spacing w:line="304" w:lineRule="exact"/>
              <w:ind w:left="3998" w:right="3985"/>
              <w:jc w:val="center"/>
              <w:rPr>
                <w:sz w:val="28"/>
              </w:rPr>
            </w:pPr>
            <w:r>
              <w:rPr>
                <w:sz w:val="28"/>
              </w:rPr>
              <w:t>216 óra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2264"/>
        <w:gridCol w:w="5581"/>
        <w:gridCol w:w="683"/>
        <w:gridCol w:w="2869"/>
      </w:tblGrid>
      <w:tr>
        <w:trPr>
          <w:trHeight w:val="1206" w:hRule="atLeast"/>
        </w:trPr>
        <w:tc>
          <w:tcPr>
            <w:tcW w:w="3008" w:type="dxa"/>
            <w:shd w:val="clear" w:color="auto" w:fill="FFFF98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440" w:lineRule="atLeast"/>
              <w:ind w:left="691" w:right="399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528" w:type="dxa"/>
            <w:gridSpan w:val="3"/>
            <w:shd w:val="clear" w:color="auto" w:fill="FFFF98"/>
          </w:tcPr>
          <w:p>
            <w:pPr>
              <w:pStyle w:val="TableParagraph"/>
              <w:spacing w:line="328" w:lineRule="auto" w:before="281"/>
              <w:ind w:left="1024" w:right="705" w:firstLine="2266"/>
              <w:rPr>
                <w:b/>
                <w:sz w:val="28"/>
              </w:rPr>
            </w:pPr>
            <w:r>
              <w:rPr>
                <w:b/>
                <w:sz w:val="28"/>
              </w:rPr>
              <w:t>1. Gondolkodási módszerek halmazok, matematikai logika, kombinatorika, gráfok</w:t>
            </w:r>
          </w:p>
        </w:tc>
        <w:tc>
          <w:tcPr>
            <w:tcW w:w="2869" w:type="dxa"/>
            <w:shd w:val="clear" w:color="auto" w:fill="FFFF98"/>
          </w:tcPr>
          <w:p>
            <w:pPr>
              <w:pStyle w:val="TableParagraph"/>
              <w:spacing w:line="328" w:lineRule="auto" w:before="281"/>
              <w:ind w:left="1363" w:right="855" w:hanging="483"/>
              <w:rPr>
                <w:b/>
                <w:sz w:val="28"/>
              </w:rPr>
            </w:pPr>
            <w:r>
              <w:rPr>
                <w:b/>
                <w:sz w:val="28"/>
              </w:rPr>
              <w:t>Órakeret 3</w:t>
            </w:r>
          </w:p>
        </w:tc>
      </w:tr>
      <w:tr>
        <w:trPr>
          <w:trHeight w:val="1409" w:hRule="atLeast"/>
        </w:trPr>
        <w:tc>
          <w:tcPr>
            <w:tcW w:w="3008" w:type="dxa"/>
          </w:tcPr>
          <w:p>
            <w:pPr>
              <w:pStyle w:val="TableParagraph"/>
              <w:spacing w:before="117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397" w:type="dxa"/>
            <w:gridSpan w:val="4"/>
          </w:tcPr>
          <w:p>
            <w:pPr>
              <w:pStyle w:val="TableParagraph"/>
              <w:spacing w:before="113"/>
              <w:ind w:left="109"/>
              <w:rPr>
                <w:sz w:val="28"/>
              </w:rPr>
            </w:pPr>
            <w:r>
              <w:rPr>
                <w:sz w:val="28"/>
              </w:rPr>
              <w:t>Adott tulajdonságú elemek halmazba rendezése. Halmazba tartozó elemek közös tulajdonságainak felismerése, megnevezése. Annak eldöntése, hogy egy elem beletartozik-e egy adott halmazba.</w:t>
            </w:r>
          </w:p>
          <w:p>
            <w:pPr>
              <w:pStyle w:val="TableParagraph"/>
              <w:spacing w:line="322" w:lineRule="exact" w:before="6"/>
              <w:ind w:left="109" w:right="1625"/>
              <w:rPr>
                <w:sz w:val="28"/>
              </w:rPr>
            </w:pPr>
            <w:r>
              <w:rPr>
                <w:sz w:val="28"/>
              </w:rPr>
              <w:t>Több, kevesebb, ugyanannyi fogalma. Állítások igazságtartalmának eldöntése. Néhány elem sorba rendezése, az összes eset megtalálása (próbálgatással).</w:t>
            </w:r>
          </w:p>
        </w:tc>
      </w:tr>
      <w:tr>
        <w:trPr>
          <w:trHeight w:val="1288" w:hRule="atLeast"/>
        </w:trPr>
        <w:tc>
          <w:tcPr>
            <w:tcW w:w="3008" w:type="dxa"/>
          </w:tcPr>
          <w:p>
            <w:pPr>
              <w:pStyle w:val="TableParagraph"/>
              <w:spacing w:before="117"/>
              <w:ind w:left="338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egység, nevelési-fejlesztési céljai</w:t>
            </w:r>
          </w:p>
        </w:tc>
        <w:tc>
          <w:tcPr>
            <w:tcW w:w="11397" w:type="dxa"/>
            <w:gridSpan w:val="4"/>
          </w:tcPr>
          <w:p>
            <w:pPr>
              <w:pStyle w:val="TableParagraph"/>
              <w:ind w:left="109" w:right="6321"/>
              <w:rPr>
                <w:sz w:val="28"/>
              </w:rPr>
            </w:pPr>
            <w:r>
              <w:rPr>
                <w:sz w:val="28"/>
              </w:rPr>
              <w:t>A rendszerezést segítő eszközök használata. Halmazszemlélet fejlesztése.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Tervezés, ellenőrzés, önellenőrzés igényének kialakítása.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Kommunikáció fejlesztése.</w:t>
            </w:r>
          </w:p>
        </w:tc>
      </w:tr>
      <w:tr>
        <w:trPr>
          <w:trHeight w:val="441" w:hRule="atLeast"/>
        </w:trPr>
        <w:tc>
          <w:tcPr>
            <w:tcW w:w="5272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8"/>
              <w:ind w:left="2015" w:right="20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81" w:type="dxa"/>
            <w:shd w:val="clear" w:color="auto" w:fill="CCFFFF"/>
          </w:tcPr>
          <w:p>
            <w:pPr>
              <w:pStyle w:val="TableParagraph"/>
              <w:spacing w:line="304" w:lineRule="exact" w:before="118"/>
              <w:ind w:left="1244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552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8"/>
              <w:ind w:left="527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055" w:hRule="atLeast"/>
        </w:trPr>
        <w:tc>
          <w:tcPr>
            <w:tcW w:w="5272" w:type="dxa"/>
            <w:gridSpan w:val="2"/>
          </w:tcPr>
          <w:p>
            <w:pPr>
              <w:pStyle w:val="TableParagraph"/>
              <w:spacing w:before="112"/>
              <w:ind w:right="190"/>
              <w:rPr>
                <w:sz w:val="28"/>
              </w:rPr>
            </w:pPr>
            <w:r>
              <w:rPr>
                <w:sz w:val="28"/>
              </w:rPr>
              <w:t>Számok csoportosítása, halmazba rendezése adott feltételek szerint.</w:t>
            </w:r>
          </w:p>
          <w:p>
            <w:pPr>
              <w:pStyle w:val="TableParagraph"/>
              <w:spacing w:before="122"/>
              <w:ind w:right="190"/>
              <w:rPr>
                <w:sz w:val="28"/>
              </w:rPr>
            </w:pPr>
            <w:r>
              <w:rPr>
                <w:sz w:val="28"/>
              </w:rPr>
              <w:t>Halmazok metszete, uniója, részhalmaz fogalma szemlélet alapján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sz w:val="28"/>
              </w:rPr>
              <w:t>Adott tulajdonságú pontok keresése.</w:t>
            </w:r>
          </w:p>
          <w:p>
            <w:pPr>
              <w:pStyle w:val="TableParagraph"/>
              <w:spacing w:line="322" w:lineRule="exact" w:before="124"/>
              <w:ind w:right="307"/>
              <w:rPr>
                <w:sz w:val="28"/>
              </w:rPr>
            </w:pPr>
            <w:r>
              <w:rPr>
                <w:sz w:val="28"/>
              </w:rPr>
              <w:t>Elemek elrendezése, rendszerezése. Néhány elem sorba rendezése, kiválasztása különféle módszerekkel.</w:t>
            </w:r>
          </w:p>
        </w:tc>
        <w:tc>
          <w:tcPr>
            <w:tcW w:w="5581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Halmazszemlélet kialakítása</w:t>
            </w:r>
          </w:p>
          <w:p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Tárgyak tulajdonságainak kiemelése, halmazba rendezése: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összehasonlítás, azonosítás, megkülönböztetés.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322" w:lineRule="exact" w:before="221"/>
              <w:ind w:right="428"/>
              <w:rPr>
                <w:sz w:val="28"/>
              </w:rPr>
            </w:pPr>
            <w:r>
              <w:rPr>
                <w:sz w:val="28"/>
              </w:rPr>
              <w:t>A kombinatorikus gondolkodás, a célirányos figyelem kialakítása, fejlesztése.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46"/>
              <w:ind w:left="109" w:right="458"/>
              <w:rPr>
                <w:sz w:val="28"/>
              </w:rPr>
            </w:pPr>
            <w:r>
              <w:rPr>
                <w:sz w:val="28"/>
              </w:rPr>
              <w:t>Vizuális kultúra, technika, testnevelés, földrajz.</w:t>
            </w:r>
          </w:p>
        </w:tc>
      </w:tr>
      <w:tr>
        <w:trPr>
          <w:trHeight w:val="2054" w:hRule="atLeast"/>
        </w:trPr>
        <w:tc>
          <w:tcPr>
            <w:tcW w:w="5272" w:type="dxa"/>
            <w:gridSpan w:val="2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Szövegértelmezés.</w:t>
            </w:r>
          </w:p>
          <w:p>
            <w:pPr>
              <w:pStyle w:val="TableParagraph"/>
              <w:ind w:right="1146"/>
              <w:rPr>
                <w:sz w:val="28"/>
              </w:rPr>
            </w:pPr>
            <w:r>
              <w:rPr>
                <w:sz w:val="28"/>
              </w:rPr>
              <w:t>Relációk ismerete: egyenlő, kisebb, nagyobb, több, kevesebb.</w:t>
            </w:r>
          </w:p>
          <w:p>
            <w:pPr>
              <w:pStyle w:val="TableParagraph"/>
              <w:spacing w:line="322" w:lineRule="exact" w:before="3"/>
              <w:ind w:right="190"/>
              <w:rPr>
                <w:sz w:val="28"/>
              </w:rPr>
            </w:pPr>
            <w:r>
              <w:rPr>
                <w:sz w:val="28"/>
              </w:rPr>
              <w:t>Logikai kifejezések használata: nem, és, vagy, minden, van olyan, legalább, legfeljebb.</w:t>
            </w:r>
          </w:p>
        </w:tc>
        <w:tc>
          <w:tcPr>
            <w:tcW w:w="5581" w:type="dxa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Értő, elemző olvasás és a lényegkiemelő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képesség fejlesztése.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732"/>
              <w:rPr>
                <w:sz w:val="28"/>
              </w:rPr>
            </w:pPr>
            <w:r>
              <w:rPr>
                <w:sz w:val="28"/>
              </w:rPr>
              <w:t>Kommunikáció fejlesztése a nyelv logikai elemeinek használatával.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115"/>
              <w:ind w:left="109"/>
              <w:rPr>
                <w:sz w:val="28"/>
              </w:rPr>
            </w:pPr>
            <w:r>
              <w:rPr>
                <w:sz w:val="28"/>
              </w:rPr>
              <w:t>Magyar nyelv és irodalom.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3171"/>
        <w:gridCol w:w="5580"/>
        <w:gridCol w:w="3550"/>
      </w:tblGrid>
      <w:tr>
        <w:trPr>
          <w:trHeight w:val="765" w:hRule="atLeast"/>
        </w:trPr>
        <w:tc>
          <w:tcPr>
            <w:tcW w:w="5271" w:type="dxa"/>
            <w:gridSpan w:val="2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Megoldások megtervezése, eredmények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ellenőrzése.</w:t>
            </w:r>
          </w:p>
        </w:tc>
        <w:tc>
          <w:tcPr>
            <w:tcW w:w="5580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Tervezés, ellenőrzés, önellenőrzés.</w:t>
            </w:r>
          </w:p>
        </w:tc>
        <w:tc>
          <w:tcPr>
            <w:tcW w:w="355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5" w:hRule="atLeast"/>
        </w:trPr>
        <w:tc>
          <w:tcPr>
            <w:tcW w:w="2100" w:type="dxa"/>
          </w:tcPr>
          <w:p>
            <w:pPr>
              <w:pStyle w:val="TableParagraph"/>
              <w:spacing w:line="322" w:lineRule="exact" w:before="121"/>
              <w:ind w:left="489" w:hanging="382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2301" w:type="dxa"/>
            <w:gridSpan w:val="3"/>
          </w:tcPr>
          <w:p>
            <w:pPr>
              <w:pStyle w:val="TableParagraph"/>
              <w:spacing w:line="322" w:lineRule="exact" w:before="116"/>
              <w:ind w:left="108" w:right="538"/>
              <w:rPr>
                <w:sz w:val="28"/>
              </w:rPr>
            </w:pPr>
            <w:r>
              <w:rPr>
                <w:sz w:val="28"/>
              </w:rPr>
              <w:t>Halmaz, elem, részhalmaz, egyesítés, közös rész, igaz, hamis, nem, és, vagy, minden, van olyan, biztos, lehetséges, lehetetlen, legalább, legfeljebb.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9419"/>
        <w:gridCol w:w="3120"/>
      </w:tblGrid>
      <w:tr>
        <w:trPr>
          <w:trHeight w:val="1205" w:hRule="atLeast"/>
        </w:trPr>
        <w:tc>
          <w:tcPr>
            <w:tcW w:w="2314" w:type="dxa"/>
            <w:shd w:val="clear" w:color="auto" w:fill="FFFF98"/>
          </w:tcPr>
          <w:p>
            <w:pPr>
              <w:pStyle w:val="TableParagraph"/>
              <w:spacing w:before="118"/>
              <w:ind w:left="343" w:right="33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419" w:type="dxa"/>
            <w:shd w:val="clear" w:color="auto" w:fill="FFFF98"/>
          </w:tcPr>
          <w:p>
            <w:pPr>
              <w:pStyle w:val="TableParagraph"/>
              <w:spacing w:before="5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3528"/>
              <w:rPr>
                <w:b/>
                <w:sz w:val="28"/>
              </w:rPr>
            </w:pPr>
            <w:r>
              <w:rPr>
                <w:b/>
                <w:sz w:val="28"/>
              </w:rPr>
              <w:t>2. Számtan, algebra</w:t>
            </w:r>
          </w:p>
        </w:tc>
        <w:tc>
          <w:tcPr>
            <w:tcW w:w="3120" w:type="dxa"/>
            <w:shd w:val="clear" w:color="auto" w:fill="FFFF98"/>
          </w:tcPr>
          <w:p>
            <w:pPr>
              <w:pStyle w:val="TableParagraph"/>
              <w:spacing w:before="118"/>
              <w:ind w:left="1113" w:right="979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106 óra</w:t>
            </w:r>
          </w:p>
        </w:tc>
      </w:tr>
      <w:tr>
        <w:trPr>
          <w:trHeight w:val="3662" w:hRule="atLeast"/>
        </w:trPr>
        <w:tc>
          <w:tcPr>
            <w:tcW w:w="2314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539" w:type="dxa"/>
            <w:gridSpan w:val="2"/>
          </w:tcPr>
          <w:p>
            <w:pPr>
              <w:pStyle w:val="TableParagraph"/>
              <w:ind w:left="110" w:right="191"/>
              <w:rPr>
                <w:sz w:val="28"/>
              </w:rPr>
            </w:pPr>
            <w:r>
              <w:rPr>
                <w:sz w:val="28"/>
              </w:rPr>
              <w:t>Számok helyes leírása és olvasása a tízes számrendszerben 10 000-ig. A számok különféle alakjainak (alaki-, helyi-, valódi) helyes értelmezése. Két-két szám összehasonlítása. Számok sorba rendezése növekvő és csökkenő sorrendben. Számszomszédok helyes megállapítása, számok kerekítése. A tanult számok számegyenesen való ábrázolása.</w:t>
            </w:r>
          </w:p>
          <w:p>
            <w:pPr>
              <w:pStyle w:val="TableParagraph"/>
              <w:spacing w:line="322" w:lineRule="exact" w:before="114"/>
              <w:ind w:left="110"/>
              <w:rPr>
                <w:sz w:val="28"/>
              </w:rPr>
            </w:pPr>
            <w:r>
              <w:rPr>
                <w:sz w:val="28"/>
              </w:rPr>
              <w:t>Negatív számok a mindennapi életben (hőmérséklet, adósság).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Kis nevezőjű törtek szemléletes fogalma, előfordulásuk a mindennapi életben.</w:t>
            </w:r>
          </w:p>
          <w:p>
            <w:pPr>
              <w:pStyle w:val="TableParagraph"/>
              <w:spacing w:line="322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Matematikai jelek használata: +, –, •, :, =, &lt;, &gt;, ( ).</w:t>
            </w:r>
          </w:p>
          <w:p>
            <w:pPr>
              <w:pStyle w:val="TableParagraph"/>
              <w:ind w:left="110" w:right="438"/>
              <w:jc w:val="both"/>
              <w:rPr>
                <w:sz w:val="28"/>
              </w:rPr>
            </w:pPr>
            <w:r>
              <w:rPr>
                <w:sz w:val="28"/>
              </w:rPr>
              <w:t>Az ésszerű becslés és a kerekítés alkalmazása a matematika különböző területein. Fejben számolás százas számkörben. A négy alapművelet, a műveleti sorrend és a zárójelhasználata természetes számok halmazán. Szorzás és osztás legföljebb kétjegyű számmal. Ellenőrzés.</w:t>
            </w:r>
          </w:p>
          <w:p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Páros és páratlan számok, többszörös, osztó, maradék fogalma.</w:t>
            </w:r>
          </w:p>
        </w:tc>
      </w:tr>
      <w:tr>
        <w:trPr>
          <w:trHeight w:val="2375" w:hRule="atLeast"/>
        </w:trPr>
        <w:tc>
          <w:tcPr>
            <w:tcW w:w="2314" w:type="dxa"/>
          </w:tcPr>
          <w:p>
            <w:pPr>
              <w:pStyle w:val="TableParagraph"/>
              <w:spacing w:before="117"/>
              <w:ind w:left="218" w:right="192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39" w:type="dxa"/>
            <w:gridSpan w:val="2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Biztos számfogalom kialakítása. Számolási készség fejlesztése. A műveleti sorrend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használatának fejlesztése,</w:t>
            </w:r>
          </w:p>
          <w:p>
            <w:pPr>
              <w:pStyle w:val="TableParagraph"/>
              <w:spacing w:line="322" w:lineRule="exact" w:before="3"/>
              <w:ind w:left="110"/>
              <w:rPr>
                <w:sz w:val="28"/>
              </w:rPr>
            </w:pPr>
            <w:r>
              <w:rPr>
                <w:sz w:val="28"/>
              </w:rPr>
              <w:t>készségszintre emelése.</w:t>
            </w:r>
          </w:p>
          <w:p>
            <w:pPr>
              <w:pStyle w:val="TableParagraph"/>
              <w:ind w:left="110" w:right="845"/>
              <w:rPr>
                <w:sz w:val="28"/>
              </w:rPr>
            </w:pPr>
            <w:r>
              <w:rPr>
                <w:sz w:val="28"/>
              </w:rPr>
              <w:t>Megoldási terv készítése, az eredmény becslése, megoldás után a becsült érték és a tényleges megoldás összevetése.</w:t>
            </w:r>
          </w:p>
          <w:p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Fegyelmezettség, következetesség, szabálykövető magatartás fejlesztése.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Pénzügyi ismeretek alapozása.</w:t>
            </w:r>
          </w:p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Ellenőrzés, önellenőrzés.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955"/>
        <w:gridCol w:w="3970"/>
      </w:tblGrid>
      <w:tr>
        <w:trPr>
          <w:trHeight w:val="443" w:hRule="atLeast"/>
        </w:trPr>
        <w:tc>
          <w:tcPr>
            <w:tcW w:w="4928" w:type="dxa"/>
            <w:shd w:val="clear" w:color="auto" w:fill="CCFFFF"/>
          </w:tcPr>
          <w:p>
            <w:pPr>
              <w:pStyle w:val="TableParagraph"/>
              <w:spacing w:line="304" w:lineRule="exact" w:before="120"/>
              <w:ind w:left="1845" w:right="18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955" w:type="dxa"/>
            <w:shd w:val="clear" w:color="auto" w:fill="CCFFFF"/>
          </w:tcPr>
          <w:p>
            <w:pPr>
              <w:pStyle w:val="TableParagraph"/>
              <w:spacing w:line="304" w:lineRule="exact" w:before="120"/>
              <w:ind w:left="1432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970" w:type="dxa"/>
            <w:shd w:val="clear" w:color="auto" w:fill="CCFFFF"/>
          </w:tcPr>
          <w:p>
            <w:pPr>
              <w:pStyle w:val="TableParagraph"/>
              <w:spacing w:line="304" w:lineRule="exact" w:before="120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495" w:hRule="atLeast"/>
        </w:trPr>
        <w:tc>
          <w:tcPr>
            <w:tcW w:w="4928" w:type="dxa"/>
            <w:tcBorders>
              <w:bottom w:val="nil"/>
            </w:tcBorders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Természetes számok milliós számkörben.</w:t>
            </w:r>
          </w:p>
        </w:tc>
        <w:tc>
          <w:tcPr>
            <w:tcW w:w="5955" w:type="dxa"/>
            <w:vMerge w:val="restart"/>
          </w:tcPr>
          <w:p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A számfogalom mélyítése, egyre bővülő</w:t>
            </w:r>
          </w:p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számkörben.</w:t>
            </w:r>
          </w:p>
          <w:p>
            <w:pPr>
              <w:pStyle w:val="TableParagraph"/>
              <w:spacing w:before="120"/>
              <w:ind w:left="110" w:right="691"/>
              <w:rPr>
                <w:sz w:val="28"/>
              </w:rPr>
            </w:pPr>
            <w:r>
              <w:rPr>
                <w:sz w:val="28"/>
              </w:rPr>
              <w:t>A természetes szám modellként való kezelése különféle fogalmi tartalmak – darabszám, mérőszám, értékmérő, jel – szerint</w:t>
            </w:r>
          </w:p>
          <w:p>
            <w:pPr>
              <w:pStyle w:val="TableParagraph"/>
              <w:spacing w:before="119"/>
              <w:ind w:left="110"/>
              <w:rPr>
                <w:sz w:val="28"/>
              </w:rPr>
            </w:pPr>
            <w:r>
              <w:rPr>
                <w:sz w:val="28"/>
              </w:rPr>
              <w:t>A számok helyesírása.</w:t>
            </w:r>
          </w:p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Számok ábrázolása számegyenesen.</w:t>
            </w: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10" w:right="807"/>
              <w:rPr>
                <w:sz w:val="28"/>
              </w:rPr>
            </w:pPr>
            <w:r>
              <w:rPr>
                <w:sz w:val="28"/>
              </w:rPr>
              <w:t>Kombinatorikus gondolkodás alapelemeinek alkalmazása számok kirakásával.</w:t>
            </w: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Becslési készség fejlesztése. Közelítő értékek</w:t>
            </w:r>
          </w:p>
          <w:p>
            <w:pPr>
              <w:pStyle w:val="TableParagraph"/>
              <w:spacing w:line="322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szükségességének alakítása.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Értő-elemző olvasás, problémamegoldó képesség</w:t>
            </w:r>
          </w:p>
          <w:p>
            <w:pPr>
              <w:pStyle w:val="TableParagraph"/>
              <w:ind w:left="110" w:right="660"/>
              <w:rPr>
                <w:sz w:val="28"/>
              </w:rPr>
            </w:pPr>
            <w:r>
              <w:rPr>
                <w:sz w:val="28"/>
              </w:rPr>
              <w:t>fejlesztése, következtetési készség fejlesztése. </w:t>
            </w:r>
            <w:r>
              <w:rPr>
                <w:color w:val="FF0000"/>
                <w:sz w:val="28"/>
              </w:rPr>
              <w:t>Rendszerező képesség, átláthatóság sorrend követés.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Földrajz.</w:t>
            </w:r>
          </w:p>
        </w:tc>
      </w:tr>
      <w:tr>
        <w:trPr>
          <w:trHeight w:val="431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Alaki érték, helyi érték.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Mindennapi pénzforgalom.</w:t>
            </w:r>
          </w:p>
        </w:tc>
      </w:tr>
      <w:tr>
        <w:trPr>
          <w:trHeight w:val="814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755"/>
              <w:rPr>
                <w:sz w:val="28"/>
              </w:rPr>
            </w:pPr>
            <w:r>
              <w:rPr>
                <w:sz w:val="28"/>
              </w:rPr>
              <w:t>Számok csoportosítása, ábrázolásuk számegyenesen.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color w:val="FF0000"/>
                <w:sz w:val="28"/>
              </w:rPr>
              <w:t>Informatika</w:t>
            </w:r>
          </w:p>
          <w:p>
            <w:pPr>
              <w:pStyle w:val="TableParagraph"/>
              <w:spacing w:line="304" w:lineRule="exact" w:before="121"/>
              <w:rPr>
                <w:sz w:val="28"/>
              </w:rPr>
            </w:pPr>
            <w:r>
              <w:rPr>
                <w:color w:val="FF0000"/>
                <w:sz w:val="28"/>
              </w:rPr>
              <w:t>Történelem: számok története</w:t>
            </w:r>
          </w:p>
        </w:tc>
      </w:tr>
      <w:tr>
        <w:trPr>
          <w:trHeight w:val="372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 négy alapművelet elvégzése.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1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Műveleti sorrend.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1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color w:val="FF0000"/>
                <w:sz w:val="28"/>
              </w:rPr>
              <w:t>Összetett, több zárójeles műveleti sorrend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2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color w:val="FF0000"/>
                <w:sz w:val="28"/>
              </w:rPr>
              <w:t>Római számok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54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766"/>
              <w:rPr>
                <w:sz w:val="28"/>
              </w:rPr>
            </w:pPr>
            <w:r>
              <w:rPr>
                <w:color w:val="FF0000"/>
                <w:sz w:val="28"/>
              </w:rPr>
              <w:t>Számrendszerek, átváltás a számrendszerek között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2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rPr>
                <w:sz w:val="28"/>
              </w:rPr>
            </w:pPr>
            <w:r>
              <w:rPr>
                <w:color w:val="FF0000"/>
                <w:sz w:val="28"/>
              </w:rPr>
              <w:t>Aritmetikai versenyfeladatok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904" w:hRule="atLeast"/>
        </w:trPr>
        <w:tc>
          <w:tcPr>
            <w:tcW w:w="492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560"/>
              <w:rPr>
                <w:sz w:val="28"/>
              </w:rPr>
            </w:pPr>
            <w:r>
              <w:rPr>
                <w:color w:val="FF0000"/>
                <w:sz w:val="28"/>
              </w:rPr>
              <w:t>Összeg, különbség, szorzat, hányados változásai.</w:t>
            </w:r>
          </w:p>
          <w:p>
            <w:pPr>
              <w:pStyle w:val="TableParagraph"/>
              <w:ind w:right="1190"/>
              <w:rPr>
                <w:sz w:val="28"/>
              </w:rPr>
            </w:pPr>
            <w:r>
              <w:rPr>
                <w:color w:val="FF0000"/>
                <w:sz w:val="28"/>
              </w:rPr>
              <w:t>Osztó, többszörös , oszthatósági szabályok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294" w:hRule="atLeast"/>
        </w:trPr>
        <w:tc>
          <w:tcPr>
            <w:tcW w:w="4928" w:type="dxa"/>
          </w:tcPr>
          <w:p>
            <w:pPr>
              <w:pStyle w:val="TableParagraph"/>
              <w:spacing w:before="115"/>
              <w:ind w:right="336"/>
              <w:rPr>
                <w:sz w:val="28"/>
              </w:rPr>
            </w:pPr>
            <w:r>
              <w:rPr>
                <w:sz w:val="28"/>
              </w:rPr>
              <w:t>Negatív szám értelmezése modellekkel: adósság, hőmérséklet.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sz w:val="28"/>
              </w:rPr>
              <w:t>Ellentett, abszolút érték.</w:t>
            </w:r>
          </w:p>
          <w:p>
            <w:pPr>
              <w:pStyle w:val="TableParagraph"/>
              <w:spacing w:line="322" w:lineRule="exact" w:before="124"/>
              <w:ind w:right="475"/>
              <w:rPr>
                <w:sz w:val="28"/>
              </w:rPr>
            </w:pPr>
            <w:r>
              <w:rPr>
                <w:sz w:val="28"/>
              </w:rPr>
              <w:t>Negatív számok összeadása, kivonása, szorzásuk és osztásuk természetes számmal.</w:t>
            </w:r>
          </w:p>
        </w:tc>
        <w:tc>
          <w:tcPr>
            <w:tcW w:w="5955" w:type="dxa"/>
          </w:tcPr>
          <w:p>
            <w:pPr>
              <w:pStyle w:val="TableParagraph"/>
              <w:spacing w:before="115"/>
              <w:ind w:left="110" w:right="240"/>
              <w:rPr>
                <w:sz w:val="28"/>
              </w:rPr>
            </w:pPr>
            <w:r>
              <w:rPr>
                <w:sz w:val="28"/>
              </w:rPr>
              <w:t>Készpénz, adósság fogalmának továbbfejlesztése. Mélységek és magasságok értelmezése matematikai szemlélettel.</w:t>
            </w:r>
          </w:p>
          <w:p>
            <w:pPr>
              <w:pStyle w:val="TableParagraph"/>
              <w:ind w:left="110" w:right="2286"/>
              <w:rPr>
                <w:sz w:val="28"/>
              </w:rPr>
            </w:pPr>
            <w:r>
              <w:rPr>
                <w:sz w:val="28"/>
              </w:rPr>
              <w:t>Számolási készség fejlesztése. </w:t>
            </w:r>
            <w:r>
              <w:rPr>
                <w:color w:val="FF0000"/>
                <w:sz w:val="28"/>
              </w:rPr>
              <w:t>Térlátás, irányérzék fejlesztése.</w:t>
            </w:r>
          </w:p>
        </w:tc>
        <w:tc>
          <w:tcPr>
            <w:tcW w:w="3970" w:type="dxa"/>
          </w:tcPr>
          <w:p>
            <w:pPr>
              <w:pStyle w:val="TableParagraph"/>
              <w:spacing w:line="442" w:lineRule="exact" w:before="23"/>
              <w:ind w:right="93"/>
              <w:rPr>
                <w:sz w:val="28"/>
              </w:rPr>
            </w:pPr>
            <w:r>
              <w:rPr>
                <w:sz w:val="28"/>
              </w:rPr>
              <w:t>Gazdaságtan: bankszámlakivonat Történelem: időszalag</w:t>
            </w:r>
          </w:p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Földrajz: helymeghatározás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Torpedó játék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955"/>
        <w:gridCol w:w="3970"/>
      </w:tblGrid>
      <w:tr>
        <w:trPr>
          <w:trHeight w:val="765" w:hRule="atLeast"/>
        </w:trPr>
        <w:tc>
          <w:tcPr>
            <w:tcW w:w="4928" w:type="dxa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color w:val="FF0000"/>
                <w:sz w:val="28"/>
              </w:rPr>
              <w:t>Koordináta rendszer, a pontok helyének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változtatása a műveletek során</w:t>
            </w:r>
          </w:p>
        </w:tc>
        <w:tc>
          <w:tcPr>
            <w:tcW w:w="595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234" w:hRule="atLeast"/>
        </w:trPr>
        <w:tc>
          <w:tcPr>
            <w:tcW w:w="4928" w:type="dxa"/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A tört és a tizedes tört fogalma.</w:t>
            </w:r>
          </w:p>
          <w:p>
            <w:pPr>
              <w:pStyle w:val="TableParagraph"/>
              <w:spacing w:line="328" w:lineRule="auto" w:before="119"/>
              <w:ind w:right="787"/>
              <w:rPr>
                <w:sz w:val="28"/>
              </w:rPr>
            </w:pPr>
            <w:r>
              <w:rPr>
                <w:sz w:val="28"/>
              </w:rPr>
              <w:t>A tört értelmezése kétféle modellel. Tört helye a számegyenesen.</w:t>
            </w:r>
          </w:p>
          <w:p>
            <w:pPr>
              <w:pStyle w:val="TableParagraph"/>
              <w:spacing w:line="328" w:lineRule="auto" w:before="4"/>
              <w:ind w:right="172"/>
              <w:rPr>
                <w:sz w:val="28"/>
              </w:rPr>
            </w:pPr>
            <w:r>
              <w:rPr>
                <w:sz w:val="28"/>
              </w:rPr>
              <w:t>Törtek nagyság szerinti összehasonlítása. Összeadás, kivonás a törtek körében.</w:t>
            </w:r>
          </w:p>
          <w:p>
            <w:pPr>
              <w:pStyle w:val="TableParagraph"/>
              <w:spacing w:before="1"/>
              <w:ind w:right="701"/>
              <w:rPr>
                <w:sz w:val="28"/>
              </w:rPr>
            </w:pPr>
            <w:r>
              <w:rPr>
                <w:sz w:val="28"/>
              </w:rPr>
              <w:t>Törtek szorzása, osztása természetes számmal.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Összetett, szöveges feladatok törtekkel,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több zárójeles feladatok, műveleti sorrend</w:t>
            </w:r>
          </w:p>
          <w:p>
            <w:pPr>
              <w:pStyle w:val="TableParagraph"/>
              <w:spacing w:line="328" w:lineRule="auto" w:before="122"/>
              <w:ind w:right="1922"/>
              <w:rPr>
                <w:sz w:val="28"/>
              </w:rPr>
            </w:pPr>
            <w:r>
              <w:rPr>
                <w:sz w:val="28"/>
              </w:rPr>
              <w:t>Tizedes törtek kerekítése. Átlagszámítás.</w:t>
            </w:r>
          </w:p>
          <w:p>
            <w:pPr>
              <w:pStyle w:val="TableParagraph"/>
              <w:spacing w:line="328" w:lineRule="auto" w:before="1"/>
              <w:ind w:right="242"/>
              <w:rPr>
                <w:sz w:val="28"/>
              </w:rPr>
            </w:pPr>
            <w:r>
              <w:rPr>
                <w:color w:val="FF0000"/>
                <w:sz w:val="28"/>
              </w:rPr>
              <w:t>Tizedes törtekkel kapcsolatos műveletek Törtalakban írt szám tizedestört alakja. Aritmetikai versenyfeladatok</w:t>
            </w:r>
          </w:p>
        </w:tc>
        <w:tc>
          <w:tcPr>
            <w:tcW w:w="5955" w:type="dxa"/>
          </w:tcPr>
          <w:p>
            <w:pPr>
              <w:pStyle w:val="TableParagraph"/>
              <w:spacing w:line="322" w:lineRule="exact" w:before="113"/>
              <w:ind w:left="110"/>
              <w:rPr>
                <w:sz w:val="28"/>
              </w:rPr>
            </w:pPr>
            <w:r>
              <w:rPr>
                <w:sz w:val="28"/>
              </w:rPr>
              <w:t>A törtek szemléltetése, a törtfogalom kialakítás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kisnevezőjű törtek esetében.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0" w:right="326"/>
              <w:rPr>
                <w:sz w:val="28"/>
              </w:rPr>
            </w:pPr>
            <w:r>
              <w:rPr>
                <w:sz w:val="28"/>
              </w:rPr>
              <w:t>A törtek egész szomszédainak meghatározása, és ennek alkalmazása a számegyenesen történő ábrázoláskor.</w:t>
            </w:r>
          </w:p>
          <w:p>
            <w:pPr>
              <w:pStyle w:val="TableParagraph"/>
              <w:ind w:left="110" w:right="917"/>
              <w:rPr>
                <w:sz w:val="28"/>
              </w:rPr>
            </w:pPr>
            <w:r>
              <w:rPr>
                <w:sz w:val="28"/>
              </w:rPr>
              <w:t>Matematikai jelek értelmezése (&lt;, &gt;, = stb.) használata.</w:t>
            </w:r>
          </w:p>
          <w:p>
            <w:pPr>
              <w:pStyle w:val="TableParagraph"/>
              <w:spacing w:before="118"/>
              <w:ind w:left="110"/>
              <w:rPr>
                <w:sz w:val="28"/>
              </w:rPr>
            </w:pPr>
            <w:r>
              <w:rPr>
                <w:sz w:val="28"/>
              </w:rPr>
              <w:t>A műveletfogalom mélyítése. A számolási készség</w:t>
            </w:r>
          </w:p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fejlesztése gyakorlati feladatokon keresztül.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3"/>
              <w:ind w:right="334"/>
              <w:rPr>
                <w:sz w:val="28"/>
              </w:rPr>
            </w:pPr>
            <w:r>
              <w:rPr>
                <w:sz w:val="28"/>
              </w:rPr>
              <w:t>Ének-zene: hangjegyek értékének és a törtszámoknak a kapcsolata.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8"/>
              <w:ind w:right="808"/>
              <w:rPr>
                <w:sz w:val="28"/>
              </w:rPr>
            </w:pPr>
            <w:r>
              <w:rPr>
                <w:sz w:val="28"/>
              </w:rPr>
              <w:t>Matematika: valószínűség- számítás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6"/>
              <w:ind w:right="264"/>
              <w:rPr>
                <w:sz w:val="28"/>
              </w:rPr>
            </w:pPr>
            <w:r>
              <w:rPr>
                <w:sz w:val="28"/>
              </w:rPr>
              <w:t>Átlagolás szerepe a mindennapi életben.</w:t>
            </w:r>
          </w:p>
          <w:p>
            <w:pPr>
              <w:pStyle w:val="TableParagraph"/>
              <w:spacing w:before="122"/>
              <w:ind w:right="318"/>
              <w:rPr>
                <w:sz w:val="28"/>
              </w:rPr>
            </w:pPr>
            <w:r>
              <w:rPr>
                <w:color w:val="FF0000"/>
                <w:sz w:val="28"/>
              </w:rPr>
              <w:t>Halmazok, logika: természetes, racionális számok</w:t>
            </w:r>
          </w:p>
          <w:p>
            <w:pPr>
              <w:pStyle w:val="TableParagraph"/>
              <w:spacing w:before="119"/>
              <w:ind w:right="1142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geometria:törtek geometriai modellezése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Kombinatorika: törtalakú</w:t>
            </w:r>
            <w:r>
              <w:rPr>
                <w:color w:val="FF0000"/>
                <w:spacing w:val="-16"/>
                <w:sz w:val="28"/>
              </w:rPr>
              <w:t> </w:t>
            </w:r>
            <w:r>
              <w:rPr>
                <w:color w:val="FF0000"/>
                <w:sz w:val="28"/>
              </w:rPr>
              <w:t>szám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FF0000"/>
                <w:sz w:val="28"/>
              </w:rPr>
              <w:t>előállítása adott</w:t>
            </w:r>
            <w:r>
              <w:rPr>
                <w:color w:val="FF0000"/>
                <w:spacing w:val="-18"/>
                <w:sz w:val="28"/>
              </w:rPr>
              <w:t> </w:t>
            </w:r>
            <w:r>
              <w:rPr>
                <w:color w:val="FF0000"/>
                <w:sz w:val="28"/>
              </w:rPr>
              <w:t>számjegyekből</w:t>
            </w:r>
          </w:p>
        </w:tc>
      </w:tr>
      <w:tr>
        <w:trPr>
          <w:trHeight w:val="2373" w:hRule="atLeast"/>
        </w:trPr>
        <w:tc>
          <w:tcPr>
            <w:tcW w:w="4928" w:type="dxa"/>
          </w:tcPr>
          <w:p>
            <w:pPr>
              <w:pStyle w:val="TableParagraph"/>
              <w:spacing w:before="112"/>
              <w:ind w:right="227"/>
              <w:rPr>
                <w:sz w:val="28"/>
              </w:rPr>
            </w:pPr>
            <w:r>
              <w:rPr>
                <w:sz w:val="28"/>
              </w:rPr>
              <w:t>Egyszerű elsőfokú, egyismeretlenes egyenletek, egyenlőtlenségek megoldása következtetéssel.</w:t>
            </w:r>
          </w:p>
          <w:p>
            <w:pPr>
              <w:pStyle w:val="TableParagraph"/>
              <w:ind w:right="1774"/>
              <w:rPr>
                <w:sz w:val="28"/>
              </w:rPr>
            </w:pPr>
            <w:r>
              <w:rPr>
                <w:sz w:val="28"/>
              </w:rPr>
              <w:t>A megoldások ábrázolása számegyenesen, ellenőrzés behelyettesítéssel.</w:t>
            </w:r>
          </w:p>
          <w:p>
            <w:pPr>
              <w:pStyle w:val="TableParagraph"/>
              <w:spacing w:line="308" w:lineRule="exact" w:before="1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</w:t>
            </w:r>
          </w:p>
        </w:tc>
        <w:tc>
          <w:tcPr>
            <w:tcW w:w="5955" w:type="dxa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Önálló problémamegoldó képesség kialakítása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és fejlesztése.</w:t>
            </w:r>
          </w:p>
          <w:p>
            <w:pPr>
              <w:pStyle w:val="TableParagraph"/>
              <w:spacing w:line="646" w:lineRule="exact" w:before="66"/>
              <w:ind w:left="110"/>
              <w:rPr>
                <w:sz w:val="28"/>
              </w:rPr>
            </w:pPr>
            <w:r>
              <w:rPr>
                <w:sz w:val="28"/>
              </w:rPr>
              <w:t>Az egyenlő, nem egyenlő fogalmának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elmélyítése. Ellenőrzés.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1690"/>
        <w:gridCol w:w="5955"/>
        <w:gridCol w:w="3970"/>
      </w:tblGrid>
      <w:tr>
        <w:trPr>
          <w:trHeight w:val="2058" w:hRule="atLeast"/>
        </w:trPr>
        <w:tc>
          <w:tcPr>
            <w:tcW w:w="4928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egyenletekkel.</w:t>
            </w:r>
          </w:p>
        </w:tc>
        <w:tc>
          <w:tcPr>
            <w:tcW w:w="595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89" w:hRule="atLeast"/>
        </w:trPr>
        <w:tc>
          <w:tcPr>
            <w:tcW w:w="3238" w:type="dxa"/>
          </w:tcPr>
          <w:p>
            <w:pPr>
              <w:pStyle w:val="TableParagraph"/>
              <w:ind w:left="0"/>
              <w:rPr>
                <w:b/>
                <w:sz w:val="47"/>
              </w:rPr>
            </w:pPr>
          </w:p>
          <w:p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615" w:type="dxa"/>
            <w:gridSpan w:val="3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Természetes számok, alaki és helyi érték.</w:t>
            </w:r>
          </w:p>
          <w:p>
            <w:pPr>
              <w:pStyle w:val="TableParagraph"/>
              <w:spacing w:line="322" w:lineRule="exact" w:before="3"/>
              <w:ind w:left="110" w:right="5869"/>
              <w:rPr>
                <w:sz w:val="28"/>
              </w:rPr>
            </w:pPr>
            <w:r>
              <w:rPr>
                <w:sz w:val="28"/>
              </w:rPr>
              <w:t>Negatív számok, előjel, ellentett, abszolút érték. Közönséges tört, számláló, nevező, közös nevező. Tizedes tört.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8248"/>
        <w:gridCol w:w="3971"/>
      </w:tblGrid>
      <w:tr>
        <w:trPr>
          <w:trHeight w:val="964" w:hRule="atLeast"/>
        </w:trPr>
        <w:tc>
          <w:tcPr>
            <w:tcW w:w="2636" w:type="dxa"/>
            <w:shd w:val="clear" w:color="auto" w:fill="FFFF98"/>
          </w:tcPr>
          <w:p>
            <w:pPr>
              <w:pStyle w:val="TableParagraph"/>
              <w:spacing w:before="158"/>
              <w:ind w:left="503" w:right="215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248" w:type="dxa"/>
            <w:shd w:val="clear" w:color="auto" w:fill="FFFF98"/>
          </w:tcPr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2918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3971" w:type="dxa"/>
            <w:shd w:val="clear" w:color="auto" w:fill="FFFF98"/>
          </w:tcPr>
          <w:p>
            <w:pPr>
              <w:pStyle w:val="TableParagraph"/>
              <w:ind w:left="1432" w:right="1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67 óra</w:t>
            </w:r>
          </w:p>
        </w:tc>
      </w:tr>
      <w:tr>
        <w:trPr>
          <w:trHeight w:val="2496" w:hRule="atLeast"/>
        </w:trPr>
        <w:tc>
          <w:tcPr>
            <w:tcW w:w="2636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219" w:type="dxa"/>
            <w:gridSpan w:val="2"/>
          </w:tcPr>
          <w:p>
            <w:pPr>
              <w:pStyle w:val="TableParagraph"/>
              <w:spacing w:line="442" w:lineRule="exact" w:before="23"/>
              <w:ind w:left="109"/>
              <w:rPr>
                <w:sz w:val="28"/>
              </w:rPr>
            </w:pPr>
            <w:r>
              <w:rPr>
                <w:sz w:val="28"/>
              </w:rPr>
              <w:t>Egyszerű térbeli és síkbeli alakzatok felismerése. Egyszerű térbeli és síkbeli alakzatok megnevezése. Vonalak (egyenes, görbe). Hosszúság és távolság mérése (egyszerű gyakorlati példák).</w:t>
            </w:r>
          </w:p>
          <w:p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Négyzet, téglalap jellemzői, kerületük. Kör létrehozása, felismerése, jellemzői.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 test és a síkidom megkülönböztetése. Kocka, téglatest, jellemzői.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Mérés, mértékegységek.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Mérés alkalmi és szabványos egységekkel, valamint azok többszöröseivel. Egyszerű számítások elvégzése</w:t>
            </w:r>
          </w:p>
          <w:p>
            <w:pPr>
              <w:pStyle w:val="TableParagraph"/>
              <w:spacing w:line="308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önállóan. A tanult mértékegységek átváltása.</w:t>
            </w:r>
          </w:p>
        </w:tc>
      </w:tr>
      <w:tr>
        <w:trPr>
          <w:trHeight w:val="2373" w:hRule="atLeast"/>
        </w:trPr>
        <w:tc>
          <w:tcPr>
            <w:tcW w:w="2636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87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2219" w:type="dxa"/>
            <w:gridSpan w:val="2"/>
          </w:tcPr>
          <w:p>
            <w:pPr>
              <w:pStyle w:val="TableParagraph"/>
              <w:spacing w:before="112"/>
              <w:ind w:left="109" w:right="9125"/>
              <w:rPr>
                <w:sz w:val="28"/>
              </w:rPr>
            </w:pPr>
            <w:r>
              <w:rPr>
                <w:sz w:val="28"/>
              </w:rPr>
              <w:t>Alakzatok. Helymeghatározás síkban. Mérés, mennyiségek.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A sík- és térszemlélet fejlesztése. A vizuális képzelet fejlesztése, a területfogalom továbbfejlesztése.</w:t>
            </w:r>
          </w:p>
          <w:p>
            <w:pPr>
              <w:pStyle w:val="TableParagraph"/>
              <w:spacing w:before="3"/>
              <w:ind w:left="109" w:right="6234"/>
              <w:rPr>
                <w:sz w:val="28"/>
              </w:rPr>
            </w:pPr>
            <w:r>
              <w:rPr>
                <w:sz w:val="28"/>
              </w:rPr>
              <w:t>Rendszerező-képesség, halmazszemlélet fejlesztése. Számolási készség fejlesztése.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A szaknyelv helyes használatának kialakítása.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293"/>
        <w:gridCol w:w="5581"/>
        <w:gridCol w:w="4345"/>
      </w:tblGrid>
      <w:tr>
        <w:trPr>
          <w:trHeight w:val="645" w:hRule="atLeast"/>
        </w:trPr>
        <w:tc>
          <w:tcPr>
            <w:tcW w:w="263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19" w:type="dxa"/>
            <w:gridSpan w:val="3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Pontos munkavégzésre nevelés.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Esztétikai érzék fejlesztése.</w:t>
            </w:r>
          </w:p>
        </w:tc>
      </w:tr>
      <w:tr>
        <w:trPr>
          <w:trHeight w:val="441" w:hRule="atLeast"/>
        </w:trPr>
        <w:tc>
          <w:tcPr>
            <w:tcW w:w="492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845" w:right="1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81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247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345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92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2877" w:hRule="atLeast"/>
        </w:trPr>
        <w:tc>
          <w:tcPr>
            <w:tcW w:w="49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Alakzatok.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Testek geometriai jellemzői.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tér elemei: pont, vonal, egyenes, félegyenes, szakasz, sík, szögtartomány.</w:t>
            </w:r>
          </w:p>
          <w:p>
            <w:pPr>
              <w:pStyle w:val="TableParagraph"/>
              <w:spacing w:line="322" w:lineRule="exact" w:before="119"/>
              <w:rPr>
                <w:sz w:val="28"/>
              </w:rPr>
            </w:pPr>
            <w:r>
              <w:rPr>
                <w:sz w:val="28"/>
              </w:rPr>
              <w:t>Párhuzamosság, merőlegesség, konvex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alakzatok.</w:t>
            </w:r>
          </w:p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Síkidomok, sokszögek szemléletes fogalma.</w:t>
            </w:r>
          </w:p>
        </w:tc>
        <w:tc>
          <w:tcPr>
            <w:tcW w:w="5581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109"/>
              <w:rPr>
                <w:sz w:val="28"/>
              </w:rPr>
            </w:pPr>
            <w:r>
              <w:rPr>
                <w:sz w:val="28"/>
              </w:rPr>
              <w:t>A tanult térelemek felvétele és jelölése.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9"/>
              <w:ind w:left="109"/>
              <w:rPr>
                <w:sz w:val="28"/>
              </w:rPr>
            </w:pPr>
            <w:r>
              <w:rPr>
                <w:sz w:val="28"/>
              </w:rPr>
              <w:t>Merőleges és párhuzamos rajzolása vonalzóval.</w:t>
            </w:r>
          </w:p>
          <w:p>
            <w:pPr>
              <w:pStyle w:val="TableParagraph"/>
              <w:spacing w:before="119"/>
              <w:ind w:left="109"/>
              <w:rPr>
                <w:sz w:val="28"/>
              </w:rPr>
            </w:pPr>
            <w:r>
              <w:rPr>
                <w:sz w:val="28"/>
              </w:rPr>
              <w:t>Síkidomok, tulajdonságainak vizsgálata, közös tulajdonságok felismerése.</w:t>
            </w:r>
          </w:p>
        </w:tc>
        <w:tc>
          <w:tcPr>
            <w:tcW w:w="43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Építészet.</w:t>
            </w:r>
          </w:p>
          <w:p>
            <w:pPr>
              <w:pStyle w:val="TableParagraph"/>
              <w:spacing w:before="122"/>
              <w:ind w:left="108" w:right="257"/>
              <w:rPr>
                <w:sz w:val="28"/>
              </w:rPr>
            </w:pPr>
            <w:r>
              <w:rPr>
                <w:sz w:val="28"/>
              </w:rPr>
              <w:t>Vizuális kultúra: párhuzamos és merőleges egyenesek megfigyelése környezetünkben.</w:t>
            </w:r>
          </w:p>
        </w:tc>
      </w:tr>
      <w:tr>
        <w:trPr>
          <w:trHeight w:val="1145" w:hRule="atLeast"/>
        </w:trPr>
        <w:tc>
          <w:tcPr>
            <w:tcW w:w="492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right="204"/>
              <w:rPr>
                <w:sz w:val="28"/>
              </w:rPr>
            </w:pPr>
            <w:r>
              <w:rPr>
                <w:color w:val="FF0000"/>
                <w:sz w:val="28"/>
              </w:rPr>
              <w:t>Trapéz, paralelogramma, rombusz, téglalap, négyzet fogalma, tulajdonságai.</w:t>
            </w:r>
          </w:p>
        </w:tc>
        <w:tc>
          <w:tcPr>
            <w:tcW w:w="55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108" w:right="497"/>
              <w:rPr>
                <w:sz w:val="28"/>
              </w:rPr>
            </w:pPr>
            <w:r>
              <w:rPr>
                <w:color w:val="FF0000"/>
                <w:sz w:val="28"/>
              </w:rPr>
              <w:t>Halmazok, logika: tulajdonságok feltárása</w:t>
            </w:r>
          </w:p>
        </w:tc>
      </w:tr>
      <w:tr>
        <w:trPr>
          <w:trHeight w:val="4061" w:hRule="atLeast"/>
        </w:trPr>
        <w:tc>
          <w:tcPr>
            <w:tcW w:w="49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Mérés: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szabványmértékegységek: hosszúság,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terület, térfogat, űrtartalom, idő, tömeg.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color w:val="FF0000"/>
                <w:sz w:val="28"/>
              </w:rPr>
              <w:t>Mértékegység átváltások</w:t>
            </w:r>
          </w:p>
          <w:p>
            <w:pPr>
              <w:pStyle w:val="TableParagraph"/>
              <w:spacing w:line="322" w:lineRule="exact" w:before="120"/>
              <w:rPr>
                <w:sz w:val="28"/>
              </w:rPr>
            </w:pPr>
            <w:r>
              <w:rPr>
                <w:color w:val="FF0000"/>
                <w:sz w:val="28"/>
              </w:rPr>
              <w:t>Kerület, terület számítása különböző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síkidomok esetén.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color w:val="FF0000"/>
                <w:sz w:val="28"/>
              </w:rPr>
              <w:t>Területek kirakása „parketta” módszerrel</w:t>
            </w:r>
          </w:p>
          <w:p>
            <w:pPr>
              <w:pStyle w:val="TableParagraph"/>
              <w:spacing w:line="322" w:lineRule="exact" w:before="126"/>
              <w:ind w:right="1510"/>
              <w:rPr>
                <w:sz w:val="28"/>
              </w:rPr>
            </w:pPr>
            <w:r>
              <w:rPr>
                <w:color w:val="FF0000"/>
                <w:sz w:val="28"/>
              </w:rPr>
              <w:t>Háromszögek csoportosítása, szerkesztése.</w:t>
            </w:r>
          </w:p>
        </w:tc>
        <w:tc>
          <w:tcPr>
            <w:tcW w:w="5581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9"/>
              <w:rPr>
                <w:sz w:val="28"/>
              </w:rPr>
            </w:pPr>
            <w:r>
              <w:rPr>
                <w:sz w:val="28"/>
              </w:rPr>
              <w:t>Szabványmértékegységek ismerete és átváltásának fejlesztése: hosszúság, terület, térfogat, űrtartalom, idő, tömeg.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Mennyiségi következtetés, becslési készség fejlesztése.</w:t>
            </w:r>
          </w:p>
          <w:p>
            <w:pPr>
              <w:pStyle w:val="TableParagraph"/>
              <w:spacing w:before="120"/>
              <w:ind w:left="109"/>
              <w:rPr>
                <w:sz w:val="28"/>
              </w:rPr>
            </w:pPr>
            <w:r>
              <w:rPr>
                <w:sz w:val="28"/>
              </w:rPr>
              <w:t>Szögmérő</w:t>
            </w:r>
          </w:p>
          <w:p>
            <w:pPr>
              <w:pStyle w:val="TableParagraph"/>
              <w:spacing w:before="119"/>
              <w:ind w:left="109" w:right="789"/>
              <w:jc w:val="both"/>
              <w:rPr>
                <w:sz w:val="28"/>
              </w:rPr>
            </w:pPr>
            <w:r>
              <w:rPr>
                <w:sz w:val="28"/>
              </w:rPr>
              <w:t>Testek építése, tulajdonságaik vizsgálata. Testek csoportosítása adott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tulajdonságok alapján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használata.</w:t>
            </w:r>
          </w:p>
        </w:tc>
        <w:tc>
          <w:tcPr>
            <w:tcW w:w="4345" w:type="dxa"/>
          </w:tcPr>
          <w:p>
            <w:pPr>
              <w:pStyle w:val="TableParagraph"/>
              <w:spacing w:before="112"/>
              <w:ind w:left="108" w:right="887"/>
              <w:rPr>
                <w:sz w:val="28"/>
              </w:rPr>
            </w:pPr>
            <w:r>
              <w:rPr>
                <w:sz w:val="28"/>
              </w:rPr>
              <w:t>Technika, földrajz, mérések a mindennapi életben</w:t>
            </w:r>
          </w:p>
          <w:p>
            <w:pPr>
              <w:pStyle w:val="TableParagraph"/>
              <w:spacing w:before="122"/>
              <w:ind w:left="178"/>
              <w:rPr>
                <w:sz w:val="28"/>
              </w:rPr>
            </w:pPr>
            <w:r>
              <w:rPr>
                <w:sz w:val="28"/>
              </w:rPr>
              <w:t>Történelem: görög „abc” betűinek</w:t>
            </w:r>
          </w:p>
          <w:p>
            <w:pPr>
              <w:pStyle w:val="TableParagraph"/>
              <w:spacing w:before="120"/>
              <w:ind w:left="108" w:right="918"/>
              <w:rPr>
                <w:sz w:val="28"/>
              </w:rPr>
            </w:pPr>
            <w:r>
              <w:rPr>
                <w:sz w:val="28"/>
              </w:rPr>
              <w:t>Technika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téglatest készítése, tulajdonságainak vizsgálata.</w:t>
            </w:r>
          </w:p>
          <w:p>
            <w:pPr>
              <w:pStyle w:val="TableParagraph"/>
              <w:spacing w:before="120"/>
              <w:ind w:left="108" w:right="723"/>
              <w:rPr>
                <w:sz w:val="28"/>
              </w:rPr>
            </w:pPr>
            <w:r>
              <w:rPr>
                <w:color w:val="FF0000"/>
                <w:sz w:val="28"/>
              </w:rPr>
              <w:t>Csempézés, akvárium készítés, festés</w:t>
            </w:r>
          </w:p>
          <w:p>
            <w:pPr>
              <w:pStyle w:val="TableParagraph"/>
              <w:ind w:left="108" w:right="288"/>
              <w:rPr>
                <w:sz w:val="28"/>
              </w:rPr>
            </w:pPr>
            <w:r>
              <w:rPr>
                <w:sz w:val="28"/>
              </w:rPr>
              <w:t>Vizuális kultúra: egyszerű tárgyak, geometriai alakzatok tervezése, modellezése használata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580"/>
        <w:gridCol w:w="4344"/>
      </w:tblGrid>
      <w:tr>
        <w:trPr>
          <w:trHeight w:val="2736" w:hRule="atLeast"/>
        </w:trPr>
        <w:tc>
          <w:tcPr>
            <w:tcW w:w="4928" w:type="dxa"/>
          </w:tcPr>
          <w:p>
            <w:pPr>
              <w:pStyle w:val="TableParagraph"/>
              <w:spacing w:before="115"/>
              <w:ind w:right="1953"/>
              <w:rPr>
                <w:sz w:val="28"/>
              </w:rPr>
            </w:pPr>
            <w:r>
              <w:rPr>
                <w:sz w:val="28"/>
              </w:rPr>
              <w:t>A szög mérése, egységei. A szög fajtái.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Kocka, téglatest tulajdonságai, hálója.</w:t>
            </w:r>
          </w:p>
          <w:p>
            <w:pPr>
              <w:pStyle w:val="TableParagraph"/>
              <w:spacing w:before="120"/>
              <w:ind w:right="1191"/>
              <w:rPr>
                <w:sz w:val="28"/>
              </w:rPr>
            </w:pPr>
            <w:r>
              <w:rPr>
                <w:sz w:val="28"/>
              </w:rPr>
              <w:t>Téglatest (kocka) felszínének és térfogatának kiszámítása.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Hétköznapi életből vett példák felszín és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FF0000"/>
                <w:sz w:val="28"/>
              </w:rPr>
              <w:t>térfogatszámításra</w:t>
            </w:r>
          </w:p>
        </w:tc>
        <w:tc>
          <w:tcPr>
            <w:tcW w:w="55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493" w:hRule="atLeast"/>
        </w:trPr>
        <w:tc>
          <w:tcPr>
            <w:tcW w:w="4928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Ponthalmazok.</w:t>
            </w:r>
          </w:p>
          <w:p>
            <w:pPr>
              <w:pStyle w:val="TableParagraph"/>
              <w:spacing w:before="120"/>
              <w:ind w:right="537"/>
              <w:rPr>
                <w:sz w:val="28"/>
              </w:rPr>
            </w:pPr>
            <w:r>
              <w:rPr>
                <w:sz w:val="28"/>
              </w:rPr>
              <w:t>A távolság szemléletes fogalma, adott tulajdonságú pontok keresése.</w:t>
            </w:r>
          </w:p>
          <w:p>
            <w:pPr>
              <w:pStyle w:val="TableParagraph"/>
              <w:spacing w:line="242" w:lineRule="auto"/>
              <w:ind w:right="708"/>
              <w:rPr>
                <w:sz w:val="28"/>
              </w:rPr>
            </w:pPr>
            <w:r>
              <w:rPr>
                <w:sz w:val="28"/>
              </w:rPr>
              <w:t>Két pont, pont és egyenes távolsága. Két egyenes távolsága.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Adott feltételeknek megfelelő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ponthalmazok.</w:t>
            </w:r>
          </w:p>
        </w:tc>
        <w:tc>
          <w:tcPr>
            <w:tcW w:w="5580" w:type="dxa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Körző, vonalzók helyes használata, két vonalzóval párhuzamosok,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merőlegesek rajzolása.</w:t>
            </w: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10" w:right="775"/>
              <w:rPr>
                <w:sz w:val="28"/>
              </w:rPr>
            </w:pPr>
            <w:r>
              <w:rPr>
                <w:sz w:val="28"/>
              </w:rPr>
              <w:t>Törekvés a szaknyelv helyes használatára (legalább, legfeljebb, nem nagyobb, nem kisebb…)</w:t>
            </w:r>
          </w:p>
        </w:tc>
        <w:tc>
          <w:tcPr>
            <w:tcW w:w="4344" w:type="dxa"/>
          </w:tcPr>
          <w:p>
            <w:pPr>
              <w:pStyle w:val="TableParagraph"/>
              <w:spacing w:before="112"/>
              <w:ind w:left="110" w:right="619"/>
              <w:rPr>
                <w:sz w:val="28"/>
              </w:rPr>
            </w:pPr>
            <w:r>
              <w:rPr>
                <w:sz w:val="28"/>
              </w:rPr>
              <w:t>Vizuális kultúra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térbeli tárgyak síkbeli megjelenítése, a tér leképezési módjai.</w:t>
            </w:r>
          </w:p>
        </w:tc>
      </w:tr>
      <w:tr>
        <w:trPr>
          <w:trHeight w:val="1730" w:hRule="atLeast"/>
        </w:trPr>
        <w:tc>
          <w:tcPr>
            <w:tcW w:w="4928" w:type="dxa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Kör, gömb szemléletes fogalma.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Sugár, átmérő.</w:t>
            </w:r>
          </w:p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color w:val="FF0000"/>
                <w:sz w:val="28"/>
              </w:rPr>
              <w:t>Kör nevezetes vonalai, pontjai és azokkal kapcsolatos feladatok</w:t>
            </w:r>
          </w:p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Gömbfelület, gömbtest</w:t>
            </w:r>
          </w:p>
        </w:tc>
        <w:tc>
          <w:tcPr>
            <w:tcW w:w="5580" w:type="dxa"/>
          </w:tcPr>
          <w:p>
            <w:pPr>
              <w:pStyle w:val="TableParagraph"/>
              <w:spacing w:before="112"/>
              <w:ind w:left="110" w:right="207"/>
              <w:rPr>
                <w:sz w:val="28"/>
              </w:rPr>
            </w:pPr>
            <w:r>
              <w:rPr>
                <w:sz w:val="28"/>
              </w:rPr>
              <w:t>Körök, minták keresése a környezetünkben, előfordulásuk a művészetekben és a gyakorlati életben.</w:t>
            </w:r>
          </w:p>
          <w:p>
            <w:pPr>
              <w:pStyle w:val="TableParagraph"/>
              <w:spacing w:line="322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Minták szerkesztése körzővel.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Esztétikai érzék fejlesztése.</w:t>
            </w:r>
          </w:p>
        </w:tc>
        <w:tc>
          <w:tcPr>
            <w:tcW w:w="4344" w:type="dxa"/>
          </w:tcPr>
          <w:p>
            <w:pPr>
              <w:pStyle w:val="TableParagraph"/>
              <w:spacing w:before="112"/>
              <w:ind w:left="110" w:right="984"/>
              <w:rPr>
                <w:sz w:val="28"/>
              </w:rPr>
            </w:pPr>
            <w:r>
              <w:rPr>
                <w:sz w:val="28"/>
              </w:rPr>
              <w:t>Csillagászat: égitestek. Testnevelés és sport: labdák.</w:t>
            </w: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Hon- és népismeret: népművészeti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minták, formák.</w:t>
            </w:r>
          </w:p>
        </w:tc>
      </w:tr>
      <w:tr>
        <w:trPr>
          <w:trHeight w:val="2171" w:hRule="atLeast"/>
        </w:trPr>
        <w:tc>
          <w:tcPr>
            <w:tcW w:w="4928" w:type="dxa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Adott egyenesre merőleges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„szerkesztése”.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Adott egyenessel párhuzamos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„szerkesztése”.</w:t>
            </w:r>
          </w:p>
          <w:p>
            <w:pPr>
              <w:pStyle w:val="TableParagraph"/>
              <w:spacing w:line="322" w:lineRule="exact" w:before="120"/>
              <w:rPr>
                <w:sz w:val="28"/>
              </w:rPr>
            </w:pPr>
            <w:r>
              <w:rPr>
                <w:sz w:val="28"/>
              </w:rPr>
              <w:t>Téglalap, négyzet, derékszögű háromszög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„szerkesztése”.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Törekvés a pontos munkavégzésre.</w:t>
            </w:r>
          </w:p>
          <w:p>
            <w:pPr>
              <w:pStyle w:val="TableParagraph"/>
              <w:spacing w:before="119"/>
              <w:ind w:left="110"/>
              <w:rPr>
                <w:sz w:val="28"/>
              </w:rPr>
            </w:pPr>
            <w:r>
              <w:rPr>
                <w:sz w:val="28"/>
              </w:rPr>
              <w:t>A szerkesztés lépéseinek átgondolása.</w:t>
            </w:r>
          </w:p>
        </w:tc>
        <w:tc>
          <w:tcPr>
            <w:tcW w:w="434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ind w:left="179"/>
        <w:rPr>
          <w:sz w:val="20"/>
        </w:rPr>
      </w:pPr>
      <w:r>
        <w:rPr>
          <w:sz w:val="20"/>
        </w:rPr>
        <w:pict>
          <v:group style="width:743.15pt;height:103.7pt;mso-position-horizontal-relative:char;mso-position-vertical-relative:line" coordorigin="0,0" coordsize="14863,2074">
            <v:shape style="position:absolute;left:3322;top:4;width:11537;height:2064" type="#_x0000_t202" filled="false" stroked="true" strokeweight=".48pt" strokecolor="#000000">
              <v:textbox inset="0,0,0,0">
                <w:txbxContent>
                  <w:p>
                    <w:pPr>
                      <w:spacing w:line="322" w:lineRule="exact" w:before="115"/>
                      <w:ind w:left="10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Pont, egyenes, szakasz, félegyenes, sík, merőlegesség, párhuzamosság, szögfajta.</w:t>
                    </w:r>
                  </w:p>
                  <w:p>
                    <w:pPr>
                      <w:spacing w:before="0"/>
                      <w:ind w:left="103" w:right="8542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Távolság, szög. Síkidomok: sokszög, kör,</w:t>
                    </w:r>
                  </w:p>
                  <w:p>
                    <w:pPr>
                      <w:spacing w:before="0"/>
                      <w:ind w:left="103" w:right="624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Testek: Kocka téglatest (csúcs, él, lap), gömb. Konvexitás.</w:t>
                    </w:r>
                  </w:p>
                  <w:p>
                    <w:pPr>
                      <w:spacing w:line="321" w:lineRule="exact" w:before="0"/>
                      <w:ind w:left="10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Kerület, terület, felszín, testek hálója, térfogat.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3318;height:2064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188"/>
                      <w:ind w:left="10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Kulcsfogalmak/fogalmak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679"/>
        <w:gridCol w:w="1592"/>
        <w:gridCol w:w="6065"/>
        <w:gridCol w:w="1647"/>
        <w:gridCol w:w="2237"/>
      </w:tblGrid>
      <w:tr>
        <w:trPr>
          <w:trHeight w:val="1084" w:hRule="atLeast"/>
        </w:trPr>
        <w:tc>
          <w:tcPr>
            <w:tcW w:w="2633" w:type="dxa"/>
            <w:shd w:val="clear" w:color="auto" w:fill="FFFF98"/>
          </w:tcPr>
          <w:p>
            <w:pPr>
              <w:pStyle w:val="TableParagraph"/>
              <w:spacing w:before="278"/>
              <w:ind w:left="503" w:right="212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983" w:type="dxa"/>
            <w:gridSpan w:val="4"/>
            <w:shd w:val="clear" w:color="auto" w:fill="FFFF98"/>
          </w:tcPr>
          <w:p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022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2237" w:type="dxa"/>
            <w:shd w:val="clear" w:color="auto" w:fill="FFFF98"/>
          </w:tcPr>
          <w:p>
            <w:pPr>
              <w:pStyle w:val="TableParagraph"/>
              <w:spacing w:before="117"/>
              <w:ind w:left="741" w:right="53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13 óra</w:t>
            </w:r>
          </w:p>
        </w:tc>
      </w:tr>
      <w:tr>
        <w:trPr>
          <w:trHeight w:val="1207" w:hRule="atLeast"/>
        </w:trPr>
        <w:tc>
          <w:tcPr>
            <w:tcW w:w="2633" w:type="dxa"/>
          </w:tcPr>
          <w:p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220" w:type="dxa"/>
            <w:gridSpan w:val="5"/>
          </w:tcPr>
          <w:p>
            <w:pPr>
              <w:pStyle w:val="TableParagraph"/>
              <w:spacing w:line="444" w:lineRule="exact" w:before="19"/>
              <w:ind w:left="108" w:right="8140"/>
              <w:rPr>
                <w:sz w:val="28"/>
              </w:rPr>
            </w:pPr>
            <w:r>
              <w:rPr>
                <w:sz w:val="28"/>
              </w:rPr>
              <w:t>Tájékozódás a számegyenesen. Szabályfelismerés, szabálykövetés.</w:t>
            </w:r>
          </w:p>
          <w:p>
            <w:pPr>
              <w:pStyle w:val="TableParagraph"/>
              <w:spacing w:line="280" w:lineRule="exact"/>
              <w:ind w:left="108"/>
              <w:rPr>
                <w:sz w:val="28"/>
              </w:rPr>
            </w:pPr>
            <w:r>
              <w:rPr>
                <w:sz w:val="28"/>
              </w:rPr>
              <w:t>Tapasztalati adatok lejegyzése, táblázatba rendezése.</w:t>
            </w:r>
          </w:p>
        </w:tc>
      </w:tr>
      <w:tr>
        <w:trPr>
          <w:trHeight w:val="1206" w:hRule="atLeast"/>
        </w:trPr>
        <w:tc>
          <w:tcPr>
            <w:tcW w:w="2633" w:type="dxa"/>
          </w:tcPr>
          <w:p>
            <w:pPr>
              <w:pStyle w:val="TableParagraph"/>
              <w:spacing w:before="177"/>
              <w:ind w:left="187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2220" w:type="dxa"/>
            <w:gridSpan w:val="5"/>
          </w:tcPr>
          <w:p>
            <w:pPr>
              <w:pStyle w:val="TableParagraph"/>
              <w:spacing w:line="322" w:lineRule="exact" w:before="112"/>
              <w:ind w:left="108"/>
              <w:rPr>
                <w:sz w:val="28"/>
              </w:rPr>
            </w:pPr>
            <w:r>
              <w:rPr>
                <w:sz w:val="28"/>
              </w:rPr>
              <w:t>A koordináta-rendszer biztonságos használata. Függvényszemlélet előkészítése. Összefüggés-felismerő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képesség fejlesztése.</w:t>
            </w:r>
          </w:p>
          <w:p>
            <w:pPr>
              <w:pStyle w:val="TableParagraph"/>
              <w:spacing w:line="311" w:lineRule="exact" w:before="120"/>
              <w:rPr>
                <w:sz w:val="28"/>
              </w:rPr>
            </w:pPr>
            <w:r>
              <w:rPr>
                <w:sz w:val="28"/>
              </w:rPr>
              <w:t>Szabálykövetés, szabályfelismerés képességének fejlesztése.</w:t>
            </w:r>
          </w:p>
        </w:tc>
      </w:tr>
      <w:tr>
        <w:trPr>
          <w:trHeight w:val="441" w:hRule="atLeast"/>
        </w:trPr>
        <w:tc>
          <w:tcPr>
            <w:tcW w:w="4904" w:type="dxa"/>
            <w:gridSpan w:val="3"/>
            <w:shd w:val="clear" w:color="auto" w:fill="CCFFFF"/>
          </w:tcPr>
          <w:p>
            <w:pPr>
              <w:pStyle w:val="TableParagraph"/>
              <w:spacing w:line="304" w:lineRule="exact" w:before="118"/>
              <w:ind w:left="1833" w:right="18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6065" w:type="dxa"/>
            <w:shd w:val="clear" w:color="auto" w:fill="CCFFFF"/>
          </w:tcPr>
          <w:p>
            <w:pPr>
              <w:pStyle w:val="TableParagraph"/>
              <w:spacing w:line="304" w:lineRule="exact" w:before="118"/>
              <w:ind w:left="1490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884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8"/>
              <w:ind w:left="69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821" w:hRule="atLeast"/>
        </w:trPr>
        <w:tc>
          <w:tcPr>
            <w:tcW w:w="4904" w:type="dxa"/>
            <w:gridSpan w:val="3"/>
          </w:tcPr>
          <w:p>
            <w:pPr>
              <w:pStyle w:val="TableParagraph"/>
              <w:spacing w:before="112"/>
              <w:ind w:right="1478"/>
              <w:rPr>
                <w:sz w:val="28"/>
              </w:rPr>
            </w:pPr>
            <w:r>
              <w:rPr>
                <w:sz w:val="28"/>
              </w:rPr>
              <w:t>Helymeghatározás gyakorlati feladatokban.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 Descartes-féle derékszögű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koordinátarendszer.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sz w:val="28"/>
              </w:rPr>
              <w:t>Sakklépések megadása, torpedó játék</w:t>
            </w:r>
          </w:p>
          <w:p>
            <w:pPr>
              <w:pStyle w:val="TableParagraph"/>
              <w:ind w:right="1128"/>
              <w:rPr>
                <w:sz w:val="28"/>
              </w:rPr>
            </w:pPr>
            <w:r>
              <w:rPr>
                <w:sz w:val="28"/>
              </w:rPr>
              <w:t>betű-szám koordinátákkal. Osztálytermi ülésrend megadása koordinátarendszerrel.</w:t>
            </w:r>
          </w:p>
          <w:p>
            <w:pPr>
              <w:pStyle w:val="TableParagraph"/>
              <w:spacing w:line="442" w:lineRule="exact" w:before="27"/>
              <w:ind w:right="1167"/>
              <w:rPr>
                <w:sz w:val="28"/>
              </w:rPr>
            </w:pPr>
            <w:r>
              <w:rPr>
                <w:color w:val="FF0000"/>
                <w:sz w:val="28"/>
              </w:rPr>
              <w:t>Sorozatok elemeinek megadása. Szabályalkotás</w:t>
            </w:r>
          </w:p>
        </w:tc>
        <w:tc>
          <w:tcPr>
            <w:tcW w:w="6065" w:type="dxa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A távolságfogalom alkalmazása, elmélyítése.</w:t>
            </w:r>
          </w:p>
          <w:p>
            <w:pPr>
              <w:pStyle w:val="TableParagraph"/>
              <w:spacing w:before="120"/>
              <w:ind w:left="110" w:right="491"/>
              <w:rPr>
                <w:sz w:val="28"/>
              </w:rPr>
            </w:pPr>
            <w:r>
              <w:rPr>
                <w:sz w:val="28"/>
              </w:rPr>
              <w:t>Megadott pont koordinátáinak leolvasása, illetve koordináták segítségével pont ábrázolása a Descartes-féle koordináta-rendszerben.</w:t>
            </w:r>
          </w:p>
        </w:tc>
        <w:tc>
          <w:tcPr>
            <w:tcW w:w="3884" w:type="dxa"/>
            <w:gridSpan w:val="2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Földrajz, csillagászat</w:t>
            </w:r>
          </w:p>
        </w:tc>
      </w:tr>
      <w:tr>
        <w:trPr>
          <w:trHeight w:val="441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line="304" w:lineRule="exact" w:before="118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541" w:type="dxa"/>
            <w:gridSpan w:val="4"/>
          </w:tcPr>
          <w:p>
            <w:pPr>
              <w:pStyle w:val="TableParagraph"/>
              <w:spacing w:line="308" w:lineRule="exact" w:before="113"/>
              <w:ind w:left="108"/>
              <w:rPr>
                <w:sz w:val="28"/>
              </w:rPr>
            </w:pPr>
            <w:r>
              <w:rPr>
                <w:sz w:val="28"/>
              </w:rPr>
              <w:t>Koordináta-rendszer, pont koordinátái, síknegyedek.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9700"/>
        <w:gridCol w:w="2268"/>
      </w:tblGrid>
      <w:tr>
        <w:trPr>
          <w:trHeight w:val="441" w:hRule="atLeast"/>
        </w:trPr>
        <w:tc>
          <w:tcPr>
            <w:tcW w:w="2316" w:type="dxa"/>
            <w:shd w:val="clear" w:color="auto" w:fill="FFFF98"/>
          </w:tcPr>
          <w:p>
            <w:pPr>
              <w:pStyle w:val="TableParagraph"/>
              <w:spacing w:line="304" w:lineRule="exact" w:before="117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Tematikai</w:t>
            </w:r>
          </w:p>
        </w:tc>
        <w:tc>
          <w:tcPr>
            <w:tcW w:w="9700" w:type="dxa"/>
            <w:shd w:val="clear" w:color="auto" w:fill="FFFF98"/>
          </w:tcPr>
          <w:p>
            <w:pPr>
              <w:pStyle w:val="TableParagraph"/>
              <w:spacing w:line="304" w:lineRule="exact" w:before="117"/>
              <w:ind w:left="3264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2268" w:type="dxa"/>
            <w:shd w:val="clear" w:color="auto" w:fill="FFFF98"/>
          </w:tcPr>
          <w:p>
            <w:pPr>
              <w:pStyle w:val="TableParagraph"/>
              <w:spacing w:line="304" w:lineRule="exact" w:before="117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Órakeret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2587"/>
        <w:gridCol w:w="5978"/>
        <w:gridCol w:w="1133"/>
        <w:gridCol w:w="2268"/>
      </w:tblGrid>
      <w:tr>
        <w:trPr>
          <w:trHeight w:val="645" w:hRule="atLeast"/>
        </w:trPr>
        <w:tc>
          <w:tcPr>
            <w:tcW w:w="2316" w:type="dxa"/>
            <w:shd w:val="clear" w:color="auto" w:fill="FFFF98"/>
          </w:tcPr>
          <w:p>
            <w:pPr>
              <w:pStyle w:val="TableParagraph"/>
              <w:spacing w:line="322" w:lineRule="exact" w:before="4"/>
              <w:ind w:left="345" w:right="316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egység/ Fejlesztési cél</w:t>
            </w:r>
          </w:p>
        </w:tc>
        <w:tc>
          <w:tcPr>
            <w:tcW w:w="9698" w:type="dxa"/>
            <w:gridSpan w:val="3"/>
            <w:shd w:val="clear" w:color="auto" w:fill="FFFF98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shd w:val="clear" w:color="auto" w:fill="FFFF98"/>
          </w:tcPr>
          <w:p>
            <w:pPr>
              <w:pStyle w:val="TableParagraph"/>
              <w:ind w:left="810" w:right="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óra</w:t>
            </w:r>
          </w:p>
        </w:tc>
      </w:tr>
      <w:tr>
        <w:trPr>
          <w:trHeight w:val="759" w:hRule="atLeast"/>
        </w:trPr>
        <w:tc>
          <w:tcPr>
            <w:tcW w:w="2316" w:type="dxa"/>
          </w:tcPr>
          <w:p>
            <w:pPr>
              <w:pStyle w:val="TableParagraph"/>
              <w:spacing w:before="275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66" w:type="dxa"/>
            <w:gridSpan w:val="4"/>
          </w:tcPr>
          <w:p>
            <w:pPr>
              <w:pStyle w:val="TableParagraph"/>
              <w:spacing w:line="322" w:lineRule="exact" w:before="110"/>
              <w:ind w:left="110"/>
              <w:rPr>
                <w:sz w:val="28"/>
              </w:rPr>
            </w:pPr>
            <w:r>
              <w:rPr>
                <w:sz w:val="28"/>
              </w:rPr>
              <w:t>Adatgyűjtés, adatok lejegyzése, diagram készítése.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Valószínűségi játékok, kísérletek, megfigyelések. Biztos, lehetetlen, lehet, de nem biztos.</w:t>
            </w:r>
          </w:p>
        </w:tc>
      </w:tr>
      <w:tr>
        <w:trPr>
          <w:trHeight w:val="1087" w:hRule="atLeast"/>
        </w:trPr>
        <w:tc>
          <w:tcPr>
            <w:tcW w:w="2316" w:type="dxa"/>
          </w:tcPr>
          <w:p>
            <w:pPr>
              <w:pStyle w:val="TableParagraph"/>
              <w:spacing w:before="120"/>
              <w:ind w:left="220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</w:t>
            </w:r>
          </w:p>
          <w:p>
            <w:pPr>
              <w:pStyle w:val="TableParagraph"/>
              <w:spacing w:line="322" w:lineRule="exact" w:before="4"/>
              <w:ind w:left="227" w:right="193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egység nevelési- fejlesztési céljai</w:t>
            </w:r>
          </w:p>
        </w:tc>
        <w:tc>
          <w:tcPr>
            <w:tcW w:w="11966" w:type="dxa"/>
            <w:gridSpan w:val="4"/>
          </w:tcPr>
          <w:p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A statisztikai gondolkodás fejlesztése.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A valószínűségi gondolkodás fejlesztése.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Megfigyelőképesség, az összefüggés-felismerő képesség, elemzőképesség fejlesztése.</w:t>
            </w:r>
          </w:p>
        </w:tc>
      </w:tr>
      <w:tr>
        <w:trPr>
          <w:trHeight w:val="438" w:hRule="atLeast"/>
        </w:trPr>
        <w:tc>
          <w:tcPr>
            <w:tcW w:w="4903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5"/>
              <w:ind w:left="1833" w:right="1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978" w:type="dxa"/>
            <w:shd w:val="clear" w:color="auto" w:fill="CCFFFF"/>
          </w:tcPr>
          <w:p>
            <w:pPr>
              <w:pStyle w:val="TableParagraph"/>
              <w:spacing w:line="304" w:lineRule="exact" w:before="115"/>
              <w:ind w:left="144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401" w:type="dxa"/>
            <w:gridSpan w:val="2"/>
            <w:shd w:val="clear" w:color="auto" w:fill="CCFFFF"/>
          </w:tcPr>
          <w:p>
            <w:pPr>
              <w:pStyle w:val="TableParagraph"/>
              <w:spacing w:before="55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2375" w:hRule="atLeast"/>
        </w:trPr>
        <w:tc>
          <w:tcPr>
            <w:tcW w:w="4903" w:type="dxa"/>
            <w:gridSpan w:val="2"/>
          </w:tcPr>
          <w:p>
            <w:pPr>
              <w:pStyle w:val="TableParagraph"/>
              <w:ind w:right="520"/>
              <w:rPr>
                <w:sz w:val="28"/>
              </w:rPr>
            </w:pPr>
            <w:r>
              <w:rPr>
                <w:sz w:val="28"/>
              </w:rPr>
              <w:t>Valószínűségi játékok és kísérletek dobókockák, pénzérmék segítségével, urna.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rPr>
                <w:sz w:val="28"/>
              </w:rPr>
            </w:pPr>
            <w:r>
              <w:rPr>
                <w:sz w:val="28"/>
              </w:rPr>
              <w:t>A valószínűség szemléletes fogalma.</w:t>
            </w:r>
          </w:p>
        </w:tc>
        <w:tc>
          <w:tcPr>
            <w:tcW w:w="5978" w:type="dxa"/>
          </w:tcPr>
          <w:p>
            <w:pPr>
              <w:pStyle w:val="TableParagraph"/>
              <w:spacing w:before="115"/>
              <w:ind w:left="111"/>
              <w:rPr>
                <w:sz w:val="28"/>
              </w:rPr>
            </w:pPr>
            <w:r>
              <w:rPr>
                <w:sz w:val="28"/>
              </w:rPr>
              <w:t>Kísérletek elemzése, értelmezése, az adatok rendszerezése.</w:t>
            </w:r>
          </w:p>
          <w:p>
            <w:pPr>
              <w:pStyle w:val="TableParagraph"/>
              <w:ind w:left="111" w:right="992"/>
              <w:rPr>
                <w:sz w:val="28"/>
              </w:rPr>
            </w:pPr>
            <w:r>
              <w:rPr>
                <w:sz w:val="28"/>
              </w:rPr>
              <w:t>Kommunikáció és együttműködési készség fejlesztése a páros, ill. csoportmunkákban. A valószínűségi és statisztikai szemlélet fejlesztése.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A számolási készség fejlesztése.</w:t>
            </w:r>
          </w:p>
        </w:tc>
        <w:tc>
          <w:tcPr>
            <w:tcW w:w="3401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4903" w:type="dxa"/>
            <w:gridSpan w:val="2"/>
          </w:tcPr>
          <w:p>
            <w:pPr>
              <w:pStyle w:val="TableParagraph"/>
              <w:spacing w:line="304" w:lineRule="exact" w:before="117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9379" w:type="dxa"/>
            <w:gridSpan w:val="3"/>
          </w:tcPr>
          <w:p>
            <w:pPr>
              <w:pStyle w:val="TableParagraph"/>
              <w:spacing w:line="308" w:lineRule="exact" w:before="112"/>
              <w:ind w:left="111"/>
              <w:rPr>
                <w:sz w:val="28"/>
              </w:rPr>
            </w:pPr>
            <w:r>
              <w:rPr>
                <w:sz w:val="28"/>
              </w:rPr>
              <w:t>Adat, diagram.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256" w:after="0"/>
        <w:ind w:left="7003" w:right="0" w:hanging="402"/>
        <w:jc w:val="left"/>
      </w:pPr>
      <w:r>
        <w:rPr/>
        <w:t>évfolyam</w:t>
      </w:r>
    </w:p>
    <w:p>
      <w:pPr>
        <w:pStyle w:val="Heading2"/>
        <w:spacing w:before="228"/>
        <w:ind w:right="4130"/>
      </w:pPr>
      <w:r>
        <w:rPr/>
        <w:t>Éves óraszám: 180</w:t>
      </w:r>
    </w:p>
    <w:p>
      <w:pPr>
        <w:spacing w:before="164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2"/>
        <w:gridCol w:w="4253"/>
        <w:gridCol w:w="4253"/>
      </w:tblGrid>
      <w:tr>
        <w:trPr>
          <w:trHeight w:val="645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before="158"/>
              <w:ind w:left="2352" w:right="2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253" w:type="dxa"/>
            <w:shd w:val="clear" w:color="auto" w:fill="E6E6E6"/>
          </w:tcPr>
          <w:p>
            <w:pPr>
              <w:pStyle w:val="TableParagraph"/>
              <w:spacing w:line="320" w:lineRule="exact"/>
              <w:ind w:left="153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</w:t>
            </w:r>
          </w:p>
          <w:p>
            <w:pPr>
              <w:pStyle w:val="TableParagraph"/>
              <w:spacing w:line="304" w:lineRule="exact" w:before="2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óraszám</w:t>
            </w:r>
          </w:p>
        </w:tc>
        <w:tc>
          <w:tcPr>
            <w:tcW w:w="4253" w:type="dxa"/>
            <w:shd w:val="clear" w:color="auto" w:fill="E6E6E6"/>
          </w:tcPr>
          <w:p>
            <w:pPr>
              <w:pStyle w:val="TableParagraph"/>
              <w:spacing w:line="320" w:lineRule="exact"/>
              <w:ind w:left="153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10 %</w:t>
            </w:r>
          </w:p>
        </w:tc>
      </w:tr>
      <w:tr>
        <w:trPr>
          <w:trHeight w:val="328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253" w:type="dxa"/>
          </w:tcPr>
          <w:p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Számtan, algebra</w:t>
            </w:r>
          </w:p>
        </w:tc>
        <w:tc>
          <w:tcPr>
            <w:tcW w:w="4253" w:type="dxa"/>
          </w:tcPr>
          <w:p>
            <w:pPr>
              <w:pStyle w:val="TableParagraph"/>
              <w:spacing w:line="30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253" w:type="dxa"/>
          </w:tcPr>
          <w:p>
            <w:pPr>
              <w:pStyle w:val="TableParagraph"/>
              <w:spacing w:line="302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Függvények, az analízis elemei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8506" w:type="dxa"/>
            <w:gridSpan w:val="2"/>
          </w:tcPr>
          <w:p>
            <w:pPr>
              <w:pStyle w:val="TableParagraph"/>
              <w:spacing w:line="301" w:lineRule="exact"/>
              <w:ind w:left="4022" w:right="401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89"/>
        <w:gridCol w:w="2760"/>
        <w:gridCol w:w="6134"/>
        <w:gridCol w:w="559"/>
        <w:gridCol w:w="2824"/>
      </w:tblGrid>
      <w:tr>
        <w:trPr>
          <w:trHeight w:val="1086" w:hRule="atLeast"/>
        </w:trPr>
        <w:tc>
          <w:tcPr>
            <w:tcW w:w="2289" w:type="dxa"/>
            <w:gridSpan w:val="2"/>
            <w:shd w:val="clear" w:color="auto" w:fill="FFFF98"/>
          </w:tcPr>
          <w:p>
            <w:pPr>
              <w:pStyle w:val="TableParagraph"/>
              <w:spacing w:line="322" w:lineRule="exact" w:before="124"/>
              <w:ind w:left="331" w:right="32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453" w:type="dxa"/>
            <w:gridSpan w:val="3"/>
            <w:shd w:val="clear" w:color="auto" w:fill="FFFF98"/>
          </w:tcPr>
          <w:p>
            <w:pPr>
              <w:pStyle w:val="TableParagraph"/>
              <w:spacing w:before="221"/>
              <w:ind w:left="3755"/>
              <w:rPr>
                <w:b/>
                <w:sz w:val="28"/>
              </w:rPr>
            </w:pPr>
            <w:r>
              <w:rPr>
                <w:b/>
                <w:sz w:val="28"/>
              </w:rPr>
              <w:t>2. Gondolkodási módszerek</w:t>
            </w:r>
          </w:p>
          <w:p>
            <w:pPr>
              <w:pStyle w:val="TableParagraph"/>
              <w:spacing w:before="119"/>
              <w:ind w:left="2207"/>
              <w:rPr>
                <w:b/>
                <w:sz w:val="28"/>
              </w:rPr>
            </w:pPr>
            <w:r>
              <w:rPr>
                <w:b/>
                <w:sz w:val="28"/>
              </w:rPr>
              <w:t>halmazok, matematikai logika, kombinatorika, gráfok</w:t>
            </w:r>
          </w:p>
        </w:tc>
        <w:tc>
          <w:tcPr>
            <w:tcW w:w="2824" w:type="dxa"/>
            <w:shd w:val="clear" w:color="auto" w:fill="FFFF98"/>
          </w:tcPr>
          <w:p>
            <w:pPr>
              <w:pStyle w:val="TableParagraph"/>
              <w:spacing w:before="281"/>
              <w:ind w:left="1107" w:right="828" w:hanging="245"/>
              <w:rPr>
                <w:b/>
                <w:sz w:val="28"/>
              </w:rPr>
            </w:pPr>
            <w:r>
              <w:rPr>
                <w:b/>
                <w:sz w:val="28"/>
              </w:rPr>
              <w:t>Órakeret 4 óra</w:t>
            </w:r>
          </w:p>
        </w:tc>
      </w:tr>
      <w:tr>
        <w:trPr>
          <w:trHeight w:val="1967" w:hRule="atLeast"/>
        </w:trPr>
        <w:tc>
          <w:tcPr>
            <w:tcW w:w="2289" w:type="dxa"/>
            <w:gridSpan w:val="2"/>
          </w:tcPr>
          <w:p>
            <w:pPr>
              <w:pStyle w:val="TableParagraph"/>
              <w:spacing w:before="114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277" w:type="dxa"/>
            <w:gridSpan w:val="4"/>
          </w:tcPr>
          <w:p>
            <w:pPr>
              <w:pStyle w:val="TableParagraph"/>
              <w:spacing w:before="109"/>
              <w:ind w:left="108"/>
              <w:rPr>
                <w:sz w:val="28"/>
              </w:rPr>
            </w:pPr>
            <w:r>
              <w:rPr>
                <w:sz w:val="28"/>
              </w:rPr>
              <w:t>Néhány elem sorbarendezése. A rendszerező gondolkodás alkalmazása.</w:t>
            </w:r>
          </w:p>
          <w:p>
            <w:pPr>
              <w:pStyle w:val="TableParagraph"/>
              <w:spacing w:line="242" w:lineRule="auto" w:before="120"/>
              <w:ind w:left="108"/>
              <w:rPr>
                <w:sz w:val="28"/>
              </w:rPr>
            </w:pPr>
            <w:r>
              <w:rPr>
                <w:sz w:val="28"/>
              </w:rPr>
              <w:t>Adott tulajdonságú elemek halmazba rendezése. Halmazba tartozó elemek közös tulajdonságainak felismerése, megnevezése. Elemek halmazok metszetébe, uniójába való elhelyezése.</w:t>
            </w:r>
          </w:p>
          <w:p>
            <w:pPr>
              <w:pStyle w:val="TableParagraph"/>
              <w:spacing w:line="322" w:lineRule="exact" w:before="116"/>
              <w:ind w:left="108"/>
              <w:rPr>
                <w:sz w:val="28"/>
              </w:rPr>
            </w:pPr>
            <w:r>
              <w:rPr>
                <w:sz w:val="28"/>
              </w:rPr>
              <w:t>Relációjelek ismerete és alkalmazása.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Állítások igazságtartalmának eldöntése, az állítások tagadása.</w:t>
            </w:r>
          </w:p>
        </w:tc>
      </w:tr>
      <w:tr>
        <w:trPr>
          <w:trHeight w:val="2051" w:hRule="atLeast"/>
        </w:trPr>
        <w:tc>
          <w:tcPr>
            <w:tcW w:w="2289" w:type="dxa"/>
            <w:gridSpan w:val="2"/>
          </w:tcPr>
          <w:p>
            <w:pPr>
              <w:pStyle w:val="TableParagraph"/>
              <w:spacing w:before="117"/>
              <w:ind w:left="206" w:right="179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277" w:type="dxa"/>
            <w:gridSpan w:val="4"/>
          </w:tcPr>
          <w:p>
            <w:pPr>
              <w:pStyle w:val="TableParagraph"/>
              <w:spacing w:line="322" w:lineRule="exact" w:before="112"/>
              <w:ind w:left="108"/>
              <w:rPr>
                <w:sz w:val="28"/>
              </w:rPr>
            </w:pPr>
            <w:r>
              <w:rPr>
                <w:sz w:val="28"/>
              </w:rPr>
              <w:t>Ismeretek tudatos memorizálása, felidézése.</w:t>
            </w:r>
          </w:p>
          <w:p>
            <w:pPr>
              <w:pStyle w:val="TableParagraph"/>
              <w:spacing w:line="242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A megtanulást segítő eszközök és módszerek megismerése, értelmes, interaktív használatának fejlesztése. A rendszerezést segítő eszközök és algoritmusok megismerése.</w:t>
            </w:r>
          </w:p>
          <w:p>
            <w:pPr>
              <w:pStyle w:val="TableParagraph"/>
              <w:ind w:left="108" w:right="5740"/>
              <w:rPr>
                <w:sz w:val="28"/>
              </w:rPr>
            </w:pPr>
            <w:r>
              <w:rPr>
                <w:sz w:val="28"/>
              </w:rPr>
              <w:t>Valószínűségi és statisztikai szemlélet fejlesztése. Tervezés, ellenőrzés, önellenőrzés igényének kialakítása.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Kommunikáció fejlesztése.</w:t>
            </w:r>
          </w:p>
        </w:tc>
      </w:tr>
      <w:tr>
        <w:trPr>
          <w:trHeight w:val="441" w:hRule="atLeast"/>
        </w:trPr>
        <w:tc>
          <w:tcPr>
            <w:tcW w:w="5049" w:type="dxa"/>
            <w:gridSpan w:val="3"/>
            <w:shd w:val="clear" w:color="auto" w:fill="CCFFFF"/>
          </w:tcPr>
          <w:p>
            <w:pPr>
              <w:pStyle w:val="TableParagraph"/>
              <w:spacing w:line="304" w:lineRule="exact" w:before="117"/>
              <w:ind w:left="1905" w:right="1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6134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52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383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730" w:hRule="atLeast"/>
        </w:trPr>
        <w:tc>
          <w:tcPr>
            <w:tcW w:w="5049" w:type="dxa"/>
            <w:gridSpan w:val="3"/>
          </w:tcPr>
          <w:p>
            <w:pPr>
              <w:pStyle w:val="TableParagraph"/>
              <w:spacing w:before="115"/>
              <w:ind w:right="356"/>
              <w:rPr>
                <w:sz w:val="28"/>
              </w:rPr>
            </w:pPr>
            <w:r>
              <w:rPr>
                <w:sz w:val="28"/>
              </w:rPr>
              <w:t>Elemek elrendezése, rendszerezése adott szempont(ok) szerint, fadiagram használata.</w:t>
            </w:r>
          </w:p>
          <w:p>
            <w:pPr>
              <w:pStyle w:val="TableParagraph"/>
              <w:spacing w:line="322" w:lineRule="exact" w:before="3"/>
              <w:ind w:right="1273"/>
              <w:rPr>
                <w:sz w:val="28"/>
              </w:rPr>
            </w:pPr>
            <w:r>
              <w:rPr>
                <w:sz w:val="28"/>
              </w:rPr>
              <w:t>Néhány elem sorba rendezése és kiválasztása.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15"/>
              <w:ind w:left="111" w:right="977"/>
              <w:rPr>
                <w:sz w:val="28"/>
              </w:rPr>
            </w:pPr>
            <w:r>
              <w:rPr>
                <w:sz w:val="28"/>
              </w:rPr>
              <w:t>A kombinatorikus gondolkodás, a célirányos figyelem kialakítása, fejlesztése.</w:t>
            </w:r>
          </w:p>
        </w:tc>
        <w:tc>
          <w:tcPr>
            <w:tcW w:w="3383" w:type="dxa"/>
            <w:gridSpan w:val="2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Magyar nyelvtan</w:t>
            </w:r>
          </w:p>
        </w:tc>
      </w:tr>
      <w:tr>
        <w:trPr>
          <w:trHeight w:val="1730" w:hRule="atLeast"/>
        </w:trPr>
        <w:tc>
          <w:tcPr>
            <w:tcW w:w="5049" w:type="dxa"/>
            <w:gridSpan w:val="3"/>
          </w:tcPr>
          <w:p>
            <w:pPr>
              <w:pStyle w:val="TableParagraph"/>
              <w:spacing w:before="115"/>
              <w:ind w:right="737"/>
              <w:rPr>
                <w:sz w:val="28"/>
              </w:rPr>
            </w:pPr>
            <w:r>
              <w:rPr>
                <w:sz w:val="28"/>
              </w:rPr>
              <w:t>Halmazba rendezés adott tulajdonság alapján.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 részhalmaz fogalma.</w:t>
            </w:r>
          </w:p>
          <w:p>
            <w:pPr>
              <w:pStyle w:val="TableParagraph"/>
              <w:spacing w:line="322" w:lineRule="exact" w:before="4"/>
              <w:ind w:right="1483"/>
              <w:rPr>
                <w:sz w:val="28"/>
              </w:rPr>
            </w:pPr>
            <w:r>
              <w:rPr>
                <w:sz w:val="28"/>
              </w:rPr>
              <w:t>Két véges halmaz közös része. Két véges halmaz egyesítése.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15"/>
              <w:ind w:left="111"/>
              <w:rPr>
                <w:sz w:val="28"/>
              </w:rPr>
            </w:pPr>
            <w:r>
              <w:rPr>
                <w:sz w:val="28"/>
              </w:rPr>
              <w:t>A helyes halmazszemlélet fejlesztése.</w:t>
            </w:r>
          </w:p>
          <w:p>
            <w:pPr>
              <w:pStyle w:val="TableParagraph"/>
              <w:spacing w:before="120"/>
              <w:ind w:left="111"/>
              <w:rPr>
                <w:sz w:val="28"/>
              </w:rPr>
            </w:pPr>
            <w:r>
              <w:rPr>
                <w:sz w:val="28"/>
              </w:rPr>
              <w:t>A matematikai logika nyelvének tudatos használata.</w:t>
            </w:r>
          </w:p>
        </w:tc>
        <w:tc>
          <w:tcPr>
            <w:tcW w:w="3383" w:type="dxa"/>
            <w:gridSpan w:val="2"/>
          </w:tcPr>
          <w:p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Számelmélet, geometria</w:t>
            </w:r>
          </w:p>
        </w:tc>
      </w:tr>
      <w:tr>
        <w:trPr>
          <w:trHeight w:val="443" w:hRule="atLeast"/>
        </w:trPr>
        <w:tc>
          <w:tcPr>
            <w:tcW w:w="2100" w:type="dxa"/>
          </w:tcPr>
          <w:p>
            <w:pPr>
              <w:pStyle w:val="TableParagraph"/>
              <w:spacing w:line="304" w:lineRule="exact"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</w:t>
            </w:r>
          </w:p>
        </w:tc>
        <w:tc>
          <w:tcPr>
            <w:tcW w:w="12466" w:type="dxa"/>
            <w:gridSpan w:val="5"/>
          </w:tcPr>
          <w:p>
            <w:pPr>
              <w:pStyle w:val="TableParagraph"/>
              <w:spacing w:line="308" w:lineRule="exact" w:before="115"/>
              <w:ind w:left="108"/>
              <w:rPr>
                <w:sz w:val="28"/>
              </w:rPr>
            </w:pPr>
            <w:r>
              <w:rPr>
                <w:sz w:val="28"/>
              </w:rPr>
              <w:t>Sorbarendezés, fadiagram.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ind w:left="179"/>
        <w:rPr>
          <w:sz w:val="20"/>
        </w:rPr>
      </w:pPr>
      <w:r>
        <w:rPr>
          <w:sz w:val="20"/>
        </w:rPr>
        <w:pict>
          <v:group style="width:729pt;height:17.2pt;mso-position-horizontal-relative:char;mso-position-vertical-relative:line" coordorigin="0,0" coordsize="14580,344">
            <v:shape style="position:absolute;left:2105;top:4;width:12470;height:334" type="#_x0000_t202" filled="false" stroked="true" strokeweight=".48pt" strokecolor="#000000">
              <v:textbox inset="0,0,0,0">
                <w:txbxContent>
                  <w:p>
                    <w:pPr>
                      <w:spacing w:line="317" w:lineRule="exact" w:before="0"/>
                      <w:ind w:left="10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Halmaz, elem, részhalmaz, egyesítés, közös rész.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101;height:334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48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2758"/>
        <w:gridCol w:w="5098"/>
        <w:gridCol w:w="1169"/>
        <w:gridCol w:w="2940"/>
      </w:tblGrid>
      <w:tr>
        <w:trPr>
          <w:trHeight w:val="966" w:hRule="atLeast"/>
        </w:trPr>
        <w:tc>
          <w:tcPr>
            <w:tcW w:w="2460" w:type="dxa"/>
            <w:shd w:val="clear" w:color="auto" w:fill="FFFF98"/>
          </w:tcPr>
          <w:p>
            <w:pPr>
              <w:pStyle w:val="TableParagraph"/>
              <w:spacing w:before="161"/>
              <w:ind w:left="417" w:right="125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025" w:type="dxa"/>
            <w:gridSpan w:val="3"/>
            <w:shd w:val="clear" w:color="auto" w:fill="FFFF98"/>
          </w:tcPr>
          <w:p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3329"/>
              <w:rPr>
                <w:b/>
                <w:sz w:val="28"/>
              </w:rPr>
            </w:pPr>
            <w:r>
              <w:rPr>
                <w:b/>
                <w:sz w:val="28"/>
              </w:rPr>
              <w:t>2. Számtan, algebra</w:t>
            </w:r>
          </w:p>
        </w:tc>
        <w:tc>
          <w:tcPr>
            <w:tcW w:w="2940" w:type="dxa"/>
            <w:shd w:val="clear" w:color="auto" w:fill="FFFF98"/>
          </w:tcPr>
          <w:p>
            <w:pPr>
              <w:pStyle w:val="TableParagraph"/>
              <w:spacing w:line="242" w:lineRule="auto"/>
              <w:ind w:left="1095" w:right="887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93 óra</w:t>
            </w:r>
          </w:p>
        </w:tc>
      </w:tr>
      <w:tr>
        <w:trPr>
          <w:trHeight w:val="3017" w:hRule="atLeast"/>
        </w:trPr>
        <w:tc>
          <w:tcPr>
            <w:tcW w:w="246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65" w:type="dxa"/>
            <w:gridSpan w:val="4"/>
          </w:tcPr>
          <w:p>
            <w:pPr>
              <w:pStyle w:val="TableParagraph"/>
              <w:spacing w:line="322" w:lineRule="exact" w:before="113"/>
              <w:ind w:left="108"/>
              <w:rPr>
                <w:sz w:val="28"/>
              </w:rPr>
            </w:pPr>
            <w:r>
              <w:rPr>
                <w:sz w:val="28"/>
              </w:rPr>
              <w:t>A természetes számok helyi értéke, alaki értéke, valódi értéke. Négy alapművelet elvégzése és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zárójelhasználat a természetes számok körében.</w:t>
            </w:r>
          </w:p>
          <w:p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Negatív számok ismerete összeadás, kivonás, természetes számmal való szorzás, osztás elvégzése. Számok abszolútértéke.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Törtek kétféle értelmezése, összeadás, kivonás, természetes számmal való szorzás, osztás elvégzése. Számok helye a számegyenesen. Számszomszédok, kerekítés.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A tanult számok nagyság szerinti összehasonlítása.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A négy alapművelet, a relációjelek és a zárójelek helyes használata.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Műveleti sorrend.</w:t>
            </w:r>
          </w:p>
        </w:tc>
      </w:tr>
      <w:tr>
        <w:trPr>
          <w:trHeight w:val="2054" w:hRule="atLeast"/>
        </w:trPr>
        <w:tc>
          <w:tcPr>
            <w:tcW w:w="2460" w:type="dxa"/>
          </w:tcPr>
          <w:p>
            <w:pPr>
              <w:pStyle w:val="TableParagraph"/>
              <w:spacing w:before="120"/>
              <w:ind w:left="292" w:right="26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65" w:type="dxa"/>
            <w:gridSpan w:val="4"/>
          </w:tcPr>
          <w:p>
            <w:pPr>
              <w:pStyle w:val="TableParagraph"/>
              <w:spacing w:line="322" w:lineRule="exact" w:before="115"/>
              <w:ind w:left="108"/>
              <w:rPr>
                <w:sz w:val="28"/>
              </w:rPr>
            </w:pPr>
            <w:r>
              <w:rPr>
                <w:sz w:val="28"/>
              </w:rPr>
              <w:t>Biztos számfogalom kialakítása. Számolási készség fejlesztése. A műveleti sorrend használatának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fejlesztése, készségszintre emelése.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Megoldási terv készítése, becslés, sejtés megfogalmazása; a kapott és a becsült megoldás összevetése.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Fegyelmezettség, következetesség, szabálykövető magatartás fejlesztése.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Pénzügyi ismeretek alapozása.</w:t>
            </w:r>
          </w:p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Ellenőrzés, önellenőrzés.</w:t>
            </w:r>
          </w:p>
        </w:tc>
      </w:tr>
      <w:tr>
        <w:trPr>
          <w:trHeight w:val="441" w:hRule="atLeast"/>
        </w:trPr>
        <w:tc>
          <w:tcPr>
            <w:tcW w:w="5218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989" w:right="1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098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003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10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970" w:hRule="atLeast"/>
        </w:trPr>
        <w:tc>
          <w:tcPr>
            <w:tcW w:w="5218" w:type="dxa"/>
            <w:gridSpan w:val="2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A négy alapművelet elvégzése az egész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számok körében.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Műveleti tulajdonságok, a helyes műveleti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sorrend.</w:t>
            </w:r>
          </w:p>
          <w:p>
            <w:pPr>
              <w:pStyle w:val="TableParagraph"/>
              <w:spacing w:line="308" w:lineRule="exact" w:before="120"/>
              <w:rPr>
                <w:sz w:val="28"/>
              </w:rPr>
            </w:pPr>
            <w:r>
              <w:rPr>
                <w:sz w:val="28"/>
              </w:rPr>
              <w:t>Műveletek eredményeinek előzetes</w:t>
            </w:r>
          </w:p>
        </w:tc>
        <w:tc>
          <w:tcPr>
            <w:tcW w:w="5098" w:type="dxa"/>
          </w:tcPr>
          <w:p>
            <w:pPr>
              <w:pStyle w:val="TableParagraph"/>
              <w:spacing w:line="322" w:lineRule="exact" w:before="112"/>
              <w:ind w:left="108"/>
              <w:rPr>
                <w:sz w:val="28"/>
              </w:rPr>
            </w:pPr>
            <w:r>
              <w:rPr>
                <w:sz w:val="28"/>
              </w:rPr>
              <w:t>Számfogalom mélyítése, a számkör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bővítése.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Számok ábrázolása számegyenesen.</w:t>
            </w:r>
          </w:p>
          <w:p>
            <w:pPr>
              <w:pStyle w:val="TableParagraph"/>
              <w:spacing w:line="322" w:lineRule="exact" w:before="122"/>
              <w:ind w:left="108"/>
              <w:rPr>
                <w:sz w:val="28"/>
              </w:rPr>
            </w:pPr>
            <w:r>
              <w:rPr>
                <w:sz w:val="28"/>
              </w:rPr>
              <w:t>Egyszerű feladatok esetén a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műveleti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sorrend helyes alkalmazási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módjának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Történelem, földrajz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5098"/>
        <w:gridCol w:w="4109"/>
      </w:tblGrid>
      <w:tr>
        <w:trPr>
          <w:trHeight w:val="1729" w:hRule="atLeast"/>
        </w:trPr>
        <w:tc>
          <w:tcPr>
            <w:tcW w:w="521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becslése, ellenőrzése, kerekítése.</w:t>
            </w:r>
          </w:p>
          <w:p>
            <w:pPr>
              <w:pStyle w:val="TableParagraph"/>
              <w:spacing w:line="322" w:lineRule="exact" w:before="119"/>
              <w:rPr>
                <w:sz w:val="28"/>
              </w:rPr>
            </w:pPr>
            <w:r>
              <w:rPr>
                <w:color w:val="FF0000"/>
                <w:sz w:val="28"/>
              </w:rPr>
              <w:t>Hatványozás, műveletek a hatványokkal, 10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hatványainak vizsgálata, helyiértékek</w:t>
            </w:r>
          </w:p>
        </w:tc>
        <w:tc>
          <w:tcPr>
            <w:tcW w:w="5098" w:type="dxa"/>
          </w:tcPr>
          <w:p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t>felismerése, alkalmazása. Az egyértelműség és a következetesség fontossága.</w:t>
            </w:r>
          </w:p>
          <w:p>
            <w:pPr>
              <w:pStyle w:val="TableParagraph"/>
              <w:spacing w:line="322" w:lineRule="exact" w:before="118"/>
              <w:ind w:right="1563"/>
              <w:rPr>
                <w:sz w:val="28"/>
              </w:rPr>
            </w:pPr>
            <w:r>
              <w:rPr>
                <w:sz w:val="28"/>
              </w:rPr>
              <w:t>Ellenőrzés és becslés. Számolási készség fejlesztése.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5"/>
              <w:ind w:right="854"/>
              <w:rPr>
                <w:sz w:val="28"/>
              </w:rPr>
            </w:pPr>
            <w:r>
              <w:rPr>
                <w:color w:val="FF0000"/>
                <w:sz w:val="28"/>
              </w:rPr>
              <w:t>Halmaz, logika: részhalmaz fogalma</w:t>
            </w:r>
          </w:p>
        </w:tc>
      </w:tr>
      <w:tr>
        <w:trPr>
          <w:trHeight w:val="1289" w:hRule="atLeast"/>
        </w:trPr>
        <w:tc>
          <w:tcPr>
            <w:tcW w:w="5219" w:type="dxa"/>
          </w:tcPr>
          <w:p>
            <w:pPr>
              <w:pStyle w:val="TableParagraph"/>
              <w:ind w:left="249" w:right="3"/>
              <w:rPr>
                <w:sz w:val="28"/>
              </w:rPr>
            </w:pPr>
            <w:r>
              <w:rPr>
                <w:sz w:val="28"/>
              </w:rPr>
              <w:t>A törtfogalom egységesítése közönséges és a tizedes tört esetében.</w:t>
            </w:r>
          </w:p>
          <w:p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Törtek egyszerűsítése és bővítése.</w:t>
            </w:r>
          </w:p>
        </w:tc>
        <w:tc>
          <w:tcPr>
            <w:tcW w:w="509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ind w:right="1935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mértékegységek</w:t>
            </w:r>
          </w:p>
        </w:tc>
      </w:tr>
      <w:tr>
        <w:trPr>
          <w:trHeight w:val="2697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A számok reciprokának fogalma.</w:t>
            </w:r>
          </w:p>
          <w:p>
            <w:pPr>
              <w:pStyle w:val="TableParagraph"/>
              <w:spacing w:line="322" w:lineRule="exact" w:before="3"/>
              <w:ind w:left="177"/>
              <w:rPr>
                <w:sz w:val="28"/>
              </w:rPr>
            </w:pPr>
            <w:r>
              <w:rPr>
                <w:sz w:val="28"/>
              </w:rPr>
              <w:t>A négy alapművelet az egészek és a törtek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körében.</w:t>
            </w:r>
          </w:p>
          <w:p>
            <w:pPr>
              <w:pStyle w:val="TableParagraph"/>
              <w:ind w:right="525" w:firstLine="69"/>
              <w:rPr>
                <w:sz w:val="28"/>
              </w:rPr>
            </w:pPr>
            <w:r>
              <w:rPr>
                <w:sz w:val="28"/>
              </w:rPr>
              <w:t>0 szerepe a szorzásban, osztásban. </w:t>
            </w:r>
            <w:r>
              <w:rPr>
                <w:color w:val="FF0000"/>
                <w:sz w:val="28"/>
              </w:rPr>
              <w:t>Műveletek a törtekkel, műveleti sorrend, emeletes törtek</w:t>
            </w:r>
          </w:p>
          <w:p>
            <w:pPr>
              <w:pStyle w:val="TableParagraph"/>
              <w:spacing w:line="322" w:lineRule="exact" w:before="2"/>
              <w:ind w:right="580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 törtekkel kapcsolatban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jc w:val="both"/>
              <w:rPr>
                <w:sz w:val="28"/>
              </w:rPr>
            </w:pPr>
            <w:r>
              <w:rPr>
                <w:sz w:val="28"/>
              </w:rPr>
              <w:t>Számolási készség fejlesztése.</w:t>
            </w:r>
          </w:p>
          <w:p>
            <w:pPr>
              <w:pStyle w:val="TableParagraph"/>
              <w:spacing w:before="3"/>
              <w:ind w:right="601"/>
              <w:jc w:val="both"/>
              <w:rPr>
                <w:sz w:val="28"/>
              </w:rPr>
            </w:pPr>
            <w:r>
              <w:rPr>
                <w:sz w:val="28"/>
              </w:rPr>
              <w:t>A műveletekhez kapcsolódó ellenőrzés igényének és képességének fejlesztése. Önellenőrzés, önismeret fejlesztése.</w:t>
            </w:r>
          </w:p>
        </w:tc>
        <w:tc>
          <w:tcPr>
            <w:tcW w:w="4109" w:type="dxa"/>
          </w:tcPr>
          <w:p>
            <w:pPr>
              <w:pStyle w:val="TableParagraph"/>
              <w:spacing w:line="242" w:lineRule="auto" w:before="112"/>
              <w:ind w:right="194"/>
              <w:rPr>
                <w:sz w:val="28"/>
              </w:rPr>
            </w:pPr>
            <w:r>
              <w:rPr>
                <w:sz w:val="28"/>
              </w:rPr>
              <w:t>Ének-zene: hangjegyek értékének és a törtszámoknak a kapcsolata</w:t>
            </w:r>
          </w:p>
        </w:tc>
      </w:tr>
      <w:tr>
        <w:trPr>
          <w:trHeight w:val="3581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207"/>
              <w:rPr>
                <w:sz w:val="28"/>
              </w:rPr>
            </w:pPr>
            <w:r>
              <w:rPr>
                <w:sz w:val="28"/>
              </w:rPr>
              <w:t>Egyszerű elsőfokú, egyismeretlenes egyenletek, egyenlőtlenségek megoldása következtetéssel, , időméréshez kapcsolódó szöveges feladatok.lebontogatással. A megoldások ábrázolása számegyenesen, ellenőrzés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behelyettesítéssel.</w:t>
            </w:r>
          </w:p>
          <w:p>
            <w:pPr>
              <w:pStyle w:val="TableParagraph"/>
              <w:spacing w:before="121"/>
              <w:rPr>
                <w:sz w:val="28"/>
              </w:rPr>
            </w:pPr>
            <w:r>
              <w:rPr>
                <w:color w:val="FF0000"/>
                <w:sz w:val="28"/>
              </w:rPr>
              <w:t>Tört együtthatós</w:t>
            </w:r>
            <w:r>
              <w:rPr>
                <w:color w:val="FF0000"/>
                <w:spacing w:val="-17"/>
                <w:sz w:val="28"/>
              </w:rPr>
              <w:t> </w:t>
            </w:r>
            <w:r>
              <w:rPr>
                <w:color w:val="FF0000"/>
                <w:sz w:val="28"/>
              </w:rPr>
              <w:t>egyenletek,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egyenlőtlenségek</w:t>
            </w:r>
          </w:p>
          <w:p>
            <w:pPr>
              <w:pStyle w:val="TableParagraph"/>
              <w:spacing w:line="322" w:lineRule="exact" w:before="124"/>
              <w:ind w:right="1645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 egyenletekkel.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ind w:right="1010"/>
              <w:rPr>
                <w:sz w:val="28"/>
              </w:rPr>
            </w:pPr>
            <w:r>
              <w:rPr>
                <w:sz w:val="28"/>
              </w:rPr>
              <w:t>Önálló problémamegoldó képesség kialakítása és fejlesztése.</w:t>
            </w:r>
          </w:p>
          <w:p>
            <w:pPr>
              <w:pStyle w:val="TableParagraph"/>
              <w:ind w:right="708"/>
              <w:rPr>
                <w:sz w:val="28"/>
              </w:rPr>
            </w:pPr>
            <w:r>
              <w:rPr>
                <w:sz w:val="28"/>
              </w:rPr>
              <w:t>Az egyenlő, nem egyenlő fogalmának elmélyítése. Ellenőrzés.</w:t>
            </w:r>
          </w:p>
          <w:p>
            <w:pPr>
              <w:pStyle w:val="TableParagraph"/>
              <w:spacing w:line="242" w:lineRule="auto"/>
              <w:ind w:right="809"/>
              <w:rPr>
                <w:sz w:val="28"/>
              </w:rPr>
            </w:pPr>
            <w:r>
              <w:rPr>
                <w:sz w:val="28"/>
              </w:rPr>
              <w:t>Szövegértés és a szöveg matematikai értelmezése.</w:t>
            </w:r>
          </w:p>
        </w:tc>
        <w:tc>
          <w:tcPr>
            <w:tcW w:w="4109" w:type="dxa"/>
          </w:tcPr>
          <w:p>
            <w:pPr>
              <w:pStyle w:val="TableParagraph"/>
              <w:ind w:right="698"/>
              <w:rPr>
                <w:sz w:val="28"/>
              </w:rPr>
            </w:pPr>
            <w:r>
              <w:rPr>
                <w:color w:val="FF0000"/>
                <w:sz w:val="28"/>
              </w:rPr>
              <w:t>Halmaz, logika: üres halmaz, részhalmaz</w:t>
            </w:r>
          </w:p>
          <w:p>
            <w:pPr>
              <w:pStyle w:val="TableParagraph"/>
              <w:ind w:right="379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Geometriai ismeretekkel kapcsolatos</w:t>
            </w:r>
            <w:r>
              <w:rPr>
                <w:color w:val="FF0000"/>
                <w:spacing w:val="-15"/>
                <w:sz w:val="28"/>
              </w:rPr>
              <w:t> </w:t>
            </w:r>
            <w:r>
              <w:rPr>
                <w:color w:val="FF0000"/>
                <w:sz w:val="28"/>
              </w:rPr>
              <w:t>nyitott mondatok.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Hosszúság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5098"/>
        <w:gridCol w:w="4109"/>
      </w:tblGrid>
      <w:tr>
        <w:trPr>
          <w:trHeight w:val="4630" w:hRule="atLeast"/>
        </w:trPr>
        <w:tc>
          <w:tcPr>
            <w:tcW w:w="5219" w:type="dxa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Arányos következtetések.</w:t>
            </w:r>
          </w:p>
          <w:p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A mindennapi életben felmerülő, egyszerű arányossági feladatok megoldása következtetéssel.</w:t>
            </w:r>
          </w:p>
          <w:p>
            <w:pPr>
              <w:pStyle w:val="TableParagraph"/>
              <w:ind w:right="2765"/>
              <w:rPr>
                <w:sz w:val="28"/>
              </w:rPr>
            </w:pPr>
            <w:r>
              <w:rPr>
                <w:sz w:val="28"/>
              </w:rPr>
              <w:t>Egyenes arányosság. </w:t>
            </w:r>
            <w:r>
              <w:rPr>
                <w:color w:val="FF0000"/>
                <w:sz w:val="28"/>
              </w:rPr>
              <w:t>Grafikonok Fordított</w:t>
            </w:r>
            <w:r>
              <w:rPr>
                <w:color w:val="FF0000"/>
                <w:spacing w:val="-7"/>
                <w:sz w:val="28"/>
              </w:rPr>
              <w:t> </w:t>
            </w:r>
            <w:r>
              <w:rPr>
                <w:color w:val="FF0000"/>
                <w:sz w:val="28"/>
              </w:rPr>
              <w:t>arányosság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megoldása, egyenes és fordított arányosság esetén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5"/>
              <w:ind w:right="700"/>
              <w:rPr>
                <w:sz w:val="28"/>
              </w:rPr>
            </w:pPr>
            <w:r>
              <w:rPr>
                <w:sz w:val="28"/>
              </w:rPr>
              <w:t>A következtetési képesség fejlesztése. Szövegértés és a szöveg matematikai értelmezése.</w:t>
            </w:r>
          </w:p>
          <w:p>
            <w:pPr>
              <w:pStyle w:val="TableParagraph"/>
              <w:ind w:right="1423"/>
              <w:rPr>
                <w:sz w:val="28"/>
              </w:rPr>
            </w:pPr>
            <w:r>
              <w:rPr>
                <w:sz w:val="28"/>
              </w:rPr>
              <w:t>Az együtt változó mennyiségek kapcsolatának megfigyelése.</w:t>
            </w:r>
          </w:p>
          <w:p>
            <w:pPr>
              <w:pStyle w:val="TableParagraph"/>
              <w:spacing w:line="242" w:lineRule="auto"/>
              <w:ind w:right="980"/>
              <w:rPr>
                <w:sz w:val="28"/>
              </w:rPr>
            </w:pPr>
            <w:r>
              <w:rPr>
                <w:sz w:val="28"/>
              </w:rPr>
              <w:t>Arányérzék fejlesztése, a valóságos viszonyok becslése.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5"/>
              <w:ind w:right="84"/>
              <w:rPr>
                <w:sz w:val="28"/>
              </w:rPr>
            </w:pPr>
            <w:r>
              <w:rPr>
                <w:sz w:val="28"/>
              </w:rPr>
              <w:t>Földrajz: Magyarország térképéről méretarányos távolságok meghatározása.</w:t>
            </w:r>
          </w:p>
          <w:p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Vizuális kultúra: valós tárgyak arányosan kicsinyített vagy nagyított rajza.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Technika: makettek</w:t>
            </w:r>
          </w:p>
          <w:p>
            <w:pPr>
              <w:pStyle w:val="TableParagraph"/>
              <w:ind w:right="667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geometriai ismeretekkel kapcsolatos arányossági feladatok.</w:t>
            </w:r>
          </w:p>
          <w:p>
            <w:pPr>
              <w:pStyle w:val="TableParagraph"/>
              <w:ind w:right="224"/>
              <w:rPr>
                <w:sz w:val="28"/>
              </w:rPr>
            </w:pPr>
            <w:r>
              <w:rPr>
                <w:color w:val="FF0000"/>
                <w:sz w:val="28"/>
              </w:rPr>
              <w:t>Földrajz: térképolvasás, nagyítás, kicsinyítés.</w:t>
            </w:r>
          </w:p>
          <w:p>
            <w:pPr>
              <w:pStyle w:val="TableParagraph"/>
              <w:spacing w:line="322" w:lineRule="exact" w:before="4"/>
              <w:ind w:right="418"/>
              <w:rPr>
                <w:sz w:val="28"/>
              </w:rPr>
            </w:pPr>
            <w:r>
              <w:rPr>
                <w:color w:val="FF0000"/>
                <w:sz w:val="28"/>
              </w:rPr>
              <w:t>Fizika: tömeg, térfogat, sűrűség közti kapcsolat.</w:t>
            </w:r>
          </w:p>
        </w:tc>
      </w:tr>
      <w:tr>
        <w:trPr>
          <w:trHeight w:val="3341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938"/>
              <w:rPr>
                <w:sz w:val="28"/>
              </w:rPr>
            </w:pPr>
            <w:r>
              <w:rPr>
                <w:sz w:val="28"/>
              </w:rPr>
              <w:t>A százalék fogalmának megismerése gyakorlati példákon keresztül.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Az alap, a százalékérték és a százalékláb értelmezése.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Egyszerű százalékszámítási feladatok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arányos következtetéssel.</w:t>
            </w:r>
          </w:p>
          <w:p>
            <w:pPr>
              <w:pStyle w:val="TableParagraph"/>
              <w:ind w:right="961"/>
              <w:rPr>
                <w:sz w:val="28"/>
              </w:rPr>
            </w:pPr>
            <w:r>
              <w:rPr>
                <w:color w:val="FF0000"/>
                <w:sz w:val="28"/>
              </w:rPr>
              <w:t>Összetett feladatok százalékszámítás körében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Versenyfeladatok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A következtetési képesség fejlesztése.</w:t>
            </w:r>
          </w:p>
          <w:p>
            <w:pPr>
              <w:pStyle w:val="TableParagraph"/>
              <w:spacing w:before="120"/>
              <w:ind w:right="809"/>
              <w:rPr>
                <w:sz w:val="28"/>
              </w:rPr>
            </w:pPr>
            <w:r>
              <w:rPr>
                <w:sz w:val="28"/>
              </w:rPr>
              <w:t>Szövegértés és a szöveg matematikai értelmezése.</w:t>
            </w:r>
          </w:p>
          <w:p>
            <w:pPr>
              <w:pStyle w:val="TableParagraph"/>
              <w:spacing w:line="242" w:lineRule="auto"/>
              <w:ind w:right="172"/>
              <w:rPr>
                <w:sz w:val="28"/>
              </w:rPr>
            </w:pPr>
            <w:r>
              <w:rPr>
                <w:sz w:val="28"/>
              </w:rPr>
              <w:t>Az eredmény összevetése a feltételekkel, a becsült eredménnyel, a valósággal.</w:t>
            </w:r>
          </w:p>
        </w:tc>
        <w:tc>
          <w:tcPr>
            <w:tcW w:w="410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Mindennapi élet: árleszállítás,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egyszerű banki fogalmak.</w:t>
            </w: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667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geometriai ismeretekkel kapcsolatos százalékszámítási feladatok</w:t>
            </w:r>
          </w:p>
        </w:tc>
      </w:tr>
      <w:tr>
        <w:trPr>
          <w:trHeight w:val="1408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1685"/>
              <w:rPr>
                <w:sz w:val="28"/>
              </w:rPr>
            </w:pPr>
            <w:r>
              <w:rPr>
                <w:sz w:val="28"/>
              </w:rPr>
              <w:t>Maradékos osztás. Oszthatóság fogalma. Prímszám, összetett szám.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Egyszerű oszthatósági szabályok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ind w:right="1228"/>
              <w:rPr>
                <w:sz w:val="28"/>
              </w:rPr>
            </w:pPr>
            <w:r>
              <w:rPr>
                <w:sz w:val="28"/>
              </w:rPr>
              <w:t>Az osztó, többszörös fogalmának kialakítása.</w:t>
            </w:r>
          </w:p>
          <w:p>
            <w:pPr>
              <w:pStyle w:val="TableParagraph"/>
              <w:spacing w:line="322" w:lineRule="exact" w:before="4"/>
              <w:ind w:right="482"/>
              <w:rPr>
                <w:sz w:val="28"/>
              </w:rPr>
            </w:pPr>
            <w:r>
              <w:rPr>
                <w:sz w:val="28"/>
              </w:rPr>
              <w:t>Két szám közös osztóinak kiválasztása . A legkisebb pozitív közös többszörös</w:t>
            </w:r>
          </w:p>
        </w:tc>
        <w:tc>
          <w:tcPr>
            <w:tcW w:w="4109" w:type="dxa"/>
          </w:tcPr>
          <w:p>
            <w:pPr>
              <w:pStyle w:val="TableParagraph"/>
              <w:ind w:right="682"/>
              <w:rPr>
                <w:sz w:val="28"/>
              </w:rPr>
            </w:pPr>
            <w:r>
              <w:rPr>
                <w:sz w:val="28"/>
              </w:rPr>
              <w:t>Mindennapi élet: periódusok, ritmusok.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Erathosztenész szitája, prímtéglák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1841"/>
        <w:gridCol w:w="5098"/>
        <w:gridCol w:w="4109"/>
      </w:tblGrid>
      <w:tr>
        <w:trPr>
          <w:trHeight w:val="1933" w:hRule="atLeast"/>
        </w:trPr>
        <w:tc>
          <w:tcPr>
            <w:tcW w:w="5218" w:type="dxa"/>
            <w:gridSpan w:val="2"/>
          </w:tcPr>
          <w:p>
            <w:pPr>
              <w:pStyle w:val="TableParagraph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(2-vel, 3-mal, 5-tel, 9-cel, 10-zel, 100-zal). Két szám közös osztói, közös többszörösei. </w:t>
            </w:r>
            <w:r>
              <w:rPr>
                <w:color w:val="FF0000"/>
                <w:sz w:val="28"/>
              </w:rPr>
              <w:t>Összetettebb oszthatósági szabályok: 6-tal, 12-vel, 15-tel stb.</w:t>
            </w:r>
          </w:p>
          <w:p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Vegyes oszthatósági feladatok</w:t>
            </w:r>
          </w:p>
          <w:p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Prímtényezős felbontás</w:t>
            </w:r>
          </w:p>
        </w:tc>
        <w:tc>
          <w:tcPr>
            <w:tcW w:w="5098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megkeresése.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 bizonyítási igény felkeltése.</w:t>
            </w:r>
          </w:p>
        </w:tc>
        <w:tc>
          <w:tcPr>
            <w:tcW w:w="4109" w:type="dxa"/>
          </w:tcPr>
          <w:p>
            <w:pPr>
              <w:pStyle w:val="TableParagraph"/>
              <w:ind w:left="108" w:right="728"/>
              <w:rPr>
                <w:sz w:val="28"/>
              </w:rPr>
            </w:pPr>
            <w:r>
              <w:rPr>
                <w:color w:val="FF0000"/>
                <w:sz w:val="28"/>
              </w:rPr>
              <w:t>Halmaz, logika: oszthatósági kapcsolatok</w:t>
            </w:r>
          </w:p>
          <w:p>
            <w:pPr>
              <w:pStyle w:val="TableParagraph"/>
              <w:ind w:left="108" w:right="708"/>
              <w:rPr>
                <w:sz w:val="28"/>
              </w:rPr>
            </w:pPr>
            <w:r>
              <w:rPr>
                <w:color w:val="FF0000"/>
                <w:sz w:val="28"/>
              </w:rPr>
              <w:t>Relációk, függvények Mérés, geometria:időmérésre jellemző ciklusosság</w:t>
            </w:r>
            <w:r>
              <w:rPr>
                <w:sz w:val="28"/>
              </w:rPr>
              <w:t>.</w:t>
            </w:r>
          </w:p>
        </w:tc>
      </w:tr>
      <w:tr>
        <w:trPr>
          <w:trHeight w:val="1610" w:hRule="atLeast"/>
        </w:trPr>
        <w:tc>
          <w:tcPr>
            <w:tcW w:w="3377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048" w:type="dxa"/>
            <w:gridSpan w:val="3"/>
          </w:tcPr>
          <w:p>
            <w:pPr>
              <w:pStyle w:val="TableParagraph"/>
              <w:ind w:left="108" w:right="452"/>
              <w:rPr>
                <w:sz w:val="28"/>
              </w:rPr>
            </w:pPr>
            <w:r>
              <w:rPr>
                <w:sz w:val="28"/>
              </w:rPr>
              <w:t>Elnevezések az alapműveletek körében. Közös osztó, közös többszörös. Egyenes arányosság. Százalék, százalékérték, alap, százalékláb.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Negatív szám, előjel, ellentett, abszolútérték.</w:t>
            </w:r>
          </w:p>
          <w:p>
            <w:pPr>
              <w:pStyle w:val="TableParagraph"/>
              <w:spacing w:line="322" w:lineRule="exact"/>
              <w:ind w:left="108" w:right="2855"/>
              <w:rPr>
                <w:sz w:val="28"/>
              </w:rPr>
            </w:pPr>
            <w:r>
              <w:rPr>
                <w:sz w:val="28"/>
              </w:rPr>
              <w:t>Közönséges tört, számláló, nevező, közös nevező, reciprok, tizedes tört. Egyenlet, egyenlőtlenség.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2516"/>
        <w:gridCol w:w="5218"/>
        <w:gridCol w:w="1357"/>
        <w:gridCol w:w="2633"/>
      </w:tblGrid>
      <w:tr>
        <w:trPr>
          <w:trHeight w:val="964" w:hRule="atLeast"/>
        </w:trPr>
        <w:tc>
          <w:tcPr>
            <w:tcW w:w="2703" w:type="dxa"/>
            <w:shd w:val="clear" w:color="auto" w:fill="FFFF98"/>
          </w:tcPr>
          <w:p>
            <w:pPr>
              <w:pStyle w:val="TableParagraph"/>
              <w:spacing w:before="158"/>
              <w:ind w:left="537" w:right="248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091" w:type="dxa"/>
            <w:gridSpan w:val="3"/>
            <w:shd w:val="clear" w:color="auto" w:fill="FFFF98"/>
          </w:tcPr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3341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2633" w:type="dxa"/>
            <w:shd w:val="clear" w:color="auto" w:fill="FFFF98"/>
          </w:tcPr>
          <w:p>
            <w:pPr>
              <w:pStyle w:val="TableParagraph"/>
              <w:ind w:left="937" w:right="73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52 óra</w:t>
            </w:r>
          </w:p>
        </w:tc>
      </w:tr>
      <w:tr>
        <w:trPr>
          <w:trHeight w:val="1408" w:hRule="atLeast"/>
        </w:trPr>
        <w:tc>
          <w:tcPr>
            <w:tcW w:w="2703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57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24" w:type="dxa"/>
            <w:gridSpan w:val="4"/>
          </w:tcPr>
          <w:p>
            <w:pPr>
              <w:pStyle w:val="TableParagraph"/>
              <w:spacing w:before="115"/>
              <w:ind w:left="110" w:right="6026"/>
              <w:rPr>
                <w:sz w:val="28"/>
              </w:rPr>
            </w:pPr>
            <w:r>
              <w:rPr>
                <w:sz w:val="28"/>
              </w:rPr>
              <w:t>Hosszúság és távolság mérése, mértékegységei Négyzet, téglalap, jellemzői, kerülete, területe Kör létrehozása, felismerése, jellemzői.</w:t>
            </w:r>
          </w:p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A test és a síkidom megkülönböztetése. Kocka, téglatest, jellemzői, felszíne térfogata.</w:t>
            </w:r>
          </w:p>
        </w:tc>
      </w:tr>
      <w:tr>
        <w:trPr>
          <w:trHeight w:val="2698" w:hRule="atLeast"/>
        </w:trPr>
        <w:tc>
          <w:tcPr>
            <w:tcW w:w="2703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88"/>
              <w:ind w:left="220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1724" w:type="dxa"/>
            <w:gridSpan w:val="4"/>
          </w:tcPr>
          <w:p>
            <w:pPr>
              <w:pStyle w:val="TableParagraph"/>
              <w:spacing w:line="242" w:lineRule="auto" w:before="113"/>
              <w:ind w:left="110"/>
              <w:rPr>
                <w:sz w:val="28"/>
              </w:rPr>
            </w:pPr>
            <w:r>
              <w:rPr>
                <w:sz w:val="28"/>
              </w:rPr>
              <w:t>Térelemek fogalmának elmélyítése – környezetünk tárgyainak vizsgálata. Távolság szemléletes fogalma, meghatározása.</w:t>
            </w:r>
          </w:p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A sík- és térszemlélet fejlesztése.</w:t>
            </w:r>
          </w:p>
          <w:p>
            <w:pPr>
              <w:pStyle w:val="TableParagraph"/>
              <w:ind w:left="110" w:right="5738"/>
              <w:rPr>
                <w:sz w:val="28"/>
              </w:rPr>
            </w:pPr>
            <w:r>
              <w:rPr>
                <w:sz w:val="28"/>
              </w:rPr>
              <w:t>Rendszerező-képesség, halmazszemlélet fejlesztése. Számolási készség fejlesztése.</w:t>
            </w:r>
          </w:p>
          <w:p>
            <w:pPr>
              <w:pStyle w:val="TableParagraph"/>
              <w:ind w:left="110" w:right="6460"/>
              <w:rPr>
                <w:sz w:val="28"/>
              </w:rPr>
            </w:pPr>
            <w:r>
              <w:rPr>
                <w:sz w:val="28"/>
              </w:rPr>
              <w:t>A szaknyelv helyes használatának fejlesztése. A geometriai jelölések pontos használata.</w:t>
            </w:r>
          </w:p>
          <w:p>
            <w:pPr>
              <w:pStyle w:val="TableParagraph"/>
              <w:spacing w:line="308" w:lineRule="exact" w:before="1"/>
              <w:ind w:left="110"/>
              <w:rPr>
                <w:sz w:val="28"/>
              </w:rPr>
            </w:pPr>
            <w:r>
              <w:rPr>
                <w:sz w:val="28"/>
              </w:rPr>
              <w:t>Pontos munkavégzésre nevelés. Esztétikai érzék fejlesztése.</w:t>
            </w:r>
          </w:p>
        </w:tc>
      </w:tr>
      <w:tr>
        <w:trPr>
          <w:trHeight w:val="441" w:hRule="atLeast"/>
        </w:trPr>
        <w:tc>
          <w:tcPr>
            <w:tcW w:w="521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989" w:right="19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218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06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990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745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5218"/>
        <w:gridCol w:w="3989"/>
      </w:tblGrid>
      <w:tr>
        <w:trPr>
          <w:trHeight w:val="2937" w:hRule="atLeast"/>
        </w:trPr>
        <w:tc>
          <w:tcPr>
            <w:tcW w:w="5219" w:type="dxa"/>
          </w:tcPr>
          <w:p>
            <w:pPr>
              <w:pStyle w:val="TableParagraph"/>
              <w:spacing w:before="115"/>
              <w:rPr>
                <w:sz w:val="28"/>
              </w:rPr>
            </w:pPr>
            <w:r>
              <w:rPr>
                <w:sz w:val="28"/>
              </w:rPr>
              <w:t>A tengelyes tükrözés.</w:t>
            </w:r>
          </w:p>
          <w:p>
            <w:pPr>
              <w:pStyle w:val="TableParagraph"/>
              <w:spacing w:line="440" w:lineRule="atLeast" w:before="2"/>
              <w:ind w:right="167"/>
              <w:rPr>
                <w:b/>
                <w:sz w:val="28"/>
              </w:rPr>
            </w:pPr>
            <w:r>
              <w:rPr>
                <w:sz w:val="28"/>
              </w:rPr>
              <w:t>Két ponttól egyenlő távolságra levő pontok. Szakaszfelező merőleges</w:t>
            </w:r>
            <w:r>
              <w:rPr>
                <w:b/>
                <w:sz w:val="28"/>
              </w:rPr>
              <w:t>.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Egyszerű alakzatok tengelyes tükörképének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megszerkesztése.</w:t>
            </w:r>
          </w:p>
          <w:p>
            <w:pPr>
              <w:pStyle w:val="TableParagraph"/>
              <w:spacing w:line="242" w:lineRule="auto"/>
              <w:ind w:right="1100"/>
              <w:rPr>
                <w:sz w:val="28"/>
              </w:rPr>
            </w:pPr>
            <w:r>
              <w:rPr>
                <w:sz w:val="28"/>
              </w:rPr>
              <w:t>A tengelyes tükrözés tulajdonságai. Nevezetes szögek szerkesztése.</w:t>
            </w:r>
          </w:p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Szögmásolás, szögfelezés</w:t>
            </w:r>
          </w:p>
        </w:tc>
        <w:tc>
          <w:tcPr>
            <w:tcW w:w="5218" w:type="dxa"/>
          </w:tcPr>
          <w:p>
            <w:pPr>
              <w:pStyle w:val="TableParagraph"/>
              <w:spacing w:before="115"/>
              <w:ind w:left="109" w:right="763"/>
              <w:rPr>
                <w:sz w:val="28"/>
              </w:rPr>
            </w:pPr>
            <w:r>
              <w:rPr>
                <w:sz w:val="28"/>
              </w:rPr>
              <w:t>Szimmetrikus ábrák készítése. Tükrözés körzővel, vonalzóval. Tükrözés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koordináta-rendszerben.</w:t>
            </w:r>
          </w:p>
          <w:p>
            <w:pPr>
              <w:pStyle w:val="TableParagraph"/>
              <w:ind w:left="109" w:right="763"/>
              <w:rPr>
                <w:sz w:val="28"/>
              </w:rPr>
            </w:pPr>
            <w:r>
              <w:rPr>
                <w:sz w:val="28"/>
              </w:rPr>
              <w:t>A tengelyes tükrözés tulajdonságainak ismerete. Új fogalom 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körüljárás.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Transzformációs szemlélet fejlesztése.</w:t>
            </w:r>
          </w:p>
        </w:tc>
        <w:tc>
          <w:tcPr>
            <w:tcW w:w="3989" w:type="dxa"/>
          </w:tcPr>
          <w:p>
            <w:pPr>
              <w:pStyle w:val="TableParagraph"/>
              <w:spacing w:before="115"/>
              <w:ind w:right="442"/>
              <w:jc w:val="both"/>
              <w:rPr>
                <w:sz w:val="28"/>
              </w:rPr>
            </w:pPr>
            <w:r>
              <w:rPr>
                <w:sz w:val="28"/>
              </w:rPr>
              <w:t>Technika: megfelelő eszközök segítségével figyelmes, pontos munkavégzés.</w:t>
            </w:r>
          </w:p>
        </w:tc>
      </w:tr>
      <w:tr>
        <w:trPr>
          <w:trHeight w:val="2373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447"/>
              <w:rPr>
                <w:sz w:val="28"/>
              </w:rPr>
            </w:pPr>
            <w:r>
              <w:rPr>
                <w:sz w:val="28"/>
              </w:rPr>
              <w:t>Tengelyesen szimmetrikus alakzatok. Tengelyesen szimmetrikus háromszögek, négyszögek (deltoid, rombusz, húrtrapéz, téglalap, négyzet), sokszögek.</w:t>
            </w:r>
          </w:p>
          <w:p>
            <w:pPr>
              <w:pStyle w:val="TableParagraph"/>
              <w:spacing w:line="322" w:lineRule="exact" w:before="2"/>
              <w:rPr>
                <w:sz w:val="28"/>
              </w:rPr>
            </w:pPr>
            <w:r>
              <w:rPr>
                <w:sz w:val="28"/>
              </w:rPr>
              <w:t>A kör.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A kör nevezetes vonalai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Érintő szerkesztése</w:t>
            </w:r>
          </w:p>
        </w:tc>
        <w:tc>
          <w:tcPr>
            <w:tcW w:w="5218" w:type="dxa"/>
          </w:tcPr>
          <w:p>
            <w:pPr>
              <w:pStyle w:val="TableParagraph"/>
              <w:spacing w:before="112"/>
              <w:ind w:left="109" w:right="1245"/>
              <w:rPr>
                <w:sz w:val="28"/>
              </w:rPr>
            </w:pPr>
            <w:r>
              <w:rPr>
                <w:sz w:val="28"/>
              </w:rPr>
              <w:t>A tengelyes szimmetria vizsgálata hajtogatással, tükörrel.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A szimmetria felismerése a természetben és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a művészetben.</w:t>
            </w:r>
          </w:p>
        </w:tc>
        <w:tc>
          <w:tcPr>
            <w:tcW w:w="3989" w:type="dxa"/>
          </w:tcPr>
          <w:p>
            <w:pPr>
              <w:pStyle w:val="TableParagraph"/>
              <w:spacing w:before="112"/>
              <w:ind w:right="485"/>
              <w:rPr>
                <w:sz w:val="28"/>
              </w:rPr>
            </w:pPr>
            <w:r>
              <w:rPr>
                <w:sz w:val="28"/>
              </w:rPr>
              <w:t>Vizuális kultúra; természetismeret: tengelyesen szimmetrikus alakzatok megfigyelése, vizsgálata a műalkotásokban.</w:t>
            </w:r>
          </w:p>
        </w:tc>
      </w:tr>
      <w:tr>
        <w:trPr>
          <w:trHeight w:val="1087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183"/>
              <w:rPr>
                <w:sz w:val="28"/>
              </w:rPr>
            </w:pPr>
            <w:r>
              <w:rPr>
                <w:sz w:val="28"/>
              </w:rPr>
              <w:t>Háromszögek és csoportosításuk szögeik és oldalaik szerint.</w:t>
            </w:r>
          </w:p>
        </w:tc>
        <w:tc>
          <w:tcPr>
            <w:tcW w:w="5218" w:type="dxa"/>
          </w:tcPr>
          <w:p>
            <w:pPr>
              <w:pStyle w:val="TableParagraph"/>
              <w:spacing w:before="112"/>
              <w:ind w:left="109" w:right="1782"/>
              <w:rPr>
                <w:sz w:val="28"/>
              </w:rPr>
            </w:pPr>
            <w:r>
              <w:rPr>
                <w:sz w:val="28"/>
              </w:rPr>
              <w:t>Tulajdonságok megfigyelése, összehasonlítása.</w:t>
            </w:r>
          </w:p>
          <w:p>
            <w:pPr>
              <w:pStyle w:val="TableParagraph"/>
              <w:spacing w:line="309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Halmazba sorolás.</w:t>
            </w:r>
          </w:p>
        </w:tc>
        <w:tc>
          <w:tcPr>
            <w:tcW w:w="3989" w:type="dxa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Vizuális kultúra: háromszögek a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művészetben, építészetben.</w:t>
            </w:r>
          </w:p>
        </w:tc>
      </w:tr>
      <w:tr>
        <w:trPr>
          <w:trHeight w:val="1288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417"/>
              <w:rPr>
                <w:sz w:val="28"/>
              </w:rPr>
            </w:pPr>
            <w:r>
              <w:rPr>
                <w:sz w:val="28"/>
              </w:rPr>
              <w:t>Négyszögek, speciális négyszögek: trapéz, paralelogramma, deltoid, rombusz megismerése.</w:t>
            </w:r>
          </w:p>
        </w:tc>
        <w:tc>
          <w:tcPr>
            <w:tcW w:w="5218" w:type="dxa"/>
          </w:tcPr>
          <w:p>
            <w:pPr>
              <w:pStyle w:val="TableParagraph"/>
              <w:ind w:left="109" w:right="639"/>
              <w:rPr>
                <w:sz w:val="28"/>
              </w:rPr>
            </w:pPr>
            <w:r>
              <w:rPr>
                <w:sz w:val="28"/>
              </w:rPr>
              <w:t>Alakzatok tulajdonságainak ismerete és összehasonlításuk.</w:t>
            </w:r>
          </w:p>
          <w:p>
            <w:pPr>
              <w:pStyle w:val="TableParagraph"/>
              <w:spacing w:line="322" w:lineRule="exact"/>
              <w:ind w:left="109" w:right="1673"/>
              <w:rPr>
                <w:sz w:val="28"/>
              </w:rPr>
            </w:pPr>
            <w:r>
              <w:rPr>
                <w:sz w:val="28"/>
              </w:rPr>
              <w:t>Halmazokba sorolás különféle tulajdonságok szerint.</w:t>
            </w:r>
          </w:p>
        </w:tc>
        <w:tc>
          <w:tcPr>
            <w:tcW w:w="3989" w:type="dxa"/>
          </w:tcPr>
          <w:p>
            <w:pPr>
              <w:pStyle w:val="TableParagraph"/>
              <w:ind w:right="975"/>
              <w:rPr>
                <w:sz w:val="28"/>
              </w:rPr>
            </w:pPr>
            <w:r>
              <w:rPr>
                <w:sz w:val="28"/>
              </w:rPr>
              <w:t>Művészet: négyszögek az építészetben.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Tangram</w:t>
            </w:r>
          </w:p>
        </w:tc>
      </w:tr>
      <w:tr>
        <w:trPr>
          <w:trHeight w:val="1084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657"/>
              <w:rPr>
                <w:sz w:val="28"/>
              </w:rPr>
            </w:pPr>
            <w:r>
              <w:rPr>
                <w:sz w:val="28"/>
              </w:rPr>
              <w:t>Háromszög, négyszög sokszög belső és külső szögeinek összege.</w:t>
            </w:r>
          </w:p>
        </w:tc>
        <w:tc>
          <w:tcPr>
            <w:tcW w:w="5218" w:type="dxa"/>
          </w:tcPr>
          <w:p>
            <w:pPr>
              <w:pStyle w:val="TableParagraph"/>
              <w:spacing w:line="322" w:lineRule="exact" w:before="116"/>
              <w:ind w:left="109" w:right="887"/>
              <w:rPr>
                <w:sz w:val="28"/>
              </w:rPr>
            </w:pPr>
            <w:r>
              <w:rPr>
                <w:sz w:val="28"/>
              </w:rPr>
              <w:t>A belső és külső szögeinek összegére vonatkozó ismeretek megszerzése tapasztalati úton.</w:t>
            </w:r>
          </w:p>
        </w:tc>
        <w:tc>
          <w:tcPr>
            <w:tcW w:w="398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43" w:hRule="atLeast"/>
        </w:trPr>
        <w:tc>
          <w:tcPr>
            <w:tcW w:w="5219" w:type="dxa"/>
          </w:tcPr>
          <w:p>
            <w:pPr>
              <w:pStyle w:val="TableParagraph"/>
              <w:spacing w:line="311" w:lineRule="exact" w:before="112"/>
              <w:rPr>
                <w:sz w:val="28"/>
              </w:rPr>
            </w:pPr>
            <w:r>
              <w:rPr>
                <w:sz w:val="28"/>
              </w:rPr>
              <w:t>Háromszög és speciális négyszögek</w:t>
            </w:r>
          </w:p>
        </w:tc>
        <w:tc>
          <w:tcPr>
            <w:tcW w:w="5218" w:type="dxa"/>
          </w:tcPr>
          <w:p>
            <w:pPr>
              <w:pStyle w:val="TableParagraph"/>
              <w:spacing w:line="311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Szerkesztés tervezése, vázlatkészítés.</w:t>
            </w:r>
          </w:p>
        </w:tc>
        <w:tc>
          <w:tcPr>
            <w:tcW w:w="3989" w:type="dxa"/>
          </w:tcPr>
          <w:p>
            <w:pPr>
              <w:pStyle w:val="TableParagraph"/>
              <w:spacing w:line="311" w:lineRule="exact" w:before="112"/>
              <w:rPr>
                <w:sz w:val="28"/>
              </w:rPr>
            </w:pPr>
            <w:r>
              <w:rPr>
                <w:sz w:val="28"/>
              </w:rPr>
              <w:t>Technika: megfelelő eszközök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822"/>
        <w:gridCol w:w="5218"/>
        <w:gridCol w:w="3989"/>
      </w:tblGrid>
      <w:tr>
        <w:trPr>
          <w:trHeight w:val="645" w:hRule="atLeast"/>
        </w:trPr>
        <w:tc>
          <w:tcPr>
            <w:tcW w:w="5218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szerkesztése.</w:t>
            </w:r>
          </w:p>
        </w:tc>
        <w:tc>
          <w:tcPr>
            <w:tcW w:w="5218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Körző és vonalzó használata. Pontos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munkavégzésre törekvés.</w:t>
            </w:r>
          </w:p>
        </w:tc>
        <w:tc>
          <w:tcPr>
            <w:tcW w:w="398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segítségével figyelmes, pontos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munkavégzés.</w:t>
            </w:r>
          </w:p>
        </w:tc>
      </w:tr>
      <w:tr>
        <w:trPr>
          <w:trHeight w:val="1406" w:hRule="atLeast"/>
        </w:trPr>
        <w:tc>
          <w:tcPr>
            <w:tcW w:w="52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328" w:lineRule="auto" w:before="113"/>
              <w:ind w:right="2639"/>
              <w:rPr>
                <w:sz w:val="28"/>
              </w:rPr>
            </w:pPr>
            <w:r>
              <w:rPr>
                <w:sz w:val="28"/>
              </w:rPr>
              <w:t>Szabályos sokszögek. Testhálók</w:t>
            </w:r>
          </w:p>
        </w:tc>
        <w:tc>
          <w:tcPr>
            <w:tcW w:w="5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110" w:right="1385"/>
              <w:rPr>
                <w:sz w:val="28"/>
              </w:rPr>
            </w:pPr>
            <w:r>
              <w:rPr>
                <w:sz w:val="28"/>
              </w:rPr>
              <w:t>Kerület meghatározása méréssel, számolással.</w:t>
            </w:r>
          </w:p>
          <w:p>
            <w:pPr>
              <w:pStyle w:val="TableParagraph"/>
              <w:spacing w:line="324" w:lineRule="exact" w:before="1"/>
              <w:ind w:left="110" w:right="1237"/>
              <w:rPr>
                <w:sz w:val="28"/>
              </w:rPr>
            </w:pPr>
            <w:r>
              <w:rPr>
                <w:sz w:val="28"/>
              </w:rPr>
              <w:t>Térszemlélet fejlesztése. A felszín fogalmának elmélyítése.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07" w:hRule="atLeast"/>
        </w:trPr>
        <w:tc>
          <w:tcPr>
            <w:tcW w:w="339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0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Szakaszfelező merőleges, szögfelező.</w:t>
            </w:r>
          </w:p>
          <w:p>
            <w:pPr>
              <w:pStyle w:val="TableParagraph"/>
              <w:ind w:left="108" w:right="4785"/>
              <w:rPr>
                <w:sz w:val="28"/>
              </w:rPr>
            </w:pPr>
            <w:r>
              <w:rPr>
                <w:sz w:val="28"/>
              </w:rPr>
              <w:t>Síkidom, sokszög, kör, test, csúcs, él, lap, szög, gömb. Kerület, terület, felszín, testek hálója, térfogat.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Tengelyes tükrözés, tengelyes szimmetria.</w:t>
            </w:r>
          </w:p>
          <w:p>
            <w:pPr>
              <w:pStyle w:val="TableParagraph"/>
              <w:spacing w:line="308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Egyenlő szárú háromszög, egyenlő oldalú háromszög, húrtrapéz, deltoid, rombusz.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293"/>
        <w:gridCol w:w="5106"/>
        <w:gridCol w:w="2125"/>
        <w:gridCol w:w="2268"/>
      </w:tblGrid>
      <w:tr>
        <w:trPr>
          <w:trHeight w:val="1086" w:hRule="atLeast"/>
        </w:trPr>
        <w:tc>
          <w:tcPr>
            <w:tcW w:w="2636" w:type="dxa"/>
            <w:shd w:val="clear" w:color="auto" w:fill="FFFF98"/>
          </w:tcPr>
          <w:p>
            <w:pPr>
              <w:pStyle w:val="TableParagraph"/>
              <w:spacing w:line="242" w:lineRule="auto" w:before="278"/>
              <w:ind w:left="503" w:right="215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524" w:type="dxa"/>
            <w:gridSpan w:val="3"/>
            <w:shd w:val="clear" w:color="auto" w:fill="FFFF98"/>
          </w:tcPr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2793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2268" w:type="dxa"/>
            <w:shd w:val="clear" w:color="auto" w:fill="FFFF98"/>
          </w:tcPr>
          <w:p>
            <w:pPr>
              <w:pStyle w:val="TableParagraph"/>
              <w:spacing w:line="242" w:lineRule="auto" w:before="117"/>
              <w:ind w:left="825" w:right="554" w:hanging="245"/>
              <w:rPr>
                <w:b/>
                <w:sz w:val="28"/>
              </w:rPr>
            </w:pPr>
            <w:r>
              <w:rPr>
                <w:b/>
                <w:sz w:val="28"/>
              </w:rPr>
              <w:t>Órakeret 8 óra</w:t>
            </w:r>
          </w:p>
        </w:tc>
      </w:tr>
      <w:tr>
        <w:trPr>
          <w:trHeight w:val="1085" w:hRule="atLeast"/>
        </w:trPr>
        <w:tc>
          <w:tcPr>
            <w:tcW w:w="2636" w:type="dxa"/>
          </w:tcPr>
          <w:p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92" w:type="dxa"/>
            <w:gridSpan w:val="4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Szabályfelismerés, szabálykövetés.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szabály megfogalmazása egyszerű formában, a hiányzó elemek pótlása.</w:t>
            </w:r>
          </w:p>
          <w:p>
            <w:pPr>
              <w:pStyle w:val="TableParagraph"/>
              <w:spacing w:line="308" w:lineRule="exact" w:before="1"/>
              <w:rPr>
                <w:sz w:val="28"/>
              </w:rPr>
            </w:pPr>
            <w:r>
              <w:rPr>
                <w:sz w:val="28"/>
              </w:rPr>
              <w:t>Tapasztalati adatok lejegyzése, táblázatba rendezése.</w:t>
            </w:r>
          </w:p>
        </w:tc>
      </w:tr>
      <w:tr>
        <w:trPr>
          <w:trHeight w:val="1408" w:hRule="atLeast"/>
        </w:trPr>
        <w:tc>
          <w:tcPr>
            <w:tcW w:w="2636" w:type="dxa"/>
          </w:tcPr>
          <w:p>
            <w:pPr>
              <w:pStyle w:val="TableParagraph"/>
              <w:spacing w:before="280"/>
              <w:ind w:left="187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1792" w:type="dxa"/>
            <w:gridSpan w:val="4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Sorozat megadása szabállyal. A koordináta-rendszer biztonságos használata. Függvényszemlélet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előkészítése.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Összefüggés-felismerő képesség fejlesztése. Szabálykövetés, szabályfelismerés képességének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fejlesztése.</w:t>
            </w:r>
          </w:p>
        </w:tc>
      </w:tr>
      <w:tr>
        <w:trPr>
          <w:trHeight w:val="443" w:hRule="atLeast"/>
        </w:trPr>
        <w:tc>
          <w:tcPr>
            <w:tcW w:w="4929" w:type="dxa"/>
            <w:gridSpan w:val="2"/>
            <w:shd w:val="clear" w:color="auto" w:fill="CCFFFF"/>
          </w:tcPr>
          <w:p>
            <w:pPr>
              <w:pStyle w:val="TableParagraph"/>
              <w:spacing w:line="306" w:lineRule="exact" w:before="117"/>
              <w:ind w:left="1845" w:right="1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106" w:type="dxa"/>
            <w:shd w:val="clear" w:color="auto" w:fill="CCFFFF"/>
          </w:tcPr>
          <w:p>
            <w:pPr>
              <w:pStyle w:val="TableParagraph"/>
              <w:spacing w:line="306" w:lineRule="exact" w:before="117"/>
              <w:ind w:left="1007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393" w:type="dxa"/>
            <w:gridSpan w:val="2"/>
            <w:shd w:val="clear" w:color="auto" w:fill="CCFFFF"/>
          </w:tcPr>
          <w:p>
            <w:pPr>
              <w:pStyle w:val="TableParagraph"/>
              <w:spacing w:line="306" w:lineRule="exact" w:before="117"/>
              <w:ind w:left="946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441" w:hRule="atLeast"/>
        </w:trPr>
        <w:tc>
          <w:tcPr>
            <w:tcW w:w="4929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3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08" w:lineRule="exact" w:before="112"/>
              <w:rPr>
                <w:sz w:val="28"/>
              </w:rPr>
            </w:pPr>
            <w:r>
              <w:rPr>
                <w:sz w:val="28"/>
              </w:rPr>
              <w:t>Táblázat hiányzó elemeinek pótlása</w:t>
            </w:r>
          </w:p>
        </w:tc>
        <w:tc>
          <w:tcPr>
            <w:tcW w:w="5106" w:type="dxa"/>
          </w:tcPr>
          <w:p>
            <w:pPr>
              <w:pStyle w:val="TableParagraph"/>
              <w:spacing w:line="308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Összefüggések felismerése. Együttváltozó</w:t>
            </w:r>
          </w:p>
        </w:tc>
        <w:tc>
          <w:tcPr>
            <w:tcW w:w="4393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1614"/>
        <w:gridCol w:w="5106"/>
        <w:gridCol w:w="4393"/>
      </w:tblGrid>
      <w:tr>
        <w:trPr>
          <w:trHeight w:val="966" w:hRule="atLeast"/>
        </w:trPr>
        <w:tc>
          <w:tcPr>
            <w:tcW w:w="4929" w:type="dxa"/>
            <w:gridSpan w:val="2"/>
          </w:tcPr>
          <w:p>
            <w:pPr>
              <w:pStyle w:val="TableParagraph"/>
              <w:ind w:right="554"/>
              <w:rPr>
                <w:sz w:val="28"/>
              </w:rPr>
            </w:pPr>
            <w:r>
              <w:rPr>
                <w:sz w:val="28"/>
              </w:rPr>
              <w:t>ismert vagy felismert szabály alapján, ábrázolásuk grafikonon.</w:t>
            </w:r>
          </w:p>
        </w:tc>
        <w:tc>
          <w:tcPr>
            <w:tcW w:w="5106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mennyiségek összetartozó adatpárjainak jegyzése: tapasztalati függvények,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sorozatok alkotása.</w:t>
            </w:r>
          </w:p>
        </w:tc>
        <w:tc>
          <w:tcPr>
            <w:tcW w:w="43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9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before="113"/>
              <w:ind w:right="647"/>
              <w:rPr>
                <w:sz w:val="28"/>
              </w:rPr>
            </w:pPr>
            <w:r>
              <w:rPr>
                <w:sz w:val="28"/>
              </w:rPr>
              <w:t>Változó mennyiségek közötti kapcsolatok, ábrázolásuk derékszögű koordináta-rendszerben.</w:t>
            </w:r>
          </w:p>
        </w:tc>
        <w:tc>
          <w:tcPr>
            <w:tcW w:w="5106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Egyszerű grafikonok értelmezése.</w:t>
            </w:r>
          </w:p>
          <w:p>
            <w:pPr>
              <w:pStyle w:val="TableParagraph"/>
              <w:spacing w:line="242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A megfigyelőképesség, az összefüggés- felismerés gyakorlása.</w:t>
            </w:r>
          </w:p>
        </w:tc>
        <w:tc>
          <w:tcPr>
            <w:tcW w:w="4393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Mindennapi élet: vásárlás, háztartás.</w:t>
            </w:r>
          </w:p>
        </w:tc>
      </w:tr>
      <w:tr>
        <w:trPr>
          <w:trHeight w:val="1086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before="112"/>
              <w:ind w:right="204"/>
              <w:rPr>
                <w:sz w:val="28"/>
              </w:rPr>
            </w:pPr>
            <w:r>
              <w:rPr>
                <w:sz w:val="28"/>
              </w:rPr>
              <w:t>Gyakorlati példák egyenes arányosságra. Az egyenes arányosság grafikonja.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Grafikonok, diagramok</w:t>
            </w:r>
            <w:r>
              <w:rPr>
                <w:color w:val="FF0000"/>
                <w:spacing w:val="63"/>
                <w:sz w:val="28"/>
              </w:rPr>
              <w:t> </w:t>
            </w:r>
            <w:r>
              <w:rPr>
                <w:color w:val="FF0000"/>
                <w:sz w:val="28"/>
              </w:rPr>
              <w:t>készítése.</w:t>
            </w:r>
          </w:p>
        </w:tc>
        <w:tc>
          <w:tcPr>
            <w:tcW w:w="5106" w:type="dxa"/>
          </w:tcPr>
          <w:p>
            <w:pPr>
              <w:pStyle w:val="TableParagraph"/>
              <w:spacing w:line="322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Eligazodás a mindennapi élet egyszerű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grafikonjaiban.</w:t>
            </w:r>
          </w:p>
        </w:tc>
        <w:tc>
          <w:tcPr>
            <w:tcW w:w="4393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Fizika: út, idő sebesség kapcsolat.</w:t>
            </w:r>
          </w:p>
        </w:tc>
      </w:tr>
      <w:tr>
        <w:trPr>
          <w:trHeight w:val="2051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before="112"/>
              <w:ind w:right="290"/>
              <w:rPr>
                <w:sz w:val="28"/>
              </w:rPr>
            </w:pPr>
            <w:r>
              <w:rPr>
                <w:sz w:val="28"/>
              </w:rPr>
              <w:t>Sorozat megadása a képzés szabályával, illetve néhány elemével.</w:t>
            </w:r>
          </w:p>
          <w:p>
            <w:pPr>
              <w:pStyle w:val="TableParagraph"/>
              <w:ind w:right="958"/>
              <w:rPr>
                <w:sz w:val="28"/>
              </w:rPr>
            </w:pPr>
            <w:r>
              <w:rPr>
                <w:sz w:val="28"/>
              </w:rPr>
              <w:t>Példák konkrét sorozatokra. Sorozatok folytatása adott szabály szerint.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Versenyfeladatok</w:t>
            </w:r>
          </w:p>
        </w:tc>
        <w:tc>
          <w:tcPr>
            <w:tcW w:w="5106" w:type="dxa"/>
          </w:tcPr>
          <w:p>
            <w:pPr>
              <w:pStyle w:val="TableParagraph"/>
              <w:spacing w:before="112"/>
              <w:ind w:left="109"/>
              <w:rPr>
                <w:sz w:val="28"/>
              </w:rPr>
            </w:pPr>
            <w:r>
              <w:rPr>
                <w:sz w:val="28"/>
              </w:rPr>
              <w:t>Szabálykövetés, szabályfelismerés.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1092"/>
              <w:rPr>
                <w:sz w:val="28"/>
              </w:rPr>
            </w:pPr>
            <w:r>
              <w:rPr>
                <w:sz w:val="28"/>
              </w:rPr>
              <w:t>Mindennapi élet: szabályok, periódusok.</w:t>
            </w:r>
          </w:p>
        </w:tc>
      </w:tr>
      <w:tr>
        <w:trPr>
          <w:trHeight w:val="441" w:hRule="atLeast"/>
        </w:trPr>
        <w:tc>
          <w:tcPr>
            <w:tcW w:w="3315" w:type="dxa"/>
          </w:tcPr>
          <w:p>
            <w:pPr>
              <w:pStyle w:val="TableParagraph"/>
              <w:spacing w:line="304" w:lineRule="exact" w:before="117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113" w:type="dxa"/>
            <w:gridSpan w:val="3"/>
          </w:tcPr>
          <w:p>
            <w:pPr>
              <w:pStyle w:val="TableParagraph"/>
              <w:spacing w:line="308" w:lineRule="exact" w:before="112"/>
              <w:ind w:left="110"/>
              <w:rPr>
                <w:sz w:val="28"/>
              </w:rPr>
            </w:pPr>
            <w:r>
              <w:rPr>
                <w:sz w:val="28"/>
              </w:rPr>
              <w:t>Koordináta-rendszer, táblázat, grafikon, egyenes arányosság.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9559"/>
        <w:gridCol w:w="2549"/>
      </w:tblGrid>
      <w:tr>
        <w:trPr>
          <w:trHeight w:val="1086" w:hRule="atLeast"/>
        </w:trPr>
        <w:tc>
          <w:tcPr>
            <w:tcW w:w="2319" w:type="dxa"/>
            <w:shd w:val="clear" w:color="auto" w:fill="FFFF98"/>
          </w:tcPr>
          <w:p>
            <w:pPr>
              <w:pStyle w:val="TableParagraph"/>
              <w:spacing w:line="322" w:lineRule="exact" w:before="123"/>
              <w:ind w:left="345" w:right="33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559" w:type="dxa"/>
            <w:shd w:val="clear" w:color="auto" w:fill="FFFF98"/>
          </w:tcPr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192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2549" w:type="dxa"/>
            <w:shd w:val="clear" w:color="auto" w:fill="FFFF98"/>
          </w:tcPr>
          <w:p>
            <w:pPr>
              <w:pStyle w:val="TableParagraph"/>
              <w:spacing w:before="120"/>
              <w:ind w:left="966" w:right="694" w:hanging="245"/>
              <w:rPr>
                <w:b/>
                <w:sz w:val="28"/>
              </w:rPr>
            </w:pPr>
            <w:r>
              <w:rPr>
                <w:b/>
                <w:sz w:val="28"/>
              </w:rPr>
              <w:t>Órakeret 5 óra</w:t>
            </w:r>
          </w:p>
        </w:tc>
      </w:tr>
      <w:tr>
        <w:trPr>
          <w:trHeight w:val="763" w:hRule="atLeast"/>
        </w:trPr>
        <w:tc>
          <w:tcPr>
            <w:tcW w:w="23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08" w:type="dxa"/>
            <w:gridSpan w:val="2"/>
          </w:tcPr>
          <w:p>
            <w:pPr>
              <w:pStyle w:val="TableParagraph"/>
              <w:spacing w:line="322" w:lineRule="exact" w:before="110"/>
              <w:ind w:left="110"/>
              <w:rPr>
                <w:sz w:val="28"/>
              </w:rPr>
            </w:pPr>
            <w:r>
              <w:rPr>
                <w:sz w:val="28"/>
              </w:rPr>
              <w:t>Adatgyűjtés, adatok lejegyzése, diagram leolvasása.</w:t>
            </w:r>
          </w:p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Valószínűségi játékok, kísérletek, megfigyelések. Biztos, lehetetlen, lehet, de nem biztos.</w:t>
            </w:r>
          </w:p>
        </w:tc>
      </w:tr>
      <w:tr>
        <w:trPr>
          <w:trHeight w:val="762" w:hRule="atLeast"/>
        </w:trPr>
        <w:tc>
          <w:tcPr>
            <w:tcW w:w="2319" w:type="dxa"/>
          </w:tcPr>
          <w:p>
            <w:pPr>
              <w:pStyle w:val="TableParagraph"/>
              <w:spacing w:line="322" w:lineRule="exact" w:before="121"/>
              <w:ind w:left="220" w:right="195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</w:t>
            </w:r>
          </w:p>
        </w:tc>
        <w:tc>
          <w:tcPr>
            <w:tcW w:w="12108" w:type="dxa"/>
            <w:gridSpan w:val="2"/>
          </w:tcPr>
          <w:p>
            <w:pPr>
              <w:pStyle w:val="TableParagraph"/>
              <w:spacing w:line="322" w:lineRule="exact" w:before="112"/>
              <w:ind w:left="110"/>
              <w:rPr>
                <w:sz w:val="28"/>
              </w:rPr>
            </w:pPr>
            <w:r>
              <w:rPr>
                <w:sz w:val="28"/>
              </w:rPr>
              <w:t>A statisztikai gondolkodás fejlesztése.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A valószínűségi gondolkodás fejlesztése.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2610"/>
        <w:gridCol w:w="5531"/>
        <w:gridCol w:w="3969"/>
      </w:tblGrid>
      <w:tr>
        <w:trPr>
          <w:trHeight w:val="323" w:hRule="atLeast"/>
        </w:trPr>
        <w:tc>
          <w:tcPr>
            <w:tcW w:w="2319" w:type="dxa"/>
          </w:tcPr>
          <w:p>
            <w:pPr>
              <w:pStyle w:val="TableParagraph"/>
              <w:spacing w:line="304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céljai</w:t>
            </w:r>
          </w:p>
        </w:tc>
        <w:tc>
          <w:tcPr>
            <w:tcW w:w="12110" w:type="dxa"/>
            <w:gridSpan w:val="3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Megfigyelőképesség, az összefüggés-felismerő képesség, elemzőképesség fejlesztése.</w:t>
            </w:r>
          </w:p>
        </w:tc>
      </w:tr>
      <w:tr>
        <w:trPr>
          <w:trHeight w:val="441" w:hRule="atLeast"/>
        </w:trPr>
        <w:tc>
          <w:tcPr>
            <w:tcW w:w="492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845" w:right="1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31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220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969" w:type="dxa"/>
            <w:shd w:val="clear" w:color="auto" w:fill="CCFFFF"/>
          </w:tcPr>
          <w:p>
            <w:pPr>
              <w:pStyle w:val="TableParagraph"/>
              <w:spacing w:before="57"/>
              <w:ind w:left="73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409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Valószínűségi játékok és kísérletek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dobókockák, pénzérmék segítségével.</w:t>
            </w:r>
          </w:p>
        </w:tc>
        <w:tc>
          <w:tcPr>
            <w:tcW w:w="5531" w:type="dxa"/>
          </w:tcPr>
          <w:p>
            <w:pPr>
              <w:pStyle w:val="TableParagraph"/>
              <w:spacing w:line="322" w:lineRule="exact" w:before="113"/>
              <w:ind w:left="109"/>
              <w:rPr>
                <w:sz w:val="28"/>
              </w:rPr>
            </w:pPr>
            <w:r>
              <w:rPr>
                <w:sz w:val="28"/>
              </w:rPr>
              <w:t>Valószínűségi és statisztikai alapfogalmak</w:t>
            </w:r>
          </w:p>
          <w:p>
            <w:pPr>
              <w:pStyle w:val="TableParagraph"/>
              <w:spacing w:line="242" w:lineRule="auto"/>
              <w:ind w:left="109" w:right="1240"/>
              <w:rPr>
                <w:sz w:val="28"/>
              </w:rPr>
            </w:pPr>
            <w:r>
              <w:rPr>
                <w:sz w:val="28"/>
              </w:rPr>
              <w:t>szemléleti alapon történő kialakítása. Kommunikáció és együttműködés.</w:t>
            </w:r>
          </w:p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Valószínűségi kísérletek végrehajtása.</w:t>
            </w:r>
          </w:p>
        </w:tc>
        <w:tc>
          <w:tcPr>
            <w:tcW w:w="39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8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442" w:lineRule="exact" w:before="20"/>
              <w:ind w:right="554"/>
              <w:rPr>
                <w:sz w:val="28"/>
              </w:rPr>
            </w:pPr>
            <w:r>
              <w:rPr>
                <w:sz w:val="28"/>
              </w:rPr>
              <w:t>Adatok tervszerű gyűjtése, rendezése. Egyszerű diagramok, értelmezése,</w:t>
            </w:r>
          </w:p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táblázatok olvasása, készítése.</w:t>
            </w:r>
          </w:p>
        </w:tc>
        <w:tc>
          <w:tcPr>
            <w:tcW w:w="5531" w:type="dxa"/>
          </w:tcPr>
          <w:p>
            <w:pPr>
              <w:pStyle w:val="TableParagraph"/>
              <w:spacing w:before="112"/>
              <w:ind w:left="109" w:right="548"/>
              <w:rPr>
                <w:sz w:val="28"/>
              </w:rPr>
            </w:pPr>
            <w:r>
              <w:rPr>
                <w:sz w:val="28"/>
              </w:rPr>
              <w:t>Tudatos és célirányos figyelem gyakorlása. Napi sajtóban, különböző kiadványokban található grafikonok, táblázatok elemzése.</w:t>
            </w:r>
          </w:p>
        </w:tc>
        <w:tc>
          <w:tcPr>
            <w:tcW w:w="3969" w:type="dxa"/>
          </w:tcPr>
          <w:p>
            <w:pPr>
              <w:pStyle w:val="TableParagraph"/>
              <w:ind w:left="106" w:right="614"/>
              <w:rPr>
                <w:sz w:val="28"/>
              </w:rPr>
            </w:pPr>
            <w:r>
              <w:rPr>
                <w:sz w:val="28"/>
              </w:rPr>
              <w:t>Informatika: adatkezelés, adatfeldolgozás, információ- megjelenítés.</w:t>
            </w:r>
          </w:p>
        </w:tc>
      </w:tr>
      <w:tr>
        <w:trPr>
          <w:trHeight w:val="763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20" w:lineRule="atLeast" w:before="112"/>
              <w:ind w:right="1021"/>
              <w:rPr>
                <w:sz w:val="28"/>
              </w:rPr>
            </w:pPr>
            <w:r>
              <w:rPr>
                <w:sz w:val="28"/>
              </w:rPr>
              <w:t>Átlagszámítás néhány adat esetén (számtani közép).</w:t>
            </w:r>
          </w:p>
        </w:tc>
        <w:tc>
          <w:tcPr>
            <w:tcW w:w="5531" w:type="dxa"/>
          </w:tcPr>
          <w:p>
            <w:pPr>
              <w:pStyle w:val="TableParagraph"/>
              <w:spacing w:before="112"/>
              <w:ind w:left="109"/>
              <w:rPr>
                <w:sz w:val="28"/>
              </w:rPr>
            </w:pPr>
            <w:r>
              <w:rPr>
                <w:sz w:val="28"/>
              </w:rPr>
              <w:t>Az átlag lényegének megértése. Számolási</w:t>
            </w:r>
          </w:p>
          <w:p>
            <w:pPr>
              <w:pStyle w:val="TableParagraph"/>
              <w:spacing w:line="308" w:lineRule="exact" w:before="1"/>
              <w:ind w:left="109"/>
              <w:rPr>
                <w:sz w:val="28"/>
              </w:rPr>
            </w:pPr>
            <w:r>
              <w:rPr>
                <w:sz w:val="28"/>
              </w:rPr>
              <w:t>készség fejlődése.</w:t>
            </w:r>
          </w:p>
        </w:tc>
        <w:tc>
          <w:tcPr>
            <w:tcW w:w="3969" w:type="dxa"/>
          </w:tcPr>
          <w:p>
            <w:pPr>
              <w:pStyle w:val="TableParagraph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Földrajz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időjárási átlagok</w:t>
            </w:r>
          </w:p>
        </w:tc>
      </w:tr>
      <w:tr>
        <w:trPr>
          <w:trHeight w:val="443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06" w:lineRule="exact" w:before="117"/>
              <w:ind w:left="962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9500" w:type="dxa"/>
            <w:gridSpan w:val="2"/>
          </w:tcPr>
          <w:p>
            <w:pPr>
              <w:pStyle w:val="TableParagraph"/>
              <w:spacing w:line="311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Adat, diagram, átlag.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97" w:after="0"/>
        <w:ind w:left="7003" w:right="0" w:hanging="402"/>
        <w:jc w:val="left"/>
      </w:pPr>
      <w:r>
        <w:rPr/>
        <w:t>évfolyam</w:t>
      </w:r>
    </w:p>
    <w:p>
      <w:pPr>
        <w:pStyle w:val="Heading2"/>
        <w:spacing w:before="228"/>
        <w:ind w:right="4130"/>
      </w:pPr>
      <w:r>
        <w:rPr/>
        <w:t>Éves óraszám: 180</w:t>
      </w:r>
    </w:p>
    <w:p>
      <w:pPr>
        <w:spacing w:before="160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2"/>
        <w:gridCol w:w="4474"/>
        <w:gridCol w:w="4477"/>
      </w:tblGrid>
      <w:tr>
        <w:trPr>
          <w:trHeight w:val="645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before="160"/>
              <w:ind w:left="2770" w:right="2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474" w:type="dxa"/>
            <w:shd w:val="clear" w:color="auto" w:fill="E6E6E6"/>
          </w:tcPr>
          <w:p>
            <w:pPr>
              <w:pStyle w:val="TableParagraph"/>
              <w:spacing w:line="322" w:lineRule="exact" w:before="3"/>
              <w:ind w:left="1730" w:right="258" w:hanging="1448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 óraszám</w:t>
            </w:r>
          </w:p>
        </w:tc>
        <w:tc>
          <w:tcPr>
            <w:tcW w:w="4477" w:type="dxa"/>
            <w:shd w:val="clear" w:color="auto" w:fill="E6E6E6"/>
          </w:tcPr>
          <w:p>
            <w:pPr>
              <w:pStyle w:val="TableParagraph"/>
              <w:ind w:left="1902" w:right="1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10 %</w:t>
            </w:r>
          </w:p>
        </w:tc>
      </w:tr>
      <w:tr>
        <w:trPr>
          <w:trHeight w:val="319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299" w:lineRule="exact"/>
              <w:ind w:left="69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474" w:type="dxa"/>
          </w:tcPr>
          <w:p>
            <w:pPr>
              <w:pStyle w:val="TableParagraph"/>
              <w:spacing w:line="29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4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sz w:val="28"/>
              </w:rPr>
              <w:t>Számtan, algebra</w:t>
            </w:r>
          </w:p>
        </w:tc>
        <w:tc>
          <w:tcPr>
            <w:tcW w:w="4474" w:type="dxa"/>
          </w:tcPr>
          <w:p>
            <w:pPr>
              <w:pStyle w:val="TableParagraph"/>
              <w:spacing w:line="304" w:lineRule="exact"/>
              <w:ind w:left="2006" w:right="1996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477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Függvények, az analízis elemei</w:t>
            </w:r>
          </w:p>
        </w:tc>
        <w:tc>
          <w:tcPr>
            <w:tcW w:w="4474" w:type="dxa"/>
          </w:tcPr>
          <w:p>
            <w:pPr>
              <w:pStyle w:val="TableParagraph"/>
              <w:spacing w:line="301" w:lineRule="exact"/>
              <w:ind w:left="2006" w:right="199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77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474" w:type="dxa"/>
          </w:tcPr>
          <w:p>
            <w:pPr>
              <w:pStyle w:val="TableParagraph"/>
              <w:spacing w:line="301" w:lineRule="exact"/>
              <w:ind w:left="2006" w:right="199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477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3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474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477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474" w:type="dxa"/>
          </w:tcPr>
          <w:p>
            <w:pPr>
              <w:pStyle w:val="TableParagraph"/>
              <w:spacing w:line="301" w:lineRule="exact"/>
              <w:ind w:left="2006" w:right="1998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477" w:type="dxa"/>
          </w:tcPr>
          <w:p>
            <w:pPr>
              <w:pStyle w:val="TableParagraph"/>
              <w:spacing w:line="301" w:lineRule="exact"/>
              <w:ind w:left="1902" w:right="18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8951" w:type="dxa"/>
            <w:gridSpan w:val="2"/>
          </w:tcPr>
          <w:p>
            <w:pPr>
              <w:pStyle w:val="TableParagraph"/>
              <w:spacing w:line="301" w:lineRule="exact"/>
              <w:ind w:left="4245" w:right="4235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2412"/>
        <w:gridCol w:w="5949"/>
        <w:gridCol w:w="849"/>
        <w:gridCol w:w="2702"/>
        <w:gridCol w:w="97"/>
      </w:tblGrid>
      <w:tr>
        <w:trPr>
          <w:trHeight w:val="1086" w:hRule="atLeast"/>
        </w:trPr>
        <w:tc>
          <w:tcPr>
            <w:tcW w:w="2057" w:type="dxa"/>
            <w:shd w:val="clear" w:color="auto" w:fill="FFFF98"/>
          </w:tcPr>
          <w:p>
            <w:pPr>
              <w:pStyle w:val="TableParagraph"/>
              <w:spacing w:line="322" w:lineRule="exact" w:before="124"/>
              <w:ind w:left="215" w:right="203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210" w:type="dxa"/>
            <w:gridSpan w:val="3"/>
            <w:shd w:val="clear" w:color="auto" w:fill="FFFF98"/>
          </w:tcPr>
          <w:p>
            <w:pPr>
              <w:pStyle w:val="TableParagraph"/>
              <w:spacing w:line="322" w:lineRule="exact" w:before="221"/>
              <w:ind w:left="3634"/>
              <w:rPr>
                <w:b/>
                <w:sz w:val="28"/>
              </w:rPr>
            </w:pPr>
            <w:r>
              <w:rPr>
                <w:b/>
                <w:sz w:val="28"/>
              </w:rPr>
              <w:t>1. Gondolkodási módszerek</w:t>
            </w:r>
          </w:p>
          <w:p>
            <w:pPr>
              <w:pStyle w:val="TableParagraph"/>
              <w:ind w:left="2088"/>
              <w:rPr>
                <w:b/>
                <w:sz w:val="28"/>
              </w:rPr>
            </w:pPr>
            <w:r>
              <w:rPr>
                <w:b/>
                <w:sz w:val="28"/>
              </w:rPr>
              <w:t>halmazok, matematikai logika, kombinatorika, gráfok</w:t>
            </w:r>
          </w:p>
        </w:tc>
        <w:tc>
          <w:tcPr>
            <w:tcW w:w="2702" w:type="dxa"/>
            <w:shd w:val="clear" w:color="auto" w:fill="FFFF98"/>
          </w:tcPr>
          <w:p>
            <w:pPr>
              <w:pStyle w:val="TableParagraph"/>
              <w:spacing w:before="221"/>
              <w:ind w:left="1284" w:right="767" w:hanging="483"/>
              <w:rPr>
                <w:b/>
                <w:sz w:val="28"/>
              </w:rPr>
            </w:pPr>
            <w:r>
              <w:rPr>
                <w:b/>
                <w:sz w:val="28"/>
              </w:rPr>
              <w:t>Órakeret 4</w:t>
            </w: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6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94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12" w:type="dxa"/>
            <w:gridSpan w:val="4"/>
          </w:tcPr>
          <w:p>
            <w:pPr>
              <w:pStyle w:val="TableParagraph"/>
              <w:spacing w:before="109"/>
              <w:ind w:left="72" w:right="61"/>
              <w:rPr>
                <w:sz w:val="28"/>
              </w:rPr>
            </w:pPr>
            <w:r>
              <w:rPr>
                <w:sz w:val="28"/>
              </w:rPr>
              <w:t>Halmazba rendezés adott tulajdonság alapján. A részhalmaz fogalma. Halmazok közös része, unója. Állítások igazságának eldöntése. Igaz és hamis állítások megfogalmazása. Összehasonlításhoz szükséges kifejezések értelmezése, használata. Definíció megértése és alkalmazása.</w:t>
            </w:r>
          </w:p>
          <w:p>
            <w:pPr>
              <w:pStyle w:val="TableParagraph"/>
              <w:spacing w:line="308" w:lineRule="exact" w:before="2"/>
              <w:ind w:left="72"/>
              <w:rPr>
                <w:sz w:val="28"/>
              </w:rPr>
            </w:pPr>
            <w:r>
              <w:rPr>
                <w:sz w:val="28"/>
              </w:rPr>
              <w:t>Néhány elem sorba rendezése és kiválasztása adott szempont szerint.</w:t>
            </w: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016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91" w:right="62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12" w:type="dxa"/>
            <w:gridSpan w:val="4"/>
          </w:tcPr>
          <w:p>
            <w:pPr>
              <w:pStyle w:val="TableParagraph"/>
              <w:spacing w:line="322" w:lineRule="exact" w:before="112"/>
              <w:ind w:left="72"/>
              <w:rPr>
                <w:sz w:val="28"/>
              </w:rPr>
            </w:pPr>
            <w:r>
              <w:rPr>
                <w:sz w:val="28"/>
              </w:rPr>
              <w:t>Az önálló gondolkodás igényének kialakítása.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Halmazok eszköz jellegű használata, halmazszemlélet fejlesztése.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Szóbeli és írásbeli kifejezőkészség fejlesztése, a matematikai szaknyelv pontos használata. Szóbeli</w:t>
            </w:r>
          </w:p>
          <w:p>
            <w:pPr>
              <w:pStyle w:val="TableParagraph"/>
              <w:spacing w:line="322" w:lineRule="exact" w:before="2"/>
              <w:ind w:left="72"/>
              <w:rPr>
                <w:sz w:val="28"/>
              </w:rPr>
            </w:pPr>
            <w:r>
              <w:rPr>
                <w:sz w:val="28"/>
              </w:rPr>
              <w:t>érvelés, szemléletes indoklás.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Rendszerszemlélet, kombinatorikus gondolkodás fejlesztése.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Fogalmak egymáshoz való viszonyának, összefüggéseknek a megértése.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A rendszerezést segítő eszközök és algoritmusok használatának fejlesztése.</w:t>
            </w:r>
          </w:p>
          <w:p>
            <w:pPr>
              <w:pStyle w:val="TableParagraph"/>
              <w:spacing w:line="322" w:lineRule="exact" w:before="4"/>
              <w:ind w:left="72" w:right="6569"/>
              <w:rPr>
                <w:sz w:val="28"/>
              </w:rPr>
            </w:pPr>
            <w:r>
              <w:rPr>
                <w:sz w:val="28"/>
              </w:rPr>
              <w:t>A bizonyítás, az érvelés iránti igény felkeltése. A kulturált vitatkozás gyakoroltatása.</w:t>
            </w:r>
          </w:p>
        </w:tc>
        <w:tc>
          <w:tcPr>
            <w:tcW w:w="97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4469" w:type="dxa"/>
            <w:gridSpan w:val="2"/>
            <w:shd w:val="clear" w:color="auto" w:fill="CCFFFF"/>
          </w:tcPr>
          <w:p>
            <w:pPr>
              <w:pStyle w:val="TableParagraph"/>
              <w:spacing w:before="48"/>
              <w:ind w:left="1615" w:right="1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949" w:type="dxa"/>
            <w:shd w:val="clear" w:color="auto" w:fill="CCFFFF"/>
          </w:tcPr>
          <w:p>
            <w:pPr>
              <w:pStyle w:val="TableParagraph"/>
              <w:spacing w:before="48"/>
              <w:ind w:left="1431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648" w:type="dxa"/>
            <w:gridSpan w:val="3"/>
            <w:shd w:val="clear" w:color="auto" w:fill="CCFFFF"/>
          </w:tcPr>
          <w:p>
            <w:pPr>
              <w:pStyle w:val="TableParagraph"/>
              <w:spacing w:before="48"/>
              <w:ind w:left="577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991" w:hRule="atLeast"/>
        </w:trPr>
        <w:tc>
          <w:tcPr>
            <w:tcW w:w="4469" w:type="dxa"/>
            <w:gridSpan w:val="2"/>
          </w:tcPr>
          <w:p>
            <w:pPr>
              <w:pStyle w:val="TableParagraph"/>
              <w:ind w:left="69" w:right="754"/>
              <w:rPr>
                <w:sz w:val="28"/>
              </w:rPr>
            </w:pPr>
            <w:r>
              <w:rPr>
                <w:sz w:val="28"/>
              </w:rPr>
              <w:t>Három halmaz uniója, metszete. Halmazok különbsége.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 részhalmaz..</w:t>
            </w:r>
          </w:p>
        </w:tc>
        <w:tc>
          <w:tcPr>
            <w:tcW w:w="5949" w:type="dxa"/>
          </w:tcPr>
          <w:p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r>
              <w:rPr>
                <w:sz w:val="28"/>
              </w:rPr>
              <w:t>Halmazba rendezés több szempont alapján a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halmazműveletek alkalmazásával.</w:t>
            </w:r>
          </w:p>
        </w:tc>
        <w:tc>
          <w:tcPr>
            <w:tcW w:w="3648" w:type="dxa"/>
            <w:gridSpan w:val="3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88" w:hRule="atLeast"/>
        </w:trPr>
        <w:tc>
          <w:tcPr>
            <w:tcW w:w="4469" w:type="dxa"/>
            <w:gridSpan w:val="2"/>
          </w:tcPr>
          <w:p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Az „és”, „vagy”, „ha”, „akkor”,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„nem”, „van olyan”, „minden”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„legalább”, legfeljebb” kifejezések</w:t>
            </w:r>
          </w:p>
          <w:p>
            <w:pPr>
              <w:pStyle w:val="TableParagraph"/>
              <w:spacing w:line="311" w:lineRule="exact"/>
              <w:ind w:left="69"/>
              <w:rPr>
                <w:sz w:val="28"/>
              </w:rPr>
            </w:pPr>
            <w:r>
              <w:rPr>
                <w:sz w:val="28"/>
              </w:rPr>
              <w:t>használata.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2"/>
              <w:ind w:left="72" w:right="900"/>
              <w:jc w:val="both"/>
              <w:rPr>
                <w:sz w:val="28"/>
              </w:rPr>
            </w:pPr>
            <w:r>
              <w:rPr>
                <w:sz w:val="28"/>
              </w:rPr>
              <w:t>A matematikai szaknyelv pontos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használata. A nyelv logikai elemeinek egyre pontosabb, tudatos használata.</w:t>
            </w:r>
          </w:p>
        </w:tc>
        <w:tc>
          <w:tcPr>
            <w:tcW w:w="3648" w:type="dxa"/>
            <w:gridSpan w:val="3"/>
          </w:tcPr>
          <w:p>
            <w:pPr>
              <w:pStyle w:val="TableParagraph"/>
              <w:spacing w:before="112"/>
              <w:ind w:left="71" w:right="327"/>
              <w:rPr>
                <w:sz w:val="28"/>
              </w:rPr>
            </w:pPr>
            <w:r>
              <w:rPr>
                <w:sz w:val="28"/>
              </w:rPr>
              <w:t>Magyar nyelv és irodalom: a lényeges és lényegtelen megkülönböztetése.</w:t>
            </w:r>
          </w:p>
        </w:tc>
      </w:tr>
      <w:tr>
        <w:trPr>
          <w:trHeight w:val="1084" w:hRule="atLeast"/>
        </w:trPr>
        <w:tc>
          <w:tcPr>
            <w:tcW w:w="4469" w:type="dxa"/>
            <w:gridSpan w:val="2"/>
          </w:tcPr>
          <w:p>
            <w:pPr>
              <w:pStyle w:val="TableParagraph"/>
              <w:spacing w:line="322" w:lineRule="exact" w:before="117"/>
              <w:ind w:left="69" w:right="467"/>
              <w:rPr>
                <w:sz w:val="28"/>
              </w:rPr>
            </w:pPr>
            <w:r>
              <w:rPr>
                <w:sz w:val="28"/>
              </w:rPr>
              <w:t>A matematikai bizonyítás előkészítése: sejtések, kísérletezés, módszeres próbálkozás, cáfolás.</w:t>
            </w:r>
          </w:p>
        </w:tc>
        <w:tc>
          <w:tcPr>
            <w:tcW w:w="5949" w:type="dxa"/>
          </w:tcPr>
          <w:p>
            <w:pPr>
              <w:pStyle w:val="TableParagraph"/>
              <w:spacing w:line="322" w:lineRule="exact" w:before="113"/>
              <w:ind w:left="72"/>
              <w:rPr>
                <w:sz w:val="28"/>
              </w:rPr>
            </w:pPr>
            <w:r>
              <w:rPr>
                <w:sz w:val="28"/>
              </w:rPr>
              <w:t>A bizonyítási igény felkeltése.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 kulturált vitatkozás elsajátítása.</w:t>
            </w:r>
          </w:p>
        </w:tc>
        <w:tc>
          <w:tcPr>
            <w:tcW w:w="3648" w:type="dxa"/>
            <w:gridSpan w:val="3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396"/>
        <w:gridCol w:w="5950"/>
        <w:gridCol w:w="3651"/>
      </w:tblGrid>
      <w:tr>
        <w:trPr>
          <w:trHeight w:val="1408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15"/>
              <w:ind w:left="69" w:right="817"/>
              <w:rPr>
                <w:sz w:val="28"/>
              </w:rPr>
            </w:pPr>
            <w:r>
              <w:rPr>
                <w:sz w:val="28"/>
              </w:rPr>
              <w:t>A gyakorlati élethez és a társtudományokhoz kapcsolódó szöveges feladatok megoldása.</w:t>
            </w:r>
          </w:p>
        </w:tc>
        <w:tc>
          <w:tcPr>
            <w:tcW w:w="5950" w:type="dxa"/>
          </w:tcPr>
          <w:p>
            <w:pPr>
              <w:pStyle w:val="TableParagraph"/>
              <w:spacing w:line="322" w:lineRule="exact" w:before="119"/>
              <w:ind w:left="71" w:right="134"/>
              <w:rPr>
                <w:sz w:val="28"/>
              </w:rPr>
            </w:pPr>
            <w:r>
              <w:rPr>
                <w:sz w:val="28"/>
              </w:rPr>
              <w:t>Szövegelemzés, értelmezés, lefordítás a matematika nyelvére. Ellenőrzés, önellenőrzés iránti igény erősödése. Igényes grafikus és verbális kommunikáció.</w:t>
            </w:r>
          </w:p>
        </w:tc>
        <w:tc>
          <w:tcPr>
            <w:tcW w:w="3651" w:type="dxa"/>
          </w:tcPr>
          <w:p>
            <w:pPr>
              <w:pStyle w:val="TableParagraph"/>
              <w:spacing w:line="322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Magyar nyelv: betűk sorba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rendezése.</w:t>
            </w:r>
          </w:p>
        </w:tc>
      </w:tr>
      <w:tr>
        <w:trPr>
          <w:trHeight w:val="1261" w:hRule="atLeast"/>
        </w:trPr>
        <w:tc>
          <w:tcPr>
            <w:tcW w:w="44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auto" w:before="113"/>
              <w:ind w:left="69" w:right="218"/>
              <w:rPr>
                <w:sz w:val="28"/>
              </w:rPr>
            </w:pPr>
            <w:r>
              <w:rPr>
                <w:sz w:val="28"/>
              </w:rPr>
              <w:t>Kombinatorikai feladatok megoldása különféle módszerekkel: fadiagram.</w:t>
            </w:r>
          </w:p>
          <w:p>
            <w:pPr>
              <w:pStyle w:val="TableParagraph"/>
              <w:spacing w:before="115"/>
              <w:ind w:left="69"/>
              <w:rPr>
                <w:sz w:val="28"/>
              </w:rPr>
            </w:pPr>
            <w:r>
              <w:rPr>
                <w:sz w:val="28"/>
              </w:rPr>
              <w:t>Skatulyaelv alkalmazása.</w:t>
            </w:r>
          </w:p>
        </w:tc>
        <w:tc>
          <w:tcPr>
            <w:tcW w:w="5950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71" w:right="87"/>
              <w:rPr>
                <w:sz w:val="28"/>
              </w:rPr>
            </w:pPr>
            <w:r>
              <w:rPr>
                <w:sz w:val="28"/>
              </w:rPr>
              <w:t>Sorba rendezés, kiválasztás. Néhány elem esetén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az összes eset felsorolása. Tapasztalatszerzés az összes eset rendszerezett felsorolásában.</w:t>
            </w:r>
          </w:p>
        </w:tc>
        <w:tc>
          <w:tcPr>
            <w:tcW w:w="3651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77" w:hRule="atLeast"/>
        </w:trPr>
        <w:tc>
          <w:tcPr>
            <w:tcW w:w="44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08" w:lineRule="exact" w:before="49"/>
              <w:ind w:left="69"/>
              <w:rPr>
                <w:sz w:val="28"/>
              </w:rPr>
            </w:pPr>
            <w:r>
              <w:rPr>
                <w:sz w:val="28"/>
              </w:rPr>
              <w:t>Logikai szita egyszerű feladatokban</w:t>
            </w:r>
          </w:p>
        </w:tc>
        <w:tc>
          <w:tcPr>
            <w:tcW w:w="59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60"/>
              <w:ind w:left="475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997" w:type="dxa"/>
            <w:gridSpan w:val="3"/>
          </w:tcPr>
          <w:p>
            <w:pPr>
              <w:pStyle w:val="TableParagraph"/>
              <w:spacing w:line="322" w:lineRule="exact" w:before="55"/>
              <w:ind w:left="71"/>
              <w:rPr>
                <w:sz w:val="28"/>
              </w:rPr>
            </w:pPr>
            <w:r>
              <w:rPr>
                <w:sz w:val="28"/>
              </w:rPr>
              <w:t>Halmaz, elem, részhalmaz, egyesítés, metszet különbség. Alaphalmaz.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Igaz, hamis, nem, és, vagy, minden, van olyan, biztos, lehetséges, lehetetlen.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9171"/>
        <w:gridCol w:w="2801"/>
      </w:tblGrid>
      <w:tr>
        <w:trPr>
          <w:trHeight w:val="96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line="320" w:lineRule="exact"/>
              <w:ind w:left="214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</w:t>
            </w:r>
          </w:p>
          <w:p>
            <w:pPr>
              <w:pStyle w:val="TableParagraph"/>
              <w:spacing w:line="322" w:lineRule="exact" w:before="6"/>
              <w:ind w:left="235" w:right="225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egység/ Fejlesztési cél</w:t>
            </w:r>
          </w:p>
        </w:tc>
        <w:tc>
          <w:tcPr>
            <w:tcW w:w="9171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173"/>
              <w:rPr>
                <w:b/>
                <w:sz w:val="28"/>
              </w:rPr>
            </w:pPr>
            <w:r>
              <w:rPr>
                <w:b/>
                <w:sz w:val="28"/>
              </w:rPr>
              <w:t>2. Számelmélet, algebra</w:t>
            </w:r>
          </w:p>
        </w:tc>
        <w:tc>
          <w:tcPr>
            <w:tcW w:w="2801" w:type="dxa"/>
            <w:shd w:val="clear" w:color="auto" w:fill="FFFF98"/>
          </w:tcPr>
          <w:p>
            <w:pPr>
              <w:pStyle w:val="TableParagraph"/>
              <w:spacing w:line="242" w:lineRule="auto"/>
              <w:ind w:left="1025" w:right="81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74 óra</w:t>
            </w:r>
          </w:p>
        </w:tc>
      </w:tr>
      <w:tr>
        <w:trPr>
          <w:trHeight w:val="3014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spacing w:line="322" w:lineRule="exact" w:before="110"/>
              <w:ind w:left="71"/>
              <w:rPr>
                <w:sz w:val="28"/>
              </w:rPr>
            </w:pPr>
            <w:r>
              <w:rPr>
                <w:sz w:val="28"/>
              </w:rPr>
              <w:t>Racionális számkör, racionális számok ábrázolása számegyenesen. Műveletek racionális számokkal.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Ellentett, abszolút érték, reciprok.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Alapműveletek racionális számokkal írásban.</w:t>
            </w:r>
          </w:p>
          <w:p>
            <w:pPr>
              <w:pStyle w:val="TableParagraph"/>
              <w:spacing w:before="2"/>
              <w:ind w:left="71"/>
              <w:rPr>
                <w:sz w:val="28"/>
              </w:rPr>
            </w:pPr>
            <w:r>
              <w:rPr>
                <w:sz w:val="28"/>
              </w:rPr>
              <w:t>A zárójelek, a műveleti sorrend biztos alkalmazása. Kerekítés, az eredmények becslése, a becslés használata ellenőrzésre is.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Szöveges feladatok megoldása.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 mindennapi életben felmerülő egyszerű arányossági feladatok megoldása következtetéssel, egyenes arányosság.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A százalékszámítás alapjai.</w:t>
            </w:r>
          </w:p>
        </w:tc>
      </w:tr>
      <w:tr>
        <w:trPr>
          <w:trHeight w:val="966" w:hRule="atLeast"/>
        </w:trPr>
        <w:tc>
          <w:tcPr>
            <w:tcW w:w="2098" w:type="dxa"/>
          </w:tcPr>
          <w:p>
            <w:pPr>
              <w:pStyle w:val="TableParagraph"/>
              <w:spacing w:line="322" w:lineRule="exact" w:before="3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A matematikai ismeretek és a mindennapi élet történései közötti kapcsolat tudatosítása. Matematikai modellek keresése, készítése, értelmezése adott szituációkhoz.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shape style="position:absolute;margin-left:158.059677pt;margin-top:56.89922pt;width:598.65pt;height:64.95pt;mso-position-horizontal-relative:page;mso-position-vertical-relative:page;z-index:1573222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67"/>
                  </w:pPr>
                  <w:r>
                    <w:rPr/>
                    <w:t>Konkrét matematikai modellek értelmezése a modellnek megfelelő szöveges feladat alkotásával.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Az együttműködéshez szükséges képességek fejlesztése: a munka tervezése, szervezése, a problémák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kulturált megvitatása.</w:t>
                  </w:r>
                </w:p>
                <w:p>
                  <w:pPr>
                    <w:pStyle w:val="BodyText"/>
                    <w:ind w:left="67"/>
                  </w:pPr>
                  <w:r>
                    <w:rPr/>
                    <w:t>Az ellenőrzés, önellenőrzés iránti igény.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104.9pt;height:65.4pt;mso-position-horizontal-relative:char;mso-position-vertical-relative:line" coordorigin="0,0" coordsize="2098,1308">
            <v:shape style="position:absolute;left:0;top:0;width:2098;height:1308" coordorigin="0,0" coordsize="2098,1308" path="m2098,0l10,0,0,0,0,10,0,1298,0,1308,10,1308,2098,1308,2098,1298,10,1298,10,10,2098,10,209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781"/>
        <w:gridCol w:w="4400"/>
      </w:tblGrid>
      <w:tr>
        <w:trPr>
          <w:trHeight w:val="421" w:hRule="atLeast"/>
        </w:trPr>
        <w:tc>
          <w:tcPr>
            <w:tcW w:w="4890" w:type="dxa"/>
            <w:shd w:val="clear" w:color="auto" w:fill="CCFFFF"/>
          </w:tcPr>
          <w:p>
            <w:pPr>
              <w:pStyle w:val="TableParagraph"/>
              <w:spacing w:before="48"/>
              <w:ind w:left="1826" w:right="18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781" w:type="dxa"/>
            <w:shd w:val="clear" w:color="auto" w:fill="CCFFFF"/>
          </w:tcPr>
          <w:p>
            <w:pPr>
              <w:pStyle w:val="TableParagraph"/>
              <w:spacing w:before="48"/>
              <w:ind w:left="84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400" w:type="dxa"/>
            <w:shd w:val="clear" w:color="auto" w:fill="CCFFFF"/>
          </w:tcPr>
          <w:p>
            <w:pPr>
              <w:pStyle w:val="TableParagraph"/>
              <w:spacing w:before="48"/>
              <w:ind w:left="95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085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7"/>
              <w:ind w:left="69" w:right="693"/>
              <w:rPr>
                <w:sz w:val="28"/>
              </w:rPr>
            </w:pPr>
            <w:r>
              <w:rPr>
                <w:sz w:val="28"/>
              </w:rPr>
              <w:t>Racionális számok: véges, végtelen tizedes törtek, példák nem racionális számra.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 számfogalom mélyítése.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5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9"/>
              <w:ind w:left="69" w:right="64"/>
              <w:rPr>
                <w:sz w:val="28"/>
              </w:rPr>
            </w:pPr>
            <w:r>
              <w:rPr>
                <w:sz w:val="28"/>
              </w:rPr>
              <w:t>A természetes, egész és racionális számok halmazának kapcsolata.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A rendszerező képesség fejlesztése.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051" w:hRule="atLeast"/>
        </w:trPr>
        <w:tc>
          <w:tcPr>
            <w:tcW w:w="4890" w:type="dxa"/>
          </w:tcPr>
          <w:p>
            <w:pPr>
              <w:pStyle w:val="TableParagraph"/>
              <w:spacing w:before="113"/>
              <w:ind w:left="69" w:right="96"/>
              <w:jc w:val="both"/>
              <w:rPr>
                <w:sz w:val="28"/>
              </w:rPr>
            </w:pPr>
            <w:r>
              <w:rPr>
                <w:sz w:val="28"/>
              </w:rPr>
              <w:t>Műveletek racionális számkörben írásban és számológéppel. Az eredmény helyes és értelmes kerekítése.</w:t>
            </w:r>
          </w:p>
          <w:p>
            <w:pPr>
              <w:pStyle w:val="TableParagraph"/>
              <w:spacing w:line="322" w:lineRule="exact" w:before="5"/>
              <w:ind w:left="69" w:right="974"/>
              <w:rPr>
                <w:sz w:val="28"/>
              </w:rPr>
            </w:pPr>
            <w:r>
              <w:rPr>
                <w:sz w:val="28"/>
              </w:rPr>
              <w:t>Eredmények becslése, ellenőrzése </w:t>
            </w:r>
            <w:r>
              <w:rPr>
                <w:color w:val="FF0000"/>
                <w:sz w:val="28"/>
              </w:rPr>
              <w:t>Műveleti sorrend, több zárójeles feladatok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</w:tcPr>
          <w:p>
            <w:pPr>
              <w:pStyle w:val="TableParagraph"/>
              <w:spacing w:line="322" w:lineRule="exact" w:before="113"/>
              <w:ind w:left="71"/>
              <w:rPr>
                <w:sz w:val="28"/>
              </w:rPr>
            </w:pPr>
            <w:r>
              <w:rPr>
                <w:sz w:val="28"/>
              </w:rPr>
              <w:t>Műveletfogalom mélyítése.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A zárójel és a műveleti sorrend biztos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alkalmazása.</w:t>
            </w:r>
          </w:p>
          <w:p>
            <w:pPr>
              <w:pStyle w:val="TableParagraph"/>
              <w:spacing w:before="2"/>
              <w:ind w:left="71" w:right="1134"/>
              <w:rPr>
                <w:sz w:val="28"/>
              </w:rPr>
            </w:pPr>
            <w:r>
              <w:rPr>
                <w:sz w:val="28"/>
              </w:rPr>
              <w:t>Számolási és a becslési készség fejlesztése.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3"/>
              <w:ind w:left="71" w:right="605"/>
              <w:rPr>
                <w:sz w:val="28"/>
              </w:rPr>
            </w:pPr>
            <w:r>
              <w:rPr>
                <w:sz w:val="28"/>
              </w:rPr>
              <w:t>Fizika; kémia; biológia; földrajz: számításos feladatok.</w:t>
            </w:r>
          </w:p>
        </w:tc>
      </w:tr>
      <w:tr>
        <w:trPr>
          <w:trHeight w:val="765" w:hRule="atLeast"/>
        </w:trPr>
        <w:tc>
          <w:tcPr>
            <w:tcW w:w="4890" w:type="dxa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A hatványozás fogalma pozitív egész</w:t>
            </w:r>
          </w:p>
          <w:p>
            <w:pPr>
              <w:pStyle w:val="TableParagraph"/>
              <w:spacing w:line="311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kitevőre, egész számok körében.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A hatvány fogalmának kialakítása.</w:t>
            </w:r>
          </w:p>
          <w:p>
            <w:pPr>
              <w:pStyle w:val="TableParagraph"/>
              <w:spacing w:line="311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A definícióalkotás igényének felkeltése.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727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Műveletek hatványokkal: azonos alapú</w:t>
            </w:r>
          </w:p>
          <w:p>
            <w:pPr>
              <w:pStyle w:val="TableParagraph"/>
              <w:ind w:left="69" w:right="1105"/>
              <w:rPr>
                <w:sz w:val="28"/>
              </w:rPr>
            </w:pPr>
            <w:r>
              <w:rPr>
                <w:sz w:val="28"/>
              </w:rPr>
              <w:t>hatványok szorzása, osztása. Szorzat, hányados hatványozása. Hatvány hatványozása.</w:t>
            </w:r>
          </w:p>
          <w:p>
            <w:pPr>
              <w:pStyle w:val="TableParagraph"/>
              <w:spacing w:line="307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Egyszerű exponenciális egyenletek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Számolási készség fejlesztése.</w:t>
            </w:r>
          </w:p>
          <w:p>
            <w:pPr>
              <w:pStyle w:val="TableParagraph"/>
              <w:spacing w:before="120"/>
              <w:ind w:left="71" w:right="194"/>
              <w:rPr>
                <w:sz w:val="28"/>
              </w:rPr>
            </w:pPr>
            <w:r>
              <w:rPr>
                <w:sz w:val="28"/>
              </w:rPr>
              <w:t>Az alap és a kitevő változása, hatásának felismerése.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707"/>
              <w:rPr>
                <w:sz w:val="28"/>
              </w:rPr>
            </w:pPr>
            <w:r>
              <w:rPr>
                <w:sz w:val="28"/>
              </w:rPr>
              <w:t>Matematikatörténet: a sakktábla feltalálója</w:t>
            </w:r>
          </w:p>
          <w:p>
            <w:pPr>
              <w:pStyle w:val="TableParagraph"/>
              <w:ind w:left="71" w:right="924"/>
              <w:rPr>
                <w:sz w:val="28"/>
              </w:rPr>
            </w:pPr>
            <w:r>
              <w:rPr>
                <w:sz w:val="28"/>
              </w:rPr>
              <w:t>Földrajz: termelési statisztikai adatok.</w:t>
            </w:r>
          </w:p>
        </w:tc>
      </w:tr>
      <w:tr>
        <w:trPr>
          <w:trHeight w:val="1087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10 egész kitevőjű hatványai.</w:t>
            </w:r>
          </w:p>
          <w:p>
            <w:pPr>
              <w:pStyle w:val="TableParagraph"/>
              <w:tabs>
                <w:tab w:pos="777" w:val="left" w:leader="none"/>
              </w:tabs>
              <w:spacing w:line="322" w:lineRule="exact" w:before="4"/>
              <w:ind w:left="69" w:right="532"/>
              <w:rPr>
                <w:sz w:val="28"/>
              </w:rPr>
            </w:pPr>
            <w:r>
              <w:rPr>
                <w:sz w:val="28"/>
              </w:rPr>
              <w:t>10-nél nagyobb számok normálalakja. </w:t>
            </w:r>
            <w:r>
              <w:rPr>
                <w:color w:val="FF0000"/>
                <w:sz w:val="28"/>
              </w:rPr>
              <w:t>0-1</w:t>
              <w:tab/>
              <w:t>közé eső számok</w:t>
            </w:r>
            <w:r>
              <w:rPr>
                <w:color w:val="FF0000"/>
                <w:spacing w:val="-6"/>
                <w:sz w:val="28"/>
              </w:rPr>
              <w:t> </w:t>
            </w:r>
            <w:r>
              <w:rPr>
                <w:color w:val="FF0000"/>
                <w:sz w:val="28"/>
              </w:rPr>
              <w:t>normálalakja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Számolási készség és becslési fejlesztése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5"/>
              <w:ind w:left="71" w:right="932"/>
              <w:rPr>
                <w:sz w:val="28"/>
              </w:rPr>
            </w:pPr>
            <w:r>
              <w:rPr>
                <w:sz w:val="28"/>
              </w:rPr>
              <w:t>Kémia, csillagászat: számítási feladatok.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781"/>
        <w:gridCol w:w="4400"/>
      </w:tblGrid>
      <w:tr>
        <w:trPr>
          <w:trHeight w:val="323" w:hRule="atLeast"/>
        </w:trPr>
        <w:tc>
          <w:tcPr>
            <w:tcW w:w="4890" w:type="dxa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10 negatív kitevőjű hatványai</w:t>
            </w:r>
          </w:p>
        </w:tc>
        <w:tc>
          <w:tcPr>
            <w:tcW w:w="47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489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086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3"/>
              <w:ind w:left="69"/>
              <w:rPr>
                <w:sz w:val="28"/>
              </w:rPr>
            </w:pPr>
            <w:r>
              <w:rPr>
                <w:sz w:val="28"/>
              </w:rPr>
              <w:t>Prímszám, összetett szám. Prímtényezős</w:t>
            </w:r>
          </w:p>
          <w:p>
            <w:pPr>
              <w:pStyle w:val="TableParagraph"/>
              <w:spacing w:line="324" w:lineRule="exact" w:before="2"/>
              <w:ind w:left="69" w:right="2932"/>
              <w:rPr>
                <w:sz w:val="28"/>
              </w:rPr>
            </w:pPr>
            <w:r>
              <w:rPr>
                <w:sz w:val="28"/>
              </w:rPr>
              <w:t>felbontás. Négyzetszámok.</w:t>
            </w:r>
          </w:p>
        </w:tc>
        <w:tc>
          <w:tcPr>
            <w:tcW w:w="4781" w:type="dxa"/>
          </w:tcPr>
          <w:p>
            <w:pPr>
              <w:pStyle w:val="TableParagraph"/>
              <w:spacing w:line="322" w:lineRule="exact" w:before="113"/>
              <w:ind w:left="71"/>
              <w:rPr>
                <w:sz w:val="28"/>
              </w:rPr>
            </w:pPr>
            <w:r>
              <w:rPr>
                <w:sz w:val="28"/>
              </w:rPr>
              <w:t>Hatványozás azonosságainak használata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 prímtényezős felbontásnál.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271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Matematikatörténet: érdekességek a prímszámok köréből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>
        <w:trPr>
          <w:trHeight w:val="1730" w:hRule="atLeast"/>
        </w:trPr>
        <w:tc>
          <w:tcPr>
            <w:tcW w:w="4890" w:type="dxa"/>
          </w:tcPr>
          <w:p>
            <w:pPr>
              <w:pStyle w:val="TableParagraph"/>
              <w:spacing w:before="113"/>
              <w:ind w:left="69" w:right="1062"/>
              <w:rPr>
                <w:sz w:val="28"/>
              </w:rPr>
            </w:pPr>
            <w:r>
              <w:rPr>
                <w:sz w:val="28"/>
              </w:rPr>
              <w:t>Oszthatósági szabályok. Összetett oszthatósági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szabályok: pl. 6-tal, 12 -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vel,15-tel.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Számelméleti alapú játékok.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3"/>
              <w:ind w:left="71" w:right="411"/>
              <w:rPr>
                <w:sz w:val="28"/>
              </w:rPr>
            </w:pPr>
            <w:r>
              <w:rPr>
                <w:sz w:val="28"/>
              </w:rPr>
              <w:t>A tanult ismeretek felelevenítése. Oszthatósági szabályok alkalmazása a törtekkel való műveleteknél.</w:t>
            </w:r>
          </w:p>
          <w:p>
            <w:pPr>
              <w:pStyle w:val="TableParagraph"/>
              <w:spacing w:line="324" w:lineRule="exact" w:before="1"/>
              <w:ind w:left="71" w:right="1344"/>
              <w:rPr>
                <w:sz w:val="28"/>
              </w:rPr>
            </w:pPr>
            <w:r>
              <w:rPr>
                <w:sz w:val="28"/>
              </w:rPr>
              <w:t>A bizonyítási igény felkeltése oszthatósági feladatoknál.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963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Matematikatörténet: tökéletes számok, barátságos számok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>
        <w:trPr>
          <w:trHeight w:val="1408" w:hRule="atLeast"/>
        </w:trPr>
        <w:tc>
          <w:tcPr>
            <w:tcW w:w="4890" w:type="dxa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Legnagyobb közös osztó, legkisebb közös többszörös.</w:t>
            </w:r>
          </w:p>
          <w:p>
            <w:pPr>
              <w:pStyle w:val="TableParagraph"/>
              <w:spacing w:line="322" w:lineRule="exact" w:before="4"/>
              <w:ind w:left="69" w:right="64"/>
              <w:rPr>
                <w:sz w:val="28"/>
              </w:rPr>
            </w:pPr>
            <w:r>
              <w:rPr>
                <w:color w:val="FF0000"/>
                <w:sz w:val="28"/>
              </w:rPr>
              <w:t>Törtek egyszerűsítés legnagyobb közös ösztóval, közös nevező keresés.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 w:right="194"/>
              <w:rPr>
                <w:sz w:val="28"/>
              </w:rPr>
            </w:pPr>
            <w:r>
              <w:rPr>
                <w:sz w:val="28"/>
              </w:rPr>
              <w:t>Legnagyobb közös osztó, legkisebb közös többszörös előállítása prímtényezős alakkal.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728" w:hRule="atLeast"/>
        </w:trPr>
        <w:tc>
          <w:tcPr>
            <w:tcW w:w="4890" w:type="dxa"/>
          </w:tcPr>
          <w:p>
            <w:pPr>
              <w:pStyle w:val="TableParagraph"/>
              <w:spacing w:before="112"/>
              <w:ind w:left="69" w:right="176"/>
              <w:rPr>
                <w:sz w:val="28"/>
              </w:rPr>
            </w:pPr>
            <w:r>
              <w:rPr>
                <w:sz w:val="28"/>
              </w:rPr>
              <w:t>Arány, aránypár, arányos osztás. Egyenes arányosság, fordított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arányosság és grafikonjaik.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Összetett arányossági feladatok az élet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minden területéről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 w:right="738"/>
              <w:rPr>
                <w:sz w:val="28"/>
              </w:rPr>
            </w:pPr>
            <w:r>
              <w:rPr>
                <w:sz w:val="28"/>
              </w:rPr>
              <w:t>A mindennapi élet és a matematika közötti gyakorlati kapcsolatok meglátása, a felmerülő arányossági feladatok megoldása.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A következtetési képesség fejlesztése.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279"/>
              <w:rPr>
                <w:sz w:val="28"/>
              </w:rPr>
            </w:pPr>
            <w:r>
              <w:rPr>
                <w:sz w:val="28"/>
              </w:rPr>
              <w:t>Fizika; kémia; földrajz: arányossági számítások felhasználása feladatmegoldásokban.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Technika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modellek készítése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Művészet: aranymetszés</w:t>
            </w:r>
          </w:p>
        </w:tc>
      </w:tr>
      <w:tr>
        <w:trPr>
          <w:trHeight w:val="2615" w:hRule="atLeast"/>
        </w:trPr>
        <w:tc>
          <w:tcPr>
            <w:tcW w:w="4890" w:type="dxa"/>
          </w:tcPr>
          <w:p>
            <w:pPr>
              <w:pStyle w:val="TableParagraph"/>
              <w:spacing w:before="115"/>
              <w:ind w:left="69" w:right="133"/>
              <w:rPr>
                <w:sz w:val="28"/>
              </w:rPr>
            </w:pPr>
            <w:r>
              <w:rPr>
                <w:sz w:val="28"/>
              </w:rPr>
              <w:t>Az algebrai egész kifejezés fogalma. Egytagú, többtagú, egynemű kifejezés fogalma. Helyettesítési érték kiszámítása.</w:t>
            </w:r>
          </w:p>
          <w:p>
            <w:pPr>
              <w:pStyle w:val="TableParagraph"/>
              <w:spacing w:before="119"/>
              <w:ind w:left="69" w:right="748"/>
              <w:rPr>
                <w:sz w:val="28"/>
              </w:rPr>
            </w:pPr>
            <w:r>
              <w:rPr>
                <w:color w:val="FF0000"/>
                <w:sz w:val="28"/>
              </w:rPr>
              <w:t>Bonyolultabb szorzást, osztást és hatványozást tartalmazó kifejezések összevonása.</w:t>
            </w:r>
          </w:p>
          <w:p>
            <w:pPr>
              <w:pStyle w:val="TableParagraph"/>
              <w:spacing w:line="308" w:lineRule="exact" w:before="121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Algebrai egész és törtkifejezések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Elnevezések, jelölések ismerte.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Betűk használata szöveges feladatok általánosításánál.</w:t>
            </w:r>
          </w:p>
          <w:p>
            <w:pPr>
              <w:pStyle w:val="TableParagraph"/>
              <w:spacing w:before="119"/>
              <w:ind w:left="71"/>
              <w:rPr>
                <w:sz w:val="28"/>
              </w:rPr>
            </w:pPr>
            <w:r>
              <w:rPr>
                <w:sz w:val="28"/>
              </w:rPr>
              <w:t>Képletek használata, helyettesítési érték kiszámítása.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5"/>
              <w:ind w:left="71" w:right="1352"/>
              <w:rPr>
                <w:sz w:val="28"/>
              </w:rPr>
            </w:pPr>
            <w:r>
              <w:rPr>
                <w:sz w:val="28"/>
              </w:rPr>
              <w:t>Fizika: összefüggések megfogalmazása, leírása a matematika nyelvén.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681"/>
        <w:gridCol w:w="4781"/>
        <w:gridCol w:w="4400"/>
      </w:tblGrid>
      <w:tr>
        <w:trPr>
          <w:trHeight w:val="2174" w:hRule="atLeast"/>
        </w:trPr>
        <w:tc>
          <w:tcPr>
            <w:tcW w:w="4889" w:type="dxa"/>
            <w:gridSpan w:val="2"/>
          </w:tcPr>
          <w:p>
            <w:pPr>
              <w:pStyle w:val="TableParagraph"/>
              <w:spacing w:before="115"/>
              <w:ind w:left="69" w:right="132"/>
              <w:rPr>
                <w:sz w:val="28"/>
              </w:rPr>
            </w:pPr>
            <w:r>
              <w:rPr>
                <w:sz w:val="28"/>
              </w:rPr>
              <w:t>Egyszerű átalakítások: zárójel felbontása, összevonás. Egytagú és többtagú algebrai egész kifejezések szorzása racionális számmal, egytagú egész kifejezéssel.</w:t>
            </w:r>
          </w:p>
          <w:p>
            <w:pPr>
              <w:pStyle w:val="TableParagraph"/>
              <w:spacing w:line="320" w:lineRule="atLeast" w:before="118"/>
              <w:ind w:left="69" w:right="132"/>
              <w:rPr>
                <w:sz w:val="28"/>
              </w:rPr>
            </w:pPr>
            <w:r>
              <w:rPr>
                <w:color w:val="FF0000"/>
                <w:sz w:val="28"/>
              </w:rPr>
              <w:t>Többtagú kifejezés szorzása többtagú kifejezéssel</w:t>
            </w:r>
          </w:p>
        </w:tc>
        <w:tc>
          <w:tcPr>
            <w:tcW w:w="4781" w:type="dxa"/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Algebrai kifejezések egyszerű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átalakításának elvégzése.</w:t>
            </w:r>
          </w:p>
          <w:p>
            <w:pPr>
              <w:pStyle w:val="TableParagraph"/>
              <w:spacing w:line="322" w:lineRule="exact" w:before="119"/>
              <w:ind w:left="142"/>
              <w:rPr>
                <w:sz w:val="28"/>
              </w:rPr>
            </w:pPr>
            <w:r>
              <w:rPr>
                <w:sz w:val="28"/>
              </w:rPr>
              <w:t>Műveletek kapcsolata, azonosságok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alkalmazása.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5"/>
              <w:ind w:left="72" w:right="542"/>
              <w:rPr>
                <w:sz w:val="28"/>
              </w:rPr>
            </w:pPr>
            <w:r>
              <w:rPr>
                <w:sz w:val="28"/>
              </w:rPr>
              <w:t>Fizika; kémia; biológia: Képletek átalakítása. Helyettesítési érték kiszámítása képlet alapján.</w:t>
            </w:r>
          </w:p>
        </w:tc>
      </w:tr>
      <w:tr>
        <w:trPr>
          <w:trHeight w:val="2695" w:hRule="atLeast"/>
        </w:trPr>
        <w:tc>
          <w:tcPr>
            <w:tcW w:w="4889" w:type="dxa"/>
            <w:gridSpan w:val="2"/>
          </w:tcPr>
          <w:p>
            <w:pPr>
              <w:pStyle w:val="TableParagraph"/>
              <w:spacing w:before="112"/>
              <w:ind w:left="69" w:right="646"/>
              <w:rPr>
                <w:sz w:val="28"/>
              </w:rPr>
            </w:pPr>
            <w:r>
              <w:rPr>
                <w:sz w:val="28"/>
              </w:rPr>
              <w:t>Elsőfokú, illetve elsőfokúra visszavezethető egyenletek, elsőfokú egyenlőtlenségek megoldása.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Azonosság.</w:t>
            </w:r>
          </w:p>
          <w:p>
            <w:pPr>
              <w:pStyle w:val="TableParagraph"/>
              <w:ind w:left="69" w:right="1415"/>
              <w:rPr>
                <w:sz w:val="28"/>
              </w:rPr>
            </w:pPr>
            <w:r>
              <w:rPr>
                <w:sz w:val="28"/>
              </w:rPr>
              <w:t>Azonos egyenlőtlenség. Alaphalmaz, megoldáshalmaz </w:t>
            </w:r>
            <w:r>
              <w:rPr>
                <w:color w:val="FF0000"/>
                <w:sz w:val="28"/>
              </w:rPr>
              <w:t>Törtegyütthatós egyenletek,</w:t>
            </w:r>
          </w:p>
          <w:p>
            <w:pPr>
              <w:pStyle w:val="TableParagraph"/>
              <w:spacing w:line="308" w:lineRule="exact" w:before="2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egyenlőtlenségek.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2"/>
              <w:rPr>
                <w:sz w:val="28"/>
              </w:rPr>
            </w:pPr>
            <w:r>
              <w:rPr>
                <w:sz w:val="28"/>
              </w:rPr>
              <w:t>Az egyenlő, nem egyenlő fogalmának elmélyítése. Algoritmikus gondolkodás alkalmazása. A megoldások ábrázolása számegyenesen.</w:t>
            </w:r>
          </w:p>
          <w:p>
            <w:pPr>
              <w:pStyle w:val="TableParagraph"/>
              <w:spacing w:line="242" w:lineRule="auto"/>
              <w:ind w:left="72" w:right="91"/>
              <w:rPr>
                <w:sz w:val="28"/>
              </w:rPr>
            </w:pPr>
            <w:r>
              <w:rPr>
                <w:sz w:val="28"/>
              </w:rPr>
              <w:t>Pontos munkavégzés. Számolási készség fejlesztése.</w:t>
            </w:r>
          </w:p>
          <w:p>
            <w:pPr>
              <w:pStyle w:val="TableParagraph"/>
              <w:spacing w:line="318" w:lineRule="exact"/>
              <w:ind w:left="72"/>
              <w:rPr>
                <w:sz w:val="28"/>
              </w:rPr>
            </w:pPr>
            <w:r>
              <w:rPr>
                <w:sz w:val="28"/>
              </w:rPr>
              <w:t>Az ellenőrzés igényének erősödése.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2"/>
              <w:ind w:left="72" w:right="339"/>
              <w:rPr>
                <w:sz w:val="28"/>
              </w:rPr>
            </w:pPr>
            <w:r>
              <w:rPr>
                <w:sz w:val="28"/>
              </w:rPr>
              <w:t>Fizika; kémia; biológia: számításos feladatok. ű</w:t>
            </w:r>
          </w:p>
          <w:p>
            <w:pPr>
              <w:pStyle w:val="TableParagraph"/>
              <w:spacing w:before="230"/>
              <w:ind w:left="72"/>
              <w:rPr>
                <w:sz w:val="28"/>
              </w:rPr>
            </w:pPr>
            <w:r>
              <w:rPr>
                <w:color w:val="FF0000"/>
                <w:sz w:val="28"/>
              </w:rPr>
              <w:t>Halmaz, logika</w:t>
            </w:r>
          </w:p>
        </w:tc>
      </w:tr>
      <w:tr>
        <w:trPr>
          <w:trHeight w:val="3341" w:hRule="atLeast"/>
        </w:trPr>
        <w:tc>
          <w:tcPr>
            <w:tcW w:w="4889" w:type="dxa"/>
            <w:gridSpan w:val="2"/>
          </w:tcPr>
          <w:p>
            <w:pPr>
              <w:pStyle w:val="TableParagraph"/>
              <w:spacing w:before="112"/>
              <w:ind w:left="69" w:right="63"/>
              <w:rPr>
                <w:sz w:val="28"/>
              </w:rPr>
            </w:pPr>
            <w:r>
              <w:rPr>
                <w:sz w:val="28"/>
              </w:rPr>
              <w:t>A matematikából és a mindennapi életből vett egyszerű szöveges feladatok megoldása a tanult matematikai módszerek használatával. Ellenőrzés.</w:t>
            </w:r>
          </w:p>
          <w:p>
            <w:pPr>
              <w:pStyle w:val="TableParagraph"/>
              <w:spacing w:before="2"/>
              <w:ind w:left="69" w:right="1089"/>
              <w:rPr>
                <w:sz w:val="28"/>
              </w:rPr>
            </w:pPr>
            <w:r>
              <w:rPr>
                <w:sz w:val="28"/>
              </w:rPr>
              <w:t>Egyszerű matematikai problémát tartalmazó hosszabb szövegek feldolgozása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Bonyolultabb szöveges feladatok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megoldása egyenlettel, egyenlőtlenséggel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2" w:right="387"/>
              <w:rPr>
                <w:sz w:val="28"/>
              </w:rPr>
            </w:pPr>
            <w:r>
              <w:rPr>
                <w:sz w:val="28"/>
              </w:rPr>
              <w:t>Szövegértelmezés, problémamegoldás fejlesztése.</w:t>
            </w:r>
          </w:p>
          <w:p>
            <w:pPr>
              <w:pStyle w:val="TableParagraph"/>
              <w:ind w:left="72" w:right="845"/>
              <w:rPr>
                <w:sz w:val="28"/>
              </w:rPr>
            </w:pPr>
            <w:r>
              <w:rPr>
                <w:sz w:val="28"/>
              </w:rPr>
              <w:t>A lényeges és lényegtelen elkülönítésének, az összefüggések felismerésének fejlesztése.</w:t>
            </w:r>
          </w:p>
          <w:p>
            <w:pPr>
              <w:pStyle w:val="TableParagraph"/>
              <w:spacing w:line="322" w:lineRule="exact" w:before="2"/>
              <w:ind w:left="72"/>
              <w:rPr>
                <w:sz w:val="28"/>
              </w:rPr>
            </w:pPr>
            <w:r>
              <w:rPr>
                <w:sz w:val="28"/>
              </w:rPr>
              <w:t>Megoldási terv készítése, az eredmény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előzetes becslése.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ellenőrzési igény további fejlesztése.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2"/>
              <w:ind w:left="72" w:right="535"/>
              <w:rPr>
                <w:sz w:val="28"/>
              </w:rPr>
            </w:pPr>
            <w:r>
              <w:rPr>
                <w:sz w:val="28"/>
              </w:rPr>
              <w:t>Magyar nyelv és irodalom: szövegértés, szövegértelmezés. A gondolatmenet tagolása.</w:t>
            </w:r>
          </w:p>
          <w:p>
            <w:pPr>
              <w:pStyle w:val="TableParagraph"/>
              <w:spacing w:before="2"/>
              <w:ind w:left="72" w:right="270"/>
              <w:rPr>
                <w:sz w:val="28"/>
              </w:rPr>
            </w:pPr>
            <w:r>
              <w:rPr>
                <w:color w:val="FF0000"/>
                <w:sz w:val="28"/>
              </w:rPr>
              <w:t>Geometriai,fizikai, kémiai szöveges feladatok</w:t>
            </w:r>
          </w:p>
        </w:tc>
      </w:tr>
      <w:tr>
        <w:trPr>
          <w:trHeight w:val="1087" w:hRule="atLeast"/>
        </w:trPr>
        <w:tc>
          <w:tcPr>
            <w:tcW w:w="2208" w:type="dxa"/>
          </w:tcPr>
          <w:p>
            <w:pPr>
              <w:pStyle w:val="TableParagraph"/>
              <w:spacing w:before="218"/>
              <w:ind w:left="542" w:hanging="348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862" w:type="dxa"/>
            <w:gridSpan w:val="3"/>
          </w:tcPr>
          <w:p>
            <w:pPr>
              <w:pStyle w:val="TableParagraph"/>
              <w:spacing w:line="322" w:lineRule="exact" w:before="113"/>
              <w:ind w:left="72"/>
              <w:rPr>
                <w:sz w:val="28"/>
              </w:rPr>
            </w:pPr>
            <w:r>
              <w:rPr>
                <w:sz w:val="28"/>
              </w:rPr>
              <w:t>Racionális szám. Hatványérték, alap, kitevő.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Négyzetgyök.</w:t>
            </w:r>
          </w:p>
          <w:p>
            <w:pPr>
              <w:pStyle w:val="TableParagraph"/>
              <w:spacing w:line="311" w:lineRule="exact"/>
              <w:ind w:left="72"/>
              <w:rPr>
                <w:sz w:val="28"/>
              </w:rPr>
            </w:pPr>
            <w:r>
              <w:rPr>
                <w:sz w:val="28"/>
              </w:rPr>
              <w:t>Prímszám, összetett szám, prímtényezős felbontás, legnagyobb közös osztó, legkisebb közös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shape style="position:absolute;margin-left:163.579681pt;margin-top:56.89922pt;width:593.15pt;height:97.2pt;mso-position-horizontal-relative:page;mso-position-vertical-relative:page;z-index:1573324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67"/>
                  </w:pPr>
                  <w:r>
                    <w:rPr/>
                    <w:t>többszörös.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Arány, aránypár, arányos osztás, egyenes és fordított arányosság.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Változó, együttható, algebrai egész kifejezés, helyettesítési érték, egynemű kifejezés, összevonás,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zárójelfelbontás.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Egytagú, többtagú kifejezés.</w:t>
                  </w:r>
                </w:p>
                <w:p>
                  <w:pPr>
                    <w:pStyle w:val="BodyText"/>
                    <w:ind w:left="67"/>
                  </w:pPr>
                  <w:r>
                    <w:rPr/>
                    <w:t>Egyenlet, változó, egyenlőtlenség, azonosság, mérlegelv, ellenőrzés.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110.45pt;height:97.7pt;mso-position-horizontal-relative:char;mso-position-vertical-relative:line" coordorigin="0,0" coordsize="2209,1954">
            <v:shape style="position:absolute;left:0;top:0;width:2209;height:1954" coordorigin="0,0" coordsize="2209,1954" path="m2208,0l10,0,0,0,0,10,0,1944,0,1954,10,1954,2208,1954,2208,1944,10,1944,10,10,2208,10,220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8888"/>
        <w:gridCol w:w="3084"/>
      </w:tblGrid>
      <w:tr>
        <w:trPr>
          <w:trHeight w:val="108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before="117"/>
              <w:ind w:left="215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</w:t>
            </w:r>
          </w:p>
          <w:p>
            <w:pPr>
              <w:pStyle w:val="TableParagraph"/>
              <w:spacing w:line="304" w:lineRule="exact" w:before="2"/>
              <w:ind w:left="215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</w:t>
            </w:r>
          </w:p>
        </w:tc>
        <w:tc>
          <w:tcPr>
            <w:tcW w:w="8888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240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3084" w:type="dxa"/>
            <w:shd w:val="clear" w:color="auto" w:fill="FFFF98"/>
          </w:tcPr>
          <w:p>
            <w:pPr>
              <w:pStyle w:val="TableParagraph"/>
              <w:spacing w:before="117"/>
              <w:ind w:left="1167" w:right="959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60 óra</w:t>
            </w:r>
          </w:p>
        </w:tc>
      </w:tr>
      <w:tr>
        <w:trPr>
          <w:trHeight w:val="3864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Háromszögek, csoportosításuk. Négyszögek, speciális négyszögek (trapéz, paralelogramma, deltoid).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Háromszög, négyszög belső és külső szögeinek összegére vonatkozó ismeretek.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Kör és részei.</w:t>
            </w:r>
          </w:p>
          <w:p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Adott feltételeknek megfelelő ponthalmazok.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Téglatest tulajdonságai, felszíne, térfogata</w:t>
            </w:r>
          </w:p>
          <w:p>
            <w:pPr>
              <w:pStyle w:val="TableParagraph"/>
              <w:spacing w:line="322" w:lineRule="exact" w:before="2"/>
              <w:ind w:left="71"/>
              <w:rPr>
                <w:sz w:val="28"/>
              </w:rPr>
            </w:pPr>
            <w:r>
              <w:rPr>
                <w:sz w:val="28"/>
              </w:rPr>
              <w:t>Tengelyes tükrözés, tengelyesen szimmetrikus alakzatok. Egyszerű alakzatok tengelyes tükörképének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megszerkesztése.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Két pont, pont és egyenes távolsága, két egyenes távolsága. Szakaszfelezés, szögfelezés, szögmásolás. Nevezetes szögek szerkesztése. Merőleges és párhuzamos egyenesek szerkesztése.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Szerkesztési eszközök használata.</w:t>
            </w:r>
          </w:p>
          <w:p>
            <w:pPr>
              <w:pStyle w:val="TableParagraph"/>
              <w:spacing w:line="324" w:lineRule="exact" w:before="1"/>
              <w:ind w:left="71" w:right="1647"/>
              <w:rPr>
                <w:sz w:val="28"/>
              </w:rPr>
            </w:pPr>
            <w:r>
              <w:rPr>
                <w:sz w:val="28"/>
              </w:rPr>
              <w:t>Koordináta-rendszer megismerése, pont ábrázolása, adott pont koordinátáinak a leolvasása. A téglatest felszínének és térfogatának a kiszámítása.</w:t>
            </w:r>
          </w:p>
        </w:tc>
      </w:tr>
      <w:tr>
        <w:trPr>
          <w:trHeight w:val="1931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ind w:left="71" w:right="1276"/>
              <w:jc w:val="both"/>
              <w:rPr>
                <w:sz w:val="28"/>
              </w:rPr>
            </w:pPr>
            <w:r>
              <w:rPr>
                <w:sz w:val="28"/>
              </w:rPr>
              <w:t>A mindennapi élethez kapcsolódó egyszerű geometriai számítások elvégzésének fejlesztése. A gyakorlatban előforduló geometriai ismereteket igénylő problémák megoldására való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képesség fejlesztése.</w:t>
            </w:r>
          </w:p>
          <w:p>
            <w:pPr>
              <w:pStyle w:val="TableParagraph"/>
              <w:spacing w:line="242" w:lineRule="auto"/>
              <w:ind w:left="71" w:right="1359"/>
              <w:jc w:val="both"/>
              <w:rPr>
                <w:sz w:val="28"/>
              </w:rPr>
            </w:pPr>
            <w:r>
              <w:rPr>
                <w:sz w:val="28"/>
              </w:rPr>
              <w:t>Geometriai transzformációkban megfigyelt megmaradó és változó tulajdonságok tudatosítása. A geometriai transzformációk és a mozgatás kapcsolata.</w:t>
            </w:r>
          </w:p>
          <w:p>
            <w:pPr>
              <w:pStyle w:val="TableParagraph"/>
              <w:spacing w:line="304" w:lineRule="exact"/>
              <w:ind w:left="71"/>
              <w:jc w:val="both"/>
              <w:rPr>
                <w:sz w:val="28"/>
              </w:rPr>
            </w:pPr>
            <w:r>
              <w:rPr>
                <w:sz w:val="28"/>
              </w:rPr>
              <w:t>Különböző testhálók készítése kapcsán a kombinatorikus gondolkodás fejlesztése.</w:t>
            </w:r>
          </w:p>
        </w:tc>
      </w:tr>
    </w:tbl>
    <w:p>
      <w:pPr>
        <w:spacing w:after="0" w:line="304" w:lineRule="exact"/>
        <w:jc w:val="both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shape style="position:absolute;margin-left:158.059677pt;margin-top:56.89922pt;width:598.65pt;height:48.85pt;mso-position-horizontal-relative:page;mso-position-vertical-relative:page;z-index:1573427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67"/>
                  </w:pPr>
                  <w:r>
                    <w:rPr/>
                    <w:t>Terület meghatározása átdarabolással.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A pontos munkavégzés igényének fejlesztése.</w:t>
                  </w:r>
                </w:p>
                <w:p>
                  <w:pPr>
                    <w:pStyle w:val="BodyText"/>
                    <w:ind w:left="136"/>
                  </w:pPr>
                  <w:r>
                    <w:rPr/>
                    <w:t>Szerkesztésnél: vázlatrajz, adatfelvétel, a szerkesztés menete, szerkesztés, diszkusszió.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104.9pt;height:49.35pt;mso-position-horizontal-relative:char;mso-position-vertical-relative:line" coordorigin="0,0" coordsize="2098,987">
            <v:shape style="position:absolute;left:0;top:0;width:2098;height:987" coordorigin="0,0" coordsize="2098,987" path="m2098,0l10,0,0,0,0,10,0,977,0,986,10,986,2098,986,2098,977,10,977,10,10,2098,10,209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5501"/>
        <w:gridCol w:w="4001"/>
      </w:tblGrid>
      <w:tr>
        <w:trPr>
          <w:trHeight w:val="561" w:hRule="atLeast"/>
        </w:trPr>
        <w:tc>
          <w:tcPr>
            <w:tcW w:w="4470" w:type="dxa"/>
            <w:shd w:val="clear" w:color="auto" w:fill="CCFFFF"/>
          </w:tcPr>
          <w:p>
            <w:pPr>
              <w:pStyle w:val="TableParagraph"/>
              <w:spacing w:before="117"/>
              <w:ind w:left="1615" w:right="1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01" w:type="dxa"/>
            <w:shd w:val="clear" w:color="auto" w:fill="CCFFFF"/>
          </w:tcPr>
          <w:p>
            <w:pPr>
              <w:pStyle w:val="TableParagraph"/>
              <w:spacing w:before="117"/>
              <w:ind w:left="120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001" w:type="dxa"/>
            <w:shd w:val="clear" w:color="auto" w:fill="CCFFFF"/>
          </w:tcPr>
          <w:p>
            <w:pPr>
              <w:pStyle w:val="TableParagraph"/>
              <w:spacing w:before="117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850" w:hRule="atLeast"/>
        </w:trPr>
        <w:tc>
          <w:tcPr>
            <w:tcW w:w="4470" w:type="dxa"/>
          </w:tcPr>
          <w:p>
            <w:pPr>
              <w:pStyle w:val="TableParagraph"/>
              <w:spacing w:before="116"/>
              <w:ind w:left="69" w:right="857" w:firstLine="69"/>
              <w:rPr>
                <w:sz w:val="28"/>
              </w:rPr>
            </w:pPr>
            <w:r>
              <w:rPr>
                <w:sz w:val="28"/>
              </w:rPr>
              <w:t>A háromszögek kerületének és területének kiszámítása.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Háromszögek szerkesztése.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6"/>
              <w:ind w:left="71" w:right="656"/>
              <w:rPr>
                <w:sz w:val="28"/>
              </w:rPr>
            </w:pPr>
            <w:r>
              <w:rPr>
                <w:sz w:val="28"/>
              </w:rPr>
              <w:t>A fogalmak, definíciók pontos ismerete és alkalmazása. Átdarabolás a terület meghatározásához.</w:t>
            </w:r>
          </w:p>
          <w:p>
            <w:pPr>
              <w:pStyle w:val="TableParagraph"/>
              <w:spacing w:line="322" w:lineRule="exact" w:before="122"/>
              <w:ind w:left="71" w:right="74"/>
              <w:rPr>
                <w:sz w:val="28"/>
              </w:rPr>
            </w:pPr>
            <w:r>
              <w:rPr>
                <w:sz w:val="28"/>
              </w:rPr>
              <w:t>Szerkesztéseknél vázlatkészítés, pontos esztétikus munkavégzés. Eredmények becslése.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6"/>
              <w:ind w:left="71"/>
              <w:rPr>
                <w:sz w:val="28"/>
              </w:rPr>
            </w:pPr>
            <w:r>
              <w:rPr>
                <w:sz w:val="28"/>
              </w:rPr>
              <w:t>Építészet: tervrajzok.</w:t>
            </w:r>
          </w:p>
        </w:tc>
      </w:tr>
      <w:tr>
        <w:trPr>
          <w:trHeight w:val="1850" w:hRule="atLeast"/>
        </w:trPr>
        <w:tc>
          <w:tcPr>
            <w:tcW w:w="4470" w:type="dxa"/>
          </w:tcPr>
          <w:p>
            <w:pPr>
              <w:pStyle w:val="TableParagraph"/>
              <w:spacing w:before="115"/>
              <w:ind w:left="69" w:right="280"/>
              <w:rPr>
                <w:sz w:val="28"/>
              </w:rPr>
            </w:pPr>
            <w:r>
              <w:rPr>
                <w:sz w:val="28"/>
              </w:rPr>
              <w:t>A háromszög és a négyszög belső és külső szögeinek összege.</w:t>
            </w:r>
          </w:p>
          <w:p>
            <w:pPr>
              <w:pStyle w:val="TableParagraph"/>
              <w:spacing w:before="120"/>
              <w:ind w:left="69" w:right="1097"/>
              <w:rPr>
                <w:sz w:val="28"/>
              </w:rPr>
            </w:pPr>
            <w:r>
              <w:rPr>
                <w:color w:val="FF0000"/>
                <w:sz w:val="28"/>
              </w:rPr>
              <w:t>Szögszámolással kapcsolatos szöveges feladatok.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5"/>
              <w:ind w:left="71" w:right="128"/>
              <w:rPr>
                <w:sz w:val="28"/>
              </w:rPr>
            </w:pPr>
            <w:r>
              <w:rPr>
                <w:sz w:val="28"/>
              </w:rPr>
              <w:t>Sejtések megfogalmazása megfigyelés alapján. Bizonyítási igény fejlesztése.</w:t>
            </w:r>
          </w:p>
        </w:tc>
        <w:tc>
          <w:tcPr>
            <w:tcW w:w="4001" w:type="dxa"/>
          </w:tcPr>
          <w:p>
            <w:pPr>
              <w:pStyle w:val="TableParagraph"/>
              <w:spacing w:line="317" w:lineRule="exact"/>
              <w:ind w:left="71"/>
              <w:rPr>
                <w:i/>
                <w:sz w:val="28"/>
              </w:rPr>
            </w:pPr>
            <w:r>
              <w:rPr>
                <w:sz w:val="28"/>
              </w:rPr>
              <w:t>Érdekességek: gömbi geometria</w:t>
            </w:r>
            <w:r>
              <w:rPr>
                <w:i/>
                <w:sz w:val="28"/>
              </w:rPr>
              <w:t>.</w:t>
            </w:r>
          </w:p>
        </w:tc>
      </w:tr>
      <w:tr>
        <w:trPr>
          <w:trHeight w:val="3987" w:hRule="atLeast"/>
        </w:trPr>
        <w:tc>
          <w:tcPr>
            <w:tcW w:w="4470" w:type="dxa"/>
          </w:tcPr>
          <w:p>
            <w:pPr>
              <w:pStyle w:val="TableParagraph"/>
              <w:spacing w:before="112"/>
              <w:ind w:left="69" w:right="164"/>
              <w:rPr>
                <w:sz w:val="28"/>
              </w:rPr>
            </w:pPr>
            <w:r>
              <w:rPr>
                <w:sz w:val="28"/>
              </w:rPr>
              <w:t>Paralelogramma, trapéz, deltoid tulajdonságai, kerülete, területe. Sokszögek kerületének és területének meghatározása átdarabolással.</w:t>
            </w:r>
          </w:p>
          <w:p>
            <w:pPr>
              <w:pStyle w:val="TableParagraph"/>
              <w:spacing w:before="2"/>
              <w:ind w:left="69" w:right="327"/>
              <w:rPr>
                <w:sz w:val="28"/>
              </w:rPr>
            </w:pPr>
            <w:r>
              <w:rPr>
                <w:color w:val="FF0000"/>
                <w:sz w:val="28"/>
              </w:rPr>
              <w:t>Bonyolultabb síkidomok darabolása egyszerűbb síkidomra, és területük kiszámítása</w:t>
            </w:r>
          </w:p>
          <w:p>
            <w:pPr>
              <w:pStyle w:val="TableParagraph"/>
              <w:spacing w:line="322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Kör kerülete, területe.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 kör és érintője.</w:t>
            </w:r>
          </w:p>
          <w:p>
            <w:pPr>
              <w:pStyle w:val="TableParagraph"/>
              <w:spacing w:line="322" w:lineRule="exact" w:before="4"/>
              <w:ind w:left="69" w:right="491"/>
              <w:rPr>
                <w:sz w:val="28"/>
              </w:rPr>
            </w:pPr>
            <w:r>
              <w:rPr>
                <w:color w:val="FF0000"/>
                <w:sz w:val="28"/>
              </w:rPr>
              <w:t>Körcikk, körszelet területének és a hozzátartozó körív hosszának kiszámolása.</w:t>
            </w:r>
          </w:p>
        </w:tc>
        <w:tc>
          <w:tcPr>
            <w:tcW w:w="5501" w:type="dxa"/>
          </w:tcPr>
          <w:p>
            <w:pPr>
              <w:pStyle w:val="TableParagraph"/>
              <w:spacing w:line="242" w:lineRule="auto" w:before="112"/>
              <w:ind w:left="71" w:right="1115"/>
              <w:rPr>
                <w:sz w:val="28"/>
              </w:rPr>
            </w:pPr>
            <w:r>
              <w:rPr>
                <w:sz w:val="28"/>
              </w:rPr>
              <w:t>Törekvés a tömör, de pontos, szabatos kommunikációra.</w:t>
            </w:r>
          </w:p>
          <w:p>
            <w:pPr>
              <w:pStyle w:val="TableParagraph"/>
              <w:ind w:left="71" w:right="953"/>
              <w:rPr>
                <w:sz w:val="28"/>
              </w:rPr>
            </w:pPr>
            <w:r>
              <w:rPr>
                <w:sz w:val="28"/>
              </w:rPr>
              <w:t>A terület meghatározása átdarabolással. A kör kerületének közelítése méréssel.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Számítógépes animáció használata az egyes területképletekhez.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2"/>
              <w:ind w:left="71" w:right="246"/>
              <w:rPr>
                <w:sz w:val="28"/>
              </w:rPr>
            </w:pPr>
            <w:r>
              <w:rPr>
                <w:sz w:val="28"/>
              </w:rPr>
              <w:t>Technika: a hétköznapi problémák területtel kapcsolatos számításai (lefedések, szabászat, földmérés)</w:t>
            </w:r>
          </w:p>
          <w:p>
            <w:pPr>
              <w:pStyle w:val="TableParagraph"/>
              <w:spacing w:before="121"/>
              <w:ind w:left="71"/>
              <w:rPr>
                <w:sz w:val="28"/>
              </w:rPr>
            </w:pPr>
            <w:r>
              <w:rPr>
                <w:sz w:val="28"/>
              </w:rPr>
              <w:t>Matematikatörténet: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 története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5501"/>
        <w:gridCol w:w="4001"/>
      </w:tblGrid>
      <w:tr>
        <w:trPr>
          <w:trHeight w:val="1408" w:hRule="atLeast"/>
        </w:trPr>
        <w:tc>
          <w:tcPr>
            <w:tcW w:w="4470" w:type="dxa"/>
          </w:tcPr>
          <w:p>
            <w:pPr>
              <w:pStyle w:val="TableParagraph"/>
              <w:ind w:left="69" w:right="196"/>
              <w:rPr>
                <w:sz w:val="28"/>
              </w:rPr>
            </w:pPr>
            <w:r>
              <w:rPr>
                <w:sz w:val="28"/>
              </w:rPr>
              <w:t>A tanult síkbeli alakzatok (háromszög, trapéz, paralelogramma, deltoid) szerkesztése.</w:t>
            </w:r>
          </w:p>
        </w:tc>
        <w:tc>
          <w:tcPr>
            <w:tcW w:w="5501" w:type="dxa"/>
          </w:tcPr>
          <w:p>
            <w:pPr>
              <w:pStyle w:val="TableParagraph"/>
              <w:spacing w:line="322" w:lineRule="exact" w:before="115"/>
              <w:ind w:left="71"/>
              <w:rPr>
                <w:sz w:val="28"/>
              </w:rPr>
            </w:pPr>
            <w:r>
              <w:rPr>
                <w:sz w:val="28"/>
              </w:rPr>
              <w:t>A szerkesztéshez szükséges eszközök célszerű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használata.</w:t>
            </w:r>
          </w:p>
          <w:p>
            <w:pPr>
              <w:pStyle w:val="TableParagraph"/>
              <w:spacing w:line="322" w:lineRule="exact" w:before="4"/>
              <w:ind w:left="71" w:right="843"/>
              <w:rPr>
                <w:sz w:val="28"/>
              </w:rPr>
            </w:pPr>
            <w:r>
              <w:rPr>
                <w:sz w:val="28"/>
              </w:rPr>
              <w:t>A szaknyelv minél pontosabb használata írásban is.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Technika</w:t>
            </w:r>
            <w:r>
              <w:rPr>
                <w:i/>
                <w:sz w:val="28"/>
              </w:rPr>
              <w:t>, </w:t>
            </w:r>
            <w:r>
              <w:rPr>
                <w:sz w:val="28"/>
              </w:rPr>
              <w:t>tervrajz készítése.</w:t>
            </w: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71" w:right="875"/>
              <w:rPr>
                <w:sz w:val="28"/>
              </w:rPr>
            </w:pPr>
            <w:r>
              <w:rPr>
                <w:sz w:val="28"/>
              </w:rPr>
              <w:t>Magyar nyelv és irodalom: szabatos fogalmazás.</w:t>
            </w:r>
          </w:p>
        </w:tc>
      </w:tr>
      <w:tr>
        <w:trPr>
          <w:trHeight w:val="2697" w:hRule="atLeast"/>
        </w:trPr>
        <w:tc>
          <w:tcPr>
            <w:tcW w:w="4470" w:type="dxa"/>
          </w:tcPr>
          <w:p>
            <w:pPr>
              <w:pStyle w:val="TableParagraph"/>
              <w:spacing w:before="113"/>
              <w:ind w:left="69"/>
              <w:rPr>
                <w:sz w:val="28"/>
              </w:rPr>
            </w:pPr>
            <w:r>
              <w:rPr>
                <w:sz w:val="28"/>
              </w:rPr>
              <w:t>Középpontos tükrözés.</w:t>
            </w:r>
          </w:p>
          <w:p>
            <w:pPr>
              <w:pStyle w:val="TableParagraph"/>
              <w:spacing w:before="2"/>
              <w:ind w:left="69" w:right="483"/>
              <w:rPr>
                <w:sz w:val="28"/>
              </w:rPr>
            </w:pPr>
            <w:r>
              <w:rPr>
                <w:sz w:val="28"/>
              </w:rPr>
              <w:t>A transzformáció tulajdonságai, Alakzatok képének szerkesztése. </w:t>
            </w:r>
            <w:r>
              <w:rPr>
                <w:color w:val="FF0000"/>
                <w:sz w:val="28"/>
              </w:rPr>
              <w:t>Eltolás, tulajdonságai, szerkesztési feladatok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A forgatás, tulajdonságai,</w:t>
            </w:r>
            <w:r>
              <w:rPr>
                <w:color w:val="FF0000"/>
                <w:spacing w:val="-20"/>
                <w:sz w:val="28"/>
              </w:rPr>
              <w:t> </w:t>
            </w:r>
            <w:r>
              <w:rPr>
                <w:color w:val="FF0000"/>
                <w:sz w:val="28"/>
              </w:rPr>
              <w:t>szerkesztési feladatok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Két tengelyes tükrözés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 transzformációs szemlélet továbbfejlesztése.</w:t>
            </w:r>
          </w:p>
          <w:p>
            <w:pPr>
              <w:pStyle w:val="TableParagraph"/>
              <w:spacing w:before="122"/>
              <w:ind w:left="71" w:right="299"/>
              <w:rPr>
                <w:sz w:val="28"/>
              </w:rPr>
            </w:pPr>
            <w:r>
              <w:rPr>
                <w:sz w:val="28"/>
              </w:rPr>
              <w:t>Pontos, precíz munka elvégzése a szerkesztés során.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71" w:right="362"/>
              <w:rPr>
                <w:sz w:val="28"/>
              </w:rPr>
            </w:pPr>
            <w:r>
              <w:rPr>
                <w:sz w:val="28"/>
              </w:rPr>
              <w:t>Vizuális kultúra: művészeti alkotások megfigyelése a tanult transzformációk segítségével.</w:t>
            </w:r>
          </w:p>
        </w:tc>
      </w:tr>
      <w:tr>
        <w:trPr>
          <w:trHeight w:val="1730" w:hRule="atLeast"/>
        </w:trPr>
        <w:tc>
          <w:tcPr>
            <w:tcW w:w="4470" w:type="dxa"/>
          </w:tcPr>
          <w:p>
            <w:pPr>
              <w:pStyle w:val="TableParagraph"/>
              <w:spacing w:before="113"/>
              <w:ind w:left="69" w:right="1050"/>
              <w:rPr>
                <w:sz w:val="28"/>
              </w:rPr>
            </w:pPr>
            <w:r>
              <w:rPr>
                <w:sz w:val="28"/>
              </w:rPr>
              <w:t>Középpontosan szimmetrikus alakzatok a síkban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Forgásszimmetrikus alakzatok</w:t>
            </w:r>
            <w:r>
              <w:rPr>
                <w:sz w:val="28"/>
              </w:rPr>
              <w:t>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 transzformáció elvégzése mozgatással.</w:t>
            </w:r>
          </w:p>
          <w:p>
            <w:pPr>
              <w:pStyle w:val="TableParagraph"/>
              <w:spacing w:before="120"/>
              <w:ind w:left="71" w:right="353"/>
              <w:rPr>
                <w:sz w:val="28"/>
              </w:rPr>
            </w:pPr>
            <w:r>
              <w:rPr>
                <w:sz w:val="28"/>
              </w:rPr>
              <w:t>A matematika kapcsolata a természettel és a művészeti alkotásokkal: művészeti alkotások vizsgálata.</w:t>
            </w:r>
          </w:p>
        </w:tc>
        <w:tc>
          <w:tcPr>
            <w:tcW w:w="4001" w:type="dxa"/>
          </w:tcPr>
          <w:p>
            <w:pPr>
              <w:pStyle w:val="TableParagraph"/>
              <w:spacing w:line="322" w:lineRule="exact" w:before="117"/>
              <w:ind w:left="71" w:right="276"/>
              <w:rPr>
                <w:sz w:val="28"/>
              </w:rPr>
            </w:pPr>
            <w:r>
              <w:rPr>
                <w:sz w:val="28"/>
              </w:rPr>
              <w:t>Vizuális kultúra: középpontosan szimmetrikus alakzatok megfigyelése, vizsgálata a természetben és a műalkotásokban.</w:t>
            </w:r>
          </w:p>
        </w:tc>
      </w:tr>
      <w:tr>
        <w:trPr>
          <w:trHeight w:val="1766" w:hRule="atLeast"/>
        </w:trPr>
        <w:tc>
          <w:tcPr>
            <w:tcW w:w="4470" w:type="dxa"/>
          </w:tcPr>
          <w:p>
            <w:pPr>
              <w:pStyle w:val="TableParagraph"/>
              <w:spacing w:before="112"/>
              <w:ind w:left="69" w:right="1121"/>
              <w:rPr>
                <w:sz w:val="28"/>
              </w:rPr>
            </w:pPr>
            <w:r>
              <w:rPr>
                <w:sz w:val="28"/>
              </w:rPr>
              <w:t>Paralelogramma, rombusz tulajdonságai és szerkesztése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Trapéz szerkesztése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Összetettebb szerkesztési feladatok</w:t>
            </w:r>
            <w:r>
              <w:rPr>
                <w:sz w:val="28"/>
              </w:rPr>
              <w:t>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2"/>
              <w:ind w:left="71" w:right="726"/>
              <w:rPr>
                <w:sz w:val="28"/>
              </w:rPr>
            </w:pPr>
            <w:r>
              <w:rPr>
                <w:sz w:val="28"/>
              </w:rPr>
              <w:t>A középpontos tükrözés tulajdonságainak felhasználása a szerkesztésnél.</w:t>
            </w:r>
          </w:p>
          <w:p>
            <w:pPr>
              <w:pStyle w:val="TableParagraph"/>
              <w:spacing w:before="120"/>
              <w:ind w:left="141"/>
              <w:rPr>
                <w:sz w:val="28"/>
              </w:rPr>
            </w:pPr>
            <w:r>
              <w:rPr>
                <w:sz w:val="28"/>
              </w:rPr>
              <w:t>Pontos, precíz munkára nevelés.</w:t>
            </w:r>
          </w:p>
        </w:tc>
        <w:tc>
          <w:tcPr>
            <w:tcW w:w="400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5" w:hRule="atLeast"/>
        </w:trPr>
        <w:tc>
          <w:tcPr>
            <w:tcW w:w="4470" w:type="dxa"/>
          </w:tcPr>
          <w:p>
            <w:pPr>
              <w:pStyle w:val="TableParagraph"/>
              <w:spacing w:line="322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Szögpárok (egyállású szögek,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váltószögek, kiegészítő szögek).</w:t>
            </w:r>
          </w:p>
        </w:tc>
        <w:tc>
          <w:tcPr>
            <w:tcW w:w="5501" w:type="dxa"/>
          </w:tcPr>
          <w:p>
            <w:pPr>
              <w:pStyle w:val="TableParagraph"/>
              <w:spacing w:line="322" w:lineRule="exact" w:before="119"/>
              <w:ind w:left="71" w:right="844"/>
              <w:rPr>
                <w:sz w:val="28"/>
              </w:rPr>
            </w:pPr>
            <w:r>
              <w:rPr>
                <w:sz w:val="28"/>
              </w:rPr>
              <w:t>A tanult transzformációk felhasználása a fogalmak kialakításánál.</w:t>
            </w:r>
          </w:p>
        </w:tc>
        <w:tc>
          <w:tcPr>
            <w:tcW w:w="400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087" w:hRule="atLeast"/>
        </w:trPr>
        <w:tc>
          <w:tcPr>
            <w:tcW w:w="4470" w:type="dxa"/>
          </w:tcPr>
          <w:p>
            <w:pPr>
              <w:pStyle w:val="TableParagraph"/>
              <w:spacing w:before="113"/>
              <w:ind w:left="69" w:right="871"/>
              <w:rPr>
                <w:sz w:val="28"/>
              </w:rPr>
            </w:pPr>
            <w:r>
              <w:rPr>
                <w:sz w:val="28"/>
              </w:rPr>
              <w:t>Egyenes hasábok tulajdonságai felszíne, térfogata.</w:t>
            </w:r>
          </w:p>
        </w:tc>
        <w:tc>
          <w:tcPr>
            <w:tcW w:w="5501" w:type="dxa"/>
          </w:tcPr>
          <w:p>
            <w:pPr>
              <w:pStyle w:val="TableParagraph"/>
              <w:spacing w:line="328" w:lineRule="auto" w:before="113"/>
              <w:ind w:left="71" w:right="1535"/>
              <w:rPr>
                <w:sz w:val="28"/>
              </w:rPr>
            </w:pPr>
            <w:r>
              <w:rPr>
                <w:sz w:val="28"/>
              </w:rPr>
              <w:t>Az elnevezések pontos ismerete. Helyes felszín és térfogat-fogalom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71" w:right="517"/>
              <w:rPr>
                <w:sz w:val="28"/>
              </w:rPr>
            </w:pPr>
            <w:r>
              <w:rPr>
                <w:sz w:val="28"/>
              </w:rPr>
              <w:t>Technika: modellek készítése, tulajdonságainak vizsgálata.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2273"/>
        <w:gridCol w:w="5501"/>
        <w:gridCol w:w="4001"/>
      </w:tblGrid>
      <w:tr>
        <w:trPr>
          <w:trHeight w:val="1146" w:hRule="atLeast"/>
        </w:trPr>
        <w:tc>
          <w:tcPr>
            <w:tcW w:w="446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69" w:right="388"/>
              <w:rPr>
                <w:sz w:val="28"/>
              </w:rPr>
            </w:pPr>
            <w:r>
              <w:rPr>
                <w:sz w:val="28"/>
              </w:rPr>
              <w:t>Forgáshenger tulajdonságai, hálója, felszíne, térfogata</w:t>
            </w:r>
          </w:p>
        </w:tc>
        <w:tc>
          <w:tcPr>
            <w:tcW w:w="5501" w:type="dxa"/>
            <w:tcBorders>
              <w:bottom w:val="nil"/>
            </w:tcBorders>
          </w:tcPr>
          <w:p>
            <w:pPr>
              <w:pStyle w:val="TableParagraph"/>
              <w:spacing w:line="317" w:lineRule="exact"/>
              <w:ind w:left="72"/>
              <w:rPr>
                <w:sz w:val="28"/>
              </w:rPr>
            </w:pPr>
            <w:r>
              <w:rPr>
                <w:sz w:val="28"/>
              </w:rPr>
              <w:t>továbbfejlesztése.</w:t>
            </w:r>
          </w:p>
          <w:p>
            <w:pPr>
              <w:pStyle w:val="TableParagraph"/>
              <w:spacing w:before="119"/>
              <w:ind w:left="72" w:right="1341"/>
              <w:rPr>
                <w:sz w:val="28"/>
              </w:rPr>
            </w:pPr>
            <w:r>
              <w:rPr>
                <w:sz w:val="28"/>
              </w:rPr>
              <w:t>A halmazszemlélet és a térszemlélet fejlesztése.</w:t>
            </w:r>
          </w:p>
        </w:tc>
        <w:tc>
          <w:tcPr>
            <w:tcW w:w="4001" w:type="dxa"/>
            <w:tcBorders>
              <w:bottom w:val="nil"/>
            </w:tcBorders>
          </w:tcPr>
          <w:p>
            <w:pPr>
              <w:pStyle w:val="TableParagraph"/>
              <w:ind w:left="72" w:right="354"/>
              <w:rPr>
                <w:sz w:val="28"/>
              </w:rPr>
            </w:pPr>
            <w:r>
              <w:rPr>
                <w:sz w:val="28"/>
              </w:rPr>
              <w:t>Történelem: nevezetes épületek megfigyelése.</w:t>
            </w:r>
          </w:p>
        </w:tc>
      </w:tr>
      <w:tr>
        <w:trPr>
          <w:trHeight w:val="944" w:hRule="atLeast"/>
        </w:trPr>
        <w:tc>
          <w:tcPr>
            <w:tcW w:w="446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2"/>
              <w:rPr>
                <w:sz w:val="28"/>
              </w:rPr>
            </w:pPr>
            <w:r>
              <w:rPr>
                <w:sz w:val="28"/>
              </w:rPr>
              <w:t>Zsebszámológép használata.</w:t>
            </w:r>
          </w:p>
        </w:tc>
        <w:tc>
          <w:tcPr>
            <w:tcW w:w="40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25" w:hRule="atLeast"/>
        </w:trPr>
        <w:tc>
          <w:tcPr>
            <w:tcW w:w="446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5"/>
              <w:ind w:left="69" w:right="311"/>
              <w:rPr>
                <w:sz w:val="28"/>
              </w:rPr>
            </w:pPr>
            <w:r>
              <w:rPr>
                <w:sz w:val="28"/>
              </w:rPr>
              <w:t>Mértékegységek átváltása racionális számkörben.</w:t>
            </w:r>
          </w:p>
        </w:tc>
        <w:tc>
          <w:tcPr>
            <w:tcW w:w="5501" w:type="dxa"/>
            <w:tcBorders>
              <w:bottom w:val="nil"/>
            </w:tcBorders>
          </w:tcPr>
          <w:p>
            <w:pPr>
              <w:pStyle w:val="TableParagraph"/>
              <w:spacing w:before="115"/>
              <w:ind w:left="72"/>
              <w:rPr>
                <w:sz w:val="28"/>
              </w:rPr>
            </w:pPr>
            <w:r>
              <w:rPr>
                <w:sz w:val="28"/>
              </w:rPr>
              <w:t>A gyakorlati mérések, mértékegységváltások helyes elvégzése.</w:t>
            </w:r>
          </w:p>
        </w:tc>
        <w:tc>
          <w:tcPr>
            <w:tcW w:w="4001" w:type="dxa"/>
            <w:tcBorders>
              <w:bottom w:val="nil"/>
            </w:tcBorders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Testnevelés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távolságok és idő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becslése, mérése.</w:t>
            </w:r>
          </w:p>
        </w:tc>
      </w:tr>
      <w:tr>
        <w:trPr>
          <w:trHeight w:val="1128" w:hRule="atLeast"/>
        </w:trPr>
        <w:tc>
          <w:tcPr>
            <w:tcW w:w="446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01" w:type="dxa"/>
            <w:tcBorders>
              <w:top w:val="nil"/>
            </w:tcBorders>
          </w:tcPr>
          <w:p>
            <w:pPr>
              <w:pStyle w:val="TableParagraph"/>
              <w:spacing w:line="322" w:lineRule="exact" w:before="158"/>
              <w:ind w:left="72" w:right="120"/>
              <w:rPr>
                <w:sz w:val="28"/>
              </w:rPr>
            </w:pPr>
            <w:r>
              <w:rPr>
                <w:sz w:val="28"/>
              </w:rPr>
              <w:t>Fizika; kémia: mérés, mértékegységek, mértékegységek átváltása.</w:t>
            </w:r>
          </w:p>
        </w:tc>
      </w:tr>
      <w:tr>
        <w:trPr>
          <w:trHeight w:val="2051" w:hRule="atLeast"/>
        </w:trPr>
        <w:tc>
          <w:tcPr>
            <w:tcW w:w="2196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537" w:hanging="382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775" w:type="dxa"/>
            <w:gridSpan w:val="3"/>
          </w:tcPr>
          <w:p>
            <w:pPr>
              <w:pStyle w:val="TableParagraph"/>
              <w:spacing w:before="113"/>
              <w:ind w:left="72" w:right="3804"/>
              <w:rPr>
                <w:sz w:val="28"/>
              </w:rPr>
            </w:pPr>
            <w:r>
              <w:rPr>
                <w:sz w:val="28"/>
              </w:rPr>
              <w:t>Geometriai transzformáció, tengelyes tükrözés, középpontos tükrözés. Tengelyesen és középpontosan szimmetrikus alakzatok.</w:t>
            </w:r>
          </w:p>
          <w:p>
            <w:pPr>
              <w:pStyle w:val="TableParagraph"/>
              <w:ind w:left="72" w:right="7442"/>
              <w:rPr>
                <w:sz w:val="28"/>
              </w:rPr>
            </w:pPr>
            <w:r>
              <w:rPr>
                <w:sz w:val="28"/>
              </w:rPr>
              <w:t>Speciális négyszögek, sokszögek Egyállású szög, váltószög, csúcsszög.</w:t>
            </w:r>
          </w:p>
          <w:p>
            <w:pPr>
              <w:pStyle w:val="TableParagraph"/>
              <w:spacing w:line="322" w:lineRule="exact" w:before="2"/>
              <w:ind w:left="72" w:right="6610"/>
              <w:rPr>
                <w:sz w:val="28"/>
              </w:rPr>
            </w:pPr>
            <w:r>
              <w:rPr>
                <w:sz w:val="28"/>
              </w:rPr>
              <w:t>Belső és külső szög. Háromszög elnevezései. Hasáb, henger, elnevezések, felszín, térfogat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8451"/>
        <w:gridCol w:w="3411"/>
      </w:tblGrid>
      <w:tr>
        <w:trPr>
          <w:trHeight w:val="1086" w:hRule="atLeast"/>
        </w:trPr>
        <w:tc>
          <w:tcPr>
            <w:tcW w:w="2110" w:type="dxa"/>
            <w:shd w:val="clear" w:color="auto" w:fill="FFFF98"/>
          </w:tcPr>
          <w:p>
            <w:pPr>
              <w:pStyle w:val="TableParagraph"/>
              <w:spacing w:before="117"/>
              <w:ind w:left="18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</w:t>
            </w:r>
          </w:p>
          <w:p>
            <w:pPr>
              <w:pStyle w:val="TableParagraph"/>
              <w:spacing w:line="304" w:lineRule="exact" w:before="2"/>
              <w:ind w:left="178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</w:t>
            </w:r>
          </w:p>
        </w:tc>
        <w:tc>
          <w:tcPr>
            <w:tcW w:w="8451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256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3411" w:type="dxa"/>
            <w:shd w:val="clear" w:color="auto" w:fill="FFFF98"/>
          </w:tcPr>
          <w:p>
            <w:pPr>
              <w:pStyle w:val="TableParagraph"/>
              <w:spacing w:before="117"/>
              <w:ind w:left="1152" w:right="1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20 óra</w:t>
            </w:r>
          </w:p>
        </w:tc>
      </w:tr>
      <w:tr>
        <w:trPr>
          <w:trHeight w:val="1084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8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862" w:type="dxa"/>
            <w:gridSpan w:val="2"/>
          </w:tcPr>
          <w:p>
            <w:pPr>
              <w:pStyle w:val="TableParagraph"/>
              <w:spacing w:before="112"/>
              <w:ind w:left="69" w:right="5333"/>
              <w:rPr>
                <w:sz w:val="28"/>
              </w:rPr>
            </w:pPr>
            <w:r>
              <w:rPr>
                <w:sz w:val="28"/>
              </w:rPr>
              <w:t>Egyszerű sorozatok folytatása adott szabály szerint. Biztos tájékozódás a derékszögű koordináta-rendszerben.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Egyszerű grafikonok értelmezése. Egyszerű kapcsolatok ábrázolása derékszögű koordináta-rendszerben.</w:t>
            </w:r>
          </w:p>
        </w:tc>
      </w:tr>
      <w:tr>
        <w:trPr>
          <w:trHeight w:val="443" w:hRule="atLeast"/>
        </w:trPr>
        <w:tc>
          <w:tcPr>
            <w:tcW w:w="2110" w:type="dxa"/>
          </w:tcPr>
          <w:p>
            <w:pPr>
              <w:pStyle w:val="TableParagraph"/>
              <w:spacing w:before="60"/>
              <w:ind w:left="176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</w:t>
            </w:r>
          </w:p>
        </w:tc>
        <w:tc>
          <w:tcPr>
            <w:tcW w:w="11862" w:type="dxa"/>
            <w:gridSpan w:val="2"/>
          </w:tcPr>
          <w:p>
            <w:pPr>
              <w:pStyle w:val="TableParagraph"/>
              <w:spacing w:line="308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Függvényszemlélet fejlesztése.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699.15pt;height:65.4pt;mso-position-horizontal-relative:char;mso-position-vertical-relative:line" coordorigin="0,0" coordsize="13983,1308">
            <v:shape style="position:absolute;left:2114;top:4;width:11863;height:129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64" w:right="638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Az összefüggések leírása matematikai modellel. A sorozatok és a függvények kapcsolata.</w:t>
                    </w:r>
                  </w:p>
                  <w:p>
                    <w:pPr>
                      <w:spacing w:line="321" w:lineRule="exact" w:before="0"/>
                      <w:ind w:left="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 függvény tulajdonságai és függvénygrafikonok megismerése.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110;height:1299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20" w:right="96" w:hanging="1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egység nevelési- fejlesztési céljai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2"/>
        <w:gridCol w:w="5221"/>
        <w:gridCol w:w="3311"/>
      </w:tblGrid>
      <w:tr>
        <w:trPr>
          <w:trHeight w:val="564" w:hRule="atLeast"/>
        </w:trPr>
        <w:tc>
          <w:tcPr>
            <w:tcW w:w="5442" w:type="dxa"/>
            <w:shd w:val="clear" w:color="auto" w:fill="CCFFFF"/>
          </w:tcPr>
          <w:p>
            <w:pPr>
              <w:pStyle w:val="TableParagraph"/>
              <w:spacing w:before="177"/>
              <w:ind w:left="2099" w:right="2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221" w:type="dxa"/>
            <w:shd w:val="clear" w:color="auto" w:fill="CCFFFF"/>
          </w:tcPr>
          <w:p>
            <w:pPr>
              <w:pStyle w:val="TableParagraph"/>
              <w:spacing w:before="117"/>
              <w:ind w:left="106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311" w:type="dxa"/>
            <w:shd w:val="clear" w:color="auto" w:fill="CCFFFF"/>
          </w:tcPr>
          <w:p>
            <w:pPr>
              <w:pStyle w:val="TableParagraph"/>
              <w:spacing w:before="177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496" w:hRule="atLeast"/>
        </w:trPr>
        <w:tc>
          <w:tcPr>
            <w:tcW w:w="5442" w:type="dxa"/>
          </w:tcPr>
          <w:p>
            <w:pPr>
              <w:pStyle w:val="TableParagraph"/>
              <w:spacing w:before="112"/>
              <w:ind w:left="69" w:right="1292"/>
              <w:rPr>
                <w:sz w:val="28"/>
              </w:rPr>
            </w:pPr>
            <w:r>
              <w:rPr>
                <w:sz w:val="28"/>
              </w:rPr>
              <w:t>Két halmaz közötti hozzárendelések megjelenítése konkrét esetekben.</w:t>
            </w:r>
          </w:p>
          <w:p>
            <w:pPr>
              <w:pStyle w:val="TableParagraph"/>
              <w:spacing w:line="322" w:lineRule="exact" w:before="120"/>
              <w:ind w:left="69"/>
              <w:rPr>
                <w:sz w:val="28"/>
              </w:rPr>
            </w:pPr>
            <w:r>
              <w:rPr>
                <w:sz w:val="28"/>
              </w:rPr>
              <w:t>Egyértelmű hozzárendelés két halmaz elemei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között.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Halmazműveletek: metszet, unió, különbség</w:t>
            </w:r>
          </w:p>
          <w:p>
            <w:pPr>
              <w:pStyle w:val="TableParagraph"/>
              <w:spacing w:before="123"/>
              <w:ind w:left="69" w:right="748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 halmazok segítségével.</w:t>
            </w:r>
          </w:p>
          <w:p>
            <w:pPr>
              <w:pStyle w:val="TableParagraph"/>
              <w:spacing w:line="322" w:lineRule="exact" w:before="119"/>
              <w:ind w:left="69"/>
              <w:rPr>
                <w:sz w:val="28"/>
              </w:rPr>
            </w:pPr>
            <w:r>
              <w:rPr>
                <w:sz w:val="28"/>
              </w:rPr>
              <w:t>Függvények és grafikonjaik ábrázolása a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derékszögű koordinátarendszerben.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2"/>
              <w:ind w:left="69" w:right="1133"/>
              <w:rPr>
                <w:sz w:val="28"/>
              </w:rPr>
            </w:pPr>
            <w:r>
              <w:rPr>
                <w:sz w:val="28"/>
              </w:rPr>
              <w:t>A függvényszemlélet fejlesztése. Időben lejátszódó valós folyamatok elemzése a grafikon alapján.</w:t>
            </w:r>
          </w:p>
        </w:tc>
        <w:tc>
          <w:tcPr>
            <w:tcW w:w="3311" w:type="dxa"/>
          </w:tcPr>
          <w:p>
            <w:pPr>
              <w:pStyle w:val="TableParagraph"/>
              <w:spacing w:before="112"/>
              <w:ind w:left="71" w:right="544"/>
              <w:jc w:val="both"/>
              <w:rPr>
                <w:sz w:val="28"/>
              </w:rPr>
            </w:pPr>
            <w:r>
              <w:rPr>
                <w:sz w:val="28"/>
              </w:rPr>
              <w:t>Fizika; biológia; kémia; földrajz: függvényekkel leírható folyamatok.</w:t>
            </w:r>
          </w:p>
        </w:tc>
      </w:tr>
      <w:tr>
        <w:trPr>
          <w:trHeight w:val="2052" w:hRule="atLeast"/>
        </w:trPr>
        <w:tc>
          <w:tcPr>
            <w:tcW w:w="5442" w:type="dxa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Lineáris függvények.</w:t>
            </w:r>
          </w:p>
          <w:p>
            <w:pPr>
              <w:pStyle w:val="TableParagraph"/>
              <w:spacing w:line="242" w:lineRule="auto"/>
              <w:ind w:left="69" w:right="1424"/>
              <w:rPr>
                <w:sz w:val="28"/>
              </w:rPr>
            </w:pPr>
            <w:r>
              <w:rPr>
                <w:sz w:val="28"/>
              </w:rPr>
              <w:t>Egyenes arányosság grafikus képe. Példa nem lineáris függvényre.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2"/>
              <w:ind w:left="69" w:right="80"/>
              <w:rPr>
                <w:sz w:val="28"/>
              </w:rPr>
            </w:pPr>
            <w:r>
              <w:rPr>
                <w:sz w:val="28"/>
              </w:rPr>
              <w:t>A lineáris függvény grafikonjának elkészítése különböző módszerekkel. Számolási készség fejlesztése a helyettesítési érték kiszámításakor.</w:t>
            </w:r>
          </w:p>
          <w:p>
            <w:pPr>
              <w:pStyle w:val="TableParagraph"/>
              <w:spacing w:before="2"/>
              <w:ind w:left="69"/>
              <w:rPr>
                <w:sz w:val="28"/>
              </w:rPr>
            </w:pPr>
            <w:r>
              <w:rPr>
                <w:sz w:val="28"/>
              </w:rPr>
              <w:t>racionális számkörben.</w:t>
            </w:r>
          </w:p>
        </w:tc>
        <w:tc>
          <w:tcPr>
            <w:tcW w:w="3311" w:type="dxa"/>
          </w:tcPr>
          <w:p>
            <w:pPr>
              <w:pStyle w:val="TableParagraph"/>
              <w:spacing w:before="112"/>
              <w:ind w:left="71" w:right="347"/>
              <w:jc w:val="both"/>
              <w:rPr>
                <w:sz w:val="28"/>
              </w:rPr>
            </w:pPr>
            <w:r>
              <w:rPr>
                <w:sz w:val="28"/>
              </w:rPr>
              <w:t>Fizika: út-idő; feszültség- áramerősség</w:t>
            </w:r>
          </w:p>
          <w:p>
            <w:pPr>
              <w:pStyle w:val="TableParagraph"/>
              <w:spacing w:before="123"/>
              <w:ind w:left="71" w:right="435"/>
              <w:jc w:val="both"/>
              <w:rPr>
                <w:sz w:val="28"/>
              </w:rPr>
            </w:pPr>
            <w:r>
              <w:rPr>
                <w:sz w:val="28"/>
              </w:rPr>
              <w:t>Informatika: Számítógép használata a függvények ábrázolására.</w:t>
            </w:r>
          </w:p>
        </w:tc>
      </w:tr>
      <w:tr>
        <w:trPr>
          <w:trHeight w:val="1850" w:hRule="atLeast"/>
        </w:trPr>
        <w:tc>
          <w:tcPr>
            <w:tcW w:w="5442" w:type="dxa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Egyismeretlenes elsőfokú egyenletek grafikus</w:t>
            </w:r>
          </w:p>
          <w:p>
            <w:pPr>
              <w:pStyle w:val="TableParagraph"/>
              <w:spacing w:before="3"/>
              <w:ind w:left="69"/>
              <w:rPr>
                <w:sz w:val="28"/>
              </w:rPr>
            </w:pPr>
            <w:r>
              <w:rPr>
                <w:sz w:val="28"/>
              </w:rPr>
              <w:t>megoldása</w:t>
            </w:r>
          </w:p>
          <w:p>
            <w:pPr>
              <w:pStyle w:val="TableParagraph"/>
              <w:spacing w:line="322" w:lineRule="exact" w:before="123"/>
              <w:ind w:left="69" w:right="848"/>
              <w:rPr>
                <w:sz w:val="28"/>
              </w:rPr>
            </w:pPr>
            <w:r>
              <w:rPr>
                <w:color w:val="FF0000"/>
                <w:sz w:val="28"/>
              </w:rPr>
              <w:t>Egyenletek, egyenlőtlenségek grafikus megoldása. Lineáris egyenlettel, egyenlőtlenséggel megoldható szöveges</w:t>
            </w:r>
          </w:p>
        </w:tc>
        <w:tc>
          <w:tcPr>
            <w:tcW w:w="5221" w:type="dxa"/>
          </w:tcPr>
          <w:p>
            <w:pPr>
              <w:pStyle w:val="TableParagraph"/>
              <w:spacing w:line="242" w:lineRule="auto" w:before="112"/>
              <w:ind w:left="69" w:right="1327"/>
              <w:rPr>
                <w:sz w:val="28"/>
              </w:rPr>
            </w:pPr>
            <w:r>
              <w:rPr>
                <w:sz w:val="28"/>
              </w:rPr>
              <w:t>A tanult ismeretek alkalmazása új helyzetben.</w:t>
            </w:r>
          </w:p>
        </w:tc>
        <w:tc>
          <w:tcPr>
            <w:tcW w:w="3311" w:type="dxa"/>
          </w:tcPr>
          <w:p>
            <w:pPr>
              <w:pStyle w:val="TableParagraph"/>
              <w:spacing w:line="242" w:lineRule="auto"/>
              <w:ind w:left="71" w:right="418"/>
              <w:rPr>
                <w:sz w:val="28"/>
              </w:rPr>
            </w:pPr>
            <w:r>
              <w:rPr>
                <w:color w:val="FF0000"/>
                <w:sz w:val="28"/>
              </w:rPr>
              <w:t>Fizikai, kémiai számítási feladatok</w:t>
            </w:r>
          </w:p>
        </w:tc>
      </w:tr>
    </w:tbl>
    <w:p>
      <w:pPr>
        <w:spacing w:after="0" w:line="242" w:lineRule="auto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87"/>
        <w:gridCol w:w="5220"/>
        <w:gridCol w:w="3310"/>
      </w:tblGrid>
      <w:tr>
        <w:trPr>
          <w:trHeight w:val="323" w:hRule="atLeast"/>
        </w:trPr>
        <w:tc>
          <w:tcPr>
            <w:tcW w:w="5442" w:type="dxa"/>
            <w:gridSpan w:val="2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feladatok.</w:t>
            </w:r>
          </w:p>
        </w:tc>
        <w:tc>
          <w:tcPr>
            <w:tcW w:w="52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04" w:hRule="atLeast"/>
        </w:trPr>
        <w:tc>
          <w:tcPr>
            <w:tcW w:w="5442" w:type="dxa"/>
            <w:gridSpan w:val="2"/>
          </w:tcPr>
          <w:p>
            <w:pPr>
              <w:pStyle w:val="TableParagraph"/>
              <w:spacing w:before="113"/>
              <w:ind w:left="69" w:right="421"/>
              <w:rPr>
                <w:sz w:val="28"/>
              </w:rPr>
            </w:pPr>
            <w:r>
              <w:rPr>
                <w:sz w:val="28"/>
              </w:rPr>
              <w:t>Grafikonok olvasása, értelmezése, készítése értéktáblázat segítségével.</w:t>
            </w:r>
          </w:p>
        </w:tc>
        <w:tc>
          <w:tcPr>
            <w:tcW w:w="5220" w:type="dxa"/>
          </w:tcPr>
          <w:p>
            <w:pPr>
              <w:pStyle w:val="TableParagraph"/>
              <w:spacing w:before="113"/>
              <w:ind w:left="69" w:right="386"/>
              <w:rPr>
                <w:sz w:val="28"/>
              </w:rPr>
            </w:pPr>
            <w:r>
              <w:rPr>
                <w:sz w:val="28"/>
              </w:rPr>
              <w:t>Kapcsolatok észrevétele, megfogalmazása szóban, írásban.</w:t>
            </w:r>
          </w:p>
          <w:p>
            <w:pPr>
              <w:pStyle w:val="TableParagraph"/>
              <w:spacing w:line="308" w:lineRule="exact" w:before="119"/>
              <w:ind w:left="69"/>
              <w:rPr>
                <w:sz w:val="28"/>
              </w:rPr>
            </w:pPr>
            <w:r>
              <w:rPr>
                <w:sz w:val="28"/>
              </w:rPr>
              <w:t>Grafikonok értő olvasása.</w:t>
            </w:r>
          </w:p>
        </w:tc>
        <w:tc>
          <w:tcPr>
            <w:tcW w:w="3310" w:type="dxa"/>
          </w:tcPr>
          <w:p>
            <w:pPr>
              <w:pStyle w:val="TableParagraph"/>
              <w:spacing w:before="113"/>
              <w:ind w:left="72"/>
              <w:rPr>
                <w:sz w:val="28"/>
              </w:rPr>
            </w:pPr>
            <w:r>
              <w:rPr>
                <w:sz w:val="28"/>
              </w:rPr>
              <w:t>Földrajz: adatok hőmérsékletre, csapadék mennyiségére.</w:t>
            </w:r>
          </w:p>
        </w:tc>
      </w:tr>
      <w:tr>
        <w:trPr>
          <w:trHeight w:val="1087" w:hRule="atLeast"/>
        </w:trPr>
        <w:tc>
          <w:tcPr>
            <w:tcW w:w="5442" w:type="dxa"/>
            <w:gridSpan w:val="2"/>
          </w:tcPr>
          <w:p>
            <w:pPr>
              <w:pStyle w:val="TableParagraph"/>
              <w:spacing w:before="115"/>
              <w:ind w:left="69" w:right="818"/>
              <w:rPr>
                <w:sz w:val="28"/>
              </w:rPr>
            </w:pPr>
            <w:r>
              <w:rPr>
                <w:sz w:val="28"/>
              </w:rPr>
              <w:t>Egyszerű sorozatok vizsgálata. számtani sorozat.</w:t>
            </w:r>
          </w:p>
        </w:tc>
        <w:tc>
          <w:tcPr>
            <w:tcW w:w="5220" w:type="dxa"/>
          </w:tcPr>
          <w:p>
            <w:pPr>
              <w:pStyle w:val="TableParagraph"/>
              <w:spacing w:before="115"/>
              <w:ind w:left="69" w:right="386"/>
              <w:rPr>
                <w:sz w:val="28"/>
              </w:rPr>
            </w:pPr>
            <w:r>
              <w:rPr>
                <w:sz w:val="28"/>
              </w:rPr>
              <w:t>Számolási feladatok megoldása konkrét elemekkel megadott sorozatoknál.</w:t>
            </w:r>
          </w:p>
        </w:tc>
        <w:tc>
          <w:tcPr>
            <w:tcW w:w="3310" w:type="dxa"/>
          </w:tcPr>
          <w:p>
            <w:pPr>
              <w:pStyle w:val="TableParagraph"/>
              <w:spacing w:before="115"/>
              <w:ind w:left="72"/>
              <w:rPr>
                <w:sz w:val="28"/>
              </w:rPr>
            </w:pPr>
            <w:r>
              <w:rPr>
                <w:sz w:val="28"/>
              </w:rPr>
              <w:t>Matematikatörténet: Gauss.</w:t>
            </w:r>
          </w:p>
        </w:tc>
      </w:tr>
      <w:tr>
        <w:trPr>
          <w:trHeight w:val="966" w:hRule="atLeast"/>
        </w:trPr>
        <w:tc>
          <w:tcPr>
            <w:tcW w:w="2055" w:type="dxa"/>
          </w:tcPr>
          <w:p>
            <w:pPr>
              <w:pStyle w:val="TableParagraph"/>
              <w:spacing w:before="158"/>
              <w:ind w:left="465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917" w:type="dxa"/>
            <w:gridSpan w:val="3"/>
          </w:tcPr>
          <w:p>
            <w:pPr>
              <w:pStyle w:val="TableParagraph"/>
              <w:ind w:left="71" w:right="503"/>
              <w:rPr>
                <w:sz w:val="28"/>
              </w:rPr>
            </w:pPr>
            <w:r>
              <w:rPr>
                <w:sz w:val="28"/>
              </w:rPr>
              <w:t>Hozzárendelés, függvény, lineáris függvény, növekedés, fogyás, értelmezési tartomány, értékkészlet, helyettesítési érték.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Sorozatok:számtani sorozat.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2741"/>
        <w:gridCol w:w="4838"/>
        <w:gridCol w:w="426"/>
        <w:gridCol w:w="3835"/>
      </w:tblGrid>
      <w:tr>
        <w:trPr>
          <w:trHeight w:val="1086" w:hRule="atLeast"/>
        </w:trPr>
        <w:tc>
          <w:tcPr>
            <w:tcW w:w="2129" w:type="dxa"/>
            <w:shd w:val="clear" w:color="auto" w:fill="FFFF98"/>
          </w:tcPr>
          <w:p>
            <w:pPr>
              <w:pStyle w:val="TableParagraph"/>
              <w:spacing w:before="117"/>
              <w:ind w:left="427" w:right="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</w:t>
            </w:r>
          </w:p>
          <w:p>
            <w:pPr>
              <w:pStyle w:val="TableParagraph"/>
              <w:spacing w:line="322" w:lineRule="exact" w:before="6"/>
              <w:ind w:left="251" w:right="239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egység/ Fejlesztési cél</w:t>
            </w:r>
          </w:p>
        </w:tc>
        <w:tc>
          <w:tcPr>
            <w:tcW w:w="8005" w:type="dxa"/>
            <w:gridSpan w:val="3"/>
            <w:shd w:val="clear" w:color="auto" w:fill="FFFF98"/>
          </w:tcPr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2417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3835" w:type="dxa"/>
            <w:shd w:val="clear" w:color="auto" w:fill="FFFF98"/>
          </w:tcPr>
          <w:p>
            <w:pPr>
              <w:pStyle w:val="TableParagraph"/>
              <w:spacing w:line="242" w:lineRule="auto" w:before="117"/>
              <w:ind w:left="885" w:right="851" w:firstLine="483"/>
              <w:rPr>
                <w:b/>
                <w:sz w:val="28"/>
              </w:rPr>
            </w:pPr>
            <w:r>
              <w:rPr>
                <w:b/>
                <w:sz w:val="28"/>
              </w:rPr>
              <w:t>Órakeret Folyamatos 4 óra</w:t>
            </w:r>
          </w:p>
        </w:tc>
      </w:tr>
      <w:tr>
        <w:trPr>
          <w:trHeight w:val="1083" w:hRule="atLeast"/>
        </w:trPr>
        <w:tc>
          <w:tcPr>
            <w:tcW w:w="2129" w:type="dxa"/>
          </w:tcPr>
          <w:p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840" w:type="dxa"/>
            <w:gridSpan w:val="4"/>
          </w:tcPr>
          <w:p>
            <w:pPr>
              <w:pStyle w:val="TableParagraph"/>
              <w:spacing w:line="322" w:lineRule="exact" w:before="110"/>
              <w:ind w:left="72"/>
              <w:rPr>
                <w:sz w:val="28"/>
              </w:rPr>
            </w:pPr>
            <w:r>
              <w:rPr>
                <w:sz w:val="28"/>
              </w:rPr>
              <w:t>Egyszerű diagramok készítése, értelmezése, táblázatok olvasása.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Néhány szám számtani közepének kiszámítása.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Valószínűségi játékok és kísérletek az adatok tervszerű gyűjtése, rendezése.</w:t>
            </w:r>
          </w:p>
        </w:tc>
      </w:tr>
      <w:tr>
        <w:trPr>
          <w:trHeight w:val="966" w:hRule="atLeast"/>
        </w:trPr>
        <w:tc>
          <w:tcPr>
            <w:tcW w:w="2129" w:type="dxa"/>
          </w:tcPr>
          <w:p>
            <w:pPr>
              <w:pStyle w:val="TableParagraph"/>
              <w:spacing w:line="322" w:lineRule="exact" w:before="3"/>
              <w:ind w:left="127" w:right="98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840" w:type="dxa"/>
            <w:gridSpan w:val="4"/>
          </w:tcPr>
          <w:p>
            <w:pPr>
              <w:pStyle w:val="TableParagraph"/>
              <w:ind w:left="72" w:right="7134"/>
              <w:rPr>
                <w:sz w:val="28"/>
              </w:rPr>
            </w:pPr>
            <w:r>
              <w:rPr>
                <w:sz w:val="28"/>
              </w:rPr>
              <w:t>A valószínűségi gondolkodás fejlesztése. Gazdasági nevelés.</w:t>
            </w:r>
          </w:p>
        </w:tc>
      </w:tr>
      <w:tr>
        <w:trPr>
          <w:trHeight w:val="559" w:hRule="atLeast"/>
        </w:trPr>
        <w:tc>
          <w:tcPr>
            <w:tcW w:w="4870" w:type="dxa"/>
            <w:gridSpan w:val="2"/>
            <w:shd w:val="clear" w:color="auto" w:fill="CCFFFF"/>
          </w:tcPr>
          <w:p>
            <w:pPr>
              <w:pStyle w:val="TableParagraph"/>
              <w:spacing w:before="115"/>
              <w:ind w:left="1816" w:right="18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838" w:type="dxa"/>
            <w:shd w:val="clear" w:color="auto" w:fill="CCFFFF"/>
          </w:tcPr>
          <w:p>
            <w:pPr>
              <w:pStyle w:val="TableParagraph"/>
              <w:spacing w:before="115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261" w:type="dxa"/>
            <w:gridSpan w:val="2"/>
            <w:shd w:val="clear" w:color="auto" w:fill="CCFFFF"/>
          </w:tcPr>
          <w:p>
            <w:pPr>
              <w:pStyle w:val="TableParagraph"/>
              <w:spacing w:before="115"/>
              <w:ind w:left="88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408" w:hRule="atLeast"/>
        </w:trPr>
        <w:tc>
          <w:tcPr>
            <w:tcW w:w="4870" w:type="dxa"/>
            <w:gridSpan w:val="2"/>
          </w:tcPr>
          <w:p>
            <w:pPr>
              <w:pStyle w:val="TableParagraph"/>
              <w:spacing w:before="115"/>
              <w:ind w:left="69" w:right="487"/>
              <w:rPr>
                <w:sz w:val="28"/>
              </w:rPr>
            </w:pPr>
            <w:r>
              <w:rPr>
                <w:sz w:val="28"/>
              </w:rPr>
              <w:t>Adatok gyűjtése, rendszerezése, adatsokaság szemléltetése, grafikonok készítése.</w:t>
            </w:r>
          </w:p>
        </w:tc>
        <w:tc>
          <w:tcPr>
            <w:tcW w:w="4838" w:type="dxa"/>
          </w:tcPr>
          <w:p>
            <w:pPr>
              <w:pStyle w:val="TableParagraph"/>
              <w:spacing w:before="115"/>
              <w:ind w:left="72" w:right="47"/>
              <w:rPr>
                <w:sz w:val="28"/>
              </w:rPr>
            </w:pPr>
            <w:r>
              <w:rPr>
                <w:sz w:val="28"/>
              </w:rPr>
              <w:t>Adatsokaságban való eligazodás: táblázatok olvasása, grafikonok készítése, elemzése.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Együttműködési készség fejlődése.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15"/>
              <w:ind w:left="73"/>
              <w:rPr>
                <w:sz w:val="28"/>
              </w:rPr>
            </w:pPr>
            <w:r>
              <w:rPr>
                <w:sz w:val="28"/>
              </w:rPr>
              <w:t>Testnevelés: teljesítmények</w:t>
            </w:r>
          </w:p>
          <w:p>
            <w:pPr>
              <w:pStyle w:val="TableParagraph"/>
              <w:spacing w:line="322" w:lineRule="exact" w:before="4"/>
              <w:ind w:left="73" w:right="1243"/>
              <w:rPr>
                <w:sz w:val="28"/>
              </w:rPr>
            </w:pPr>
            <w:r>
              <w:rPr>
                <w:sz w:val="28"/>
              </w:rPr>
              <w:t>adatainak, mérkőzések eredményeinek táblázatba rendezése.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2201"/>
        <w:gridCol w:w="4838"/>
        <w:gridCol w:w="4262"/>
      </w:tblGrid>
      <w:tr>
        <w:trPr>
          <w:trHeight w:val="2053" w:hRule="atLeast"/>
        </w:trPr>
        <w:tc>
          <w:tcPr>
            <w:tcW w:w="4870" w:type="dxa"/>
            <w:gridSpan w:val="2"/>
          </w:tcPr>
          <w:p>
            <w:pPr>
              <w:pStyle w:val="TableParagraph"/>
              <w:spacing w:before="115"/>
              <w:ind w:left="69" w:right="1217"/>
              <w:rPr>
                <w:sz w:val="28"/>
              </w:rPr>
            </w:pPr>
            <w:r>
              <w:rPr>
                <w:sz w:val="28"/>
              </w:rPr>
              <w:t>Valószínűségi kísérletek. Valószínűség előzetes becslése, szemléletes fogalma.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Valószínűségi kísérletek, eredmények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lejegyzése.</w:t>
            </w:r>
          </w:p>
          <w:p>
            <w:pPr>
              <w:pStyle w:val="TableParagraph"/>
              <w:spacing w:line="311" w:lineRule="exact"/>
              <w:ind w:left="69"/>
              <w:rPr>
                <w:sz w:val="28"/>
              </w:rPr>
            </w:pPr>
            <w:r>
              <w:rPr>
                <w:sz w:val="28"/>
              </w:rPr>
              <w:t>Gyakoriság, relatív gyakoriság fogalma.</w:t>
            </w:r>
          </w:p>
        </w:tc>
        <w:tc>
          <w:tcPr>
            <w:tcW w:w="4838" w:type="dxa"/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Valószínűségi szemlélet fejlesztése.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Tudatos megfigyelés.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 tapasztalatok rögzítése.</w:t>
            </w:r>
          </w:p>
        </w:tc>
        <w:tc>
          <w:tcPr>
            <w:tcW w:w="4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83" w:hRule="atLeast"/>
        </w:trPr>
        <w:tc>
          <w:tcPr>
            <w:tcW w:w="2669" w:type="dxa"/>
          </w:tcPr>
          <w:p>
            <w:pPr>
              <w:pStyle w:val="TableParagraph"/>
              <w:spacing w:before="118"/>
              <w:ind w:left="773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301" w:type="dxa"/>
            <w:gridSpan w:val="3"/>
          </w:tcPr>
          <w:p>
            <w:pPr>
              <w:pStyle w:val="TableParagraph"/>
              <w:spacing w:before="113"/>
              <w:ind w:left="72"/>
              <w:rPr>
                <w:sz w:val="28"/>
              </w:rPr>
            </w:pPr>
            <w:r>
              <w:rPr>
                <w:sz w:val="28"/>
              </w:rPr>
              <w:t>Statisztikai alapfogalmak: gyakoriság, relatív gyakoriság.</w:t>
            </w:r>
          </w:p>
          <w:p>
            <w:pPr>
              <w:pStyle w:val="TableParagraph"/>
              <w:spacing w:line="308" w:lineRule="exact" w:before="120"/>
              <w:ind w:left="72"/>
              <w:rPr>
                <w:sz w:val="28"/>
              </w:rPr>
            </w:pPr>
            <w:r>
              <w:rPr>
                <w:sz w:val="28"/>
              </w:rPr>
              <w:t>Valószínűségi kísérletek kimenetelei.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97" w:after="0"/>
        <w:ind w:left="7003" w:right="0" w:hanging="402"/>
        <w:jc w:val="left"/>
      </w:pPr>
      <w:r>
        <w:rPr/>
        <w:t>évfolyam</w:t>
      </w:r>
    </w:p>
    <w:p>
      <w:pPr>
        <w:pStyle w:val="Heading2"/>
        <w:spacing w:before="228"/>
        <w:ind w:right="4130"/>
      </w:pPr>
      <w:r>
        <w:rPr/>
        <w:t>Éves óraszám: 180</w:t>
      </w:r>
    </w:p>
    <w:p>
      <w:pPr>
        <w:spacing w:before="160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0"/>
        <w:gridCol w:w="4536"/>
        <w:gridCol w:w="4536"/>
      </w:tblGrid>
      <w:tr>
        <w:trPr>
          <w:trHeight w:val="642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before="158"/>
              <w:ind w:left="2316" w:right="2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536" w:type="dxa"/>
            <w:shd w:val="clear" w:color="auto" w:fill="E6E6E6"/>
          </w:tcPr>
          <w:p>
            <w:pPr>
              <w:pStyle w:val="TableParagraph"/>
              <w:spacing w:line="322" w:lineRule="exact" w:before="1"/>
              <w:ind w:left="1761" w:right="289" w:hanging="1448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 óraszám</w:t>
            </w:r>
          </w:p>
        </w:tc>
        <w:tc>
          <w:tcPr>
            <w:tcW w:w="4536" w:type="dxa"/>
            <w:shd w:val="clear" w:color="auto" w:fill="E6E6E6"/>
          </w:tcPr>
          <w:p>
            <w:pPr>
              <w:pStyle w:val="TableParagraph"/>
              <w:spacing w:line="320" w:lineRule="exact"/>
              <w:ind w:left="1933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10 %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Számelmélet, algebra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Függvények, az analízis elemei</w:t>
            </w:r>
          </w:p>
        </w:tc>
        <w:tc>
          <w:tcPr>
            <w:tcW w:w="4536" w:type="dxa"/>
          </w:tcPr>
          <w:p>
            <w:pPr>
              <w:pStyle w:val="TableParagraph"/>
              <w:spacing w:line="302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536" w:type="dxa"/>
          </w:tcPr>
          <w:p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931" w:right="192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Rendszerező összefoglalás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930" w:right="1922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933" w:right="192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9072" w:type="dxa"/>
            <w:gridSpan w:val="2"/>
          </w:tcPr>
          <w:p>
            <w:pPr>
              <w:pStyle w:val="TableParagraph"/>
              <w:spacing w:line="301" w:lineRule="exact"/>
              <w:ind w:left="4305" w:right="4296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2914"/>
        <w:gridCol w:w="4800"/>
        <w:gridCol w:w="1298"/>
        <w:gridCol w:w="3594"/>
      </w:tblGrid>
      <w:tr>
        <w:trPr>
          <w:trHeight w:val="1084" w:hRule="atLeast"/>
        </w:trPr>
        <w:tc>
          <w:tcPr>
            <w:tcW w:w="2057" w:type="dxa"/>
            <w:shd w:val="clear" w:color="auto" w:fill="FFFF98"/>
          </w:tcPr>
          <w:p>
            <w:pPr>
              <w:pStyle w:val="TableParagraph"/>
              <w:spacing w:line="322" w:lineRule="exact" w:before="121"/>
              <w:ind w:left="215" w:right="203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012" w:type="dxa"/>
            <w:gridSpan w:val="3"/>
            <w:shd w:val="clear" w:color="auto" w:fill="FFFF98"/>
          </w:tcPr>
          <w:p>
            <w:pPr>
              <w:pStyle w:val="TableParagraph"/>
              <w:spacing w:line="322" w:lineRule="exact" w:before="218"/>
              <w:ind w:left="2995"/>
              <w:rPr>
                <w:b/>
                <w:sz w:val="28"/>
              </w:rPr>
            </w:pPr>
            <w:r>
              <w:rPr>
                <w:b/>
                <w:sz w:val="28"/>
              </w:rPr>
              <w:t>1. Gondolkodási módszerek</w:t>
            </w:r>
          </w:p>
          <w:p>
            <w:pPr>
              <w:pStyle w:val="TableParagraph"/>
              <w:ind w:left="1447"/>
              <w:rPr>
                <w:b/>
                <w:sz w:val="28"/>
              </w:rPr>
            </w:pPr>
            <w:r>
              <w:rPr>
                <w:b/>
                <w:sz w:val="28"/>
              </w:rPr>
              <w:t>halmazok, matematikai logika, kombinatorika, gráfok</w:t>
            </w:r>
          </w:p>
        </w:tc>
        <w:tc>
          <w:tcPr>
            <w:tcW w:w="3594" w:type="dxa"/>
            <w:shd w:val="clear" w:color="auto" w:fill="FFFF98"/>
          </w:tcPr>
          <w:p>
            <w:pPr>
              <w:pStyle w:val="TableParagraph"/>
              <w:spacing w:before="218"/>
              <w:ind w:left="1244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3 óra</w:t>
            </w:r>
          </w:p>
        </w:tc>
      </w:tr>
      <w:tr>
        <w:trPr>
          <w:trHeight w:val="1607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606" w:type="dxa"/>
            <w:gridSpan w:val="4"/>
          </w:tcPr>
          <w:p>
            <w:pPr>
              <w:pStyle w:val="TableParagraph"/>
              <w:spacing w:line="242" w:lineRule="auto"/>
              <w:ind w:left="72" w:right="1269"/>
              <w:rPr>
                <w:sz w:val="28"/>
              </w:rPr>
            </w:pPr>
            <w:r>
              <w:rPr>
                <w:sz w:val="28"/>
              </w:rPr>
              <w:t>Egyszerű, matematikailag is értelmezhető hétköznapi szituációk megfogalmazása szóban és írásban. Definíció megértése és alkalmazása.</w:t>
            </w:r>
          </w:p>
          <w:p>
            <w:pPr>
              <w:pStyle w:val="TableParagraph"/>
              <w:spacing w:line="318" w:lineRule="exact"/>
              <w:ind w:left="72"/>
              <w:rPr>
                <w:sz w:val="28"/>
              </w:rPr>
            </w:pPr>
            <w:r>
              <w:rPr>
                <w:sz w:val="28"/>
              </w:rPr>
              <w:t>Állítások igazságának eldöntése. Igaz és hamis állítások megfogalmazása. Az állítások megfordítása.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Halmazműveletek ismerete.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Néhány elem kiválasztása adott szempont szerint. Néhány elem sorba rendezése különféle módszerekkel.</w:t>
            </w:r>
          </w:p>
        </w:tc>
      </w:tr>
      <w:tr>
        <w:trPr>
          <w:trHeight w:val="2817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88"/>
              <w:ind w:left="91" w:right="62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606" w:type="dxa"/>
            <w:gridSpan w:val="4"/>
          </w:tcPr>
          <w:p>
            <w:pPr>
              <w:pStyle w:val="TableParagraph"/>
              <w:spacing w:before="112"/>
              <w:ind w:left="72"/>
              <w:rPr>
                <w:sz w:val="28"/>
              </w:rPr>
            </w:pPr>
            <w:r>
              <w:rPr>
                <w:sz w:val="28"/>
              </w:rPr>
              <w:t>Logikai feladatok megoldása következtetéssel. Az önálló gondolkodás igényének kialakítása.</w:t>
            </w:r>
          </w:p>
          <w:p>
            <w:pPr>
              <w:pStyle w:val="TableParagraph"/>
              <w:spacing w:line="322" w:lineRule="exact" w:before="123"/>
              <w:ind w:left="72"/>
              <w:rPr>
                <w:sz w:val="28"/>
              </w:rPr>
            </w:pPr>
            <w:r>
              <w:rPr>
                <w:sz w:val="28"/>
              </w:rPr>
              <w:t>Halmazok eszköz jellegű használata, halmazszemlélet fejlesztése.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Szóbeli és írásbeli kifejezőkészség fejlesztése, a matematikai szaknyelv pontos használata.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Rendszerszemlélet, kombinatorikus gondolkodás fejlesztése.</w:t>
            </w:r>
          </w:p>
          <w:p>
            <w:pPr>
              <w:pStyle w:val="TableParagraph"/>
              <w:ind w:left="72" w:right="3167"/>
              <w:rPr>
                <w:sz w:val="28"/>
              </w:rPr>
            </w:pPr>
            <w:r>
              <w:rPr>
                <w:sz w:val="28"/>
              </w:rPr>
              <w:t>A definíció fogalmának megértése, definíciók tételek megkülönböztetése. Fogalmak egymáshoz való viszonyának, összefüggéseknek a megértése.</w:t>
            </w:r>
          </w:p>
          <w:p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A rendszerezést segítő eszközök és algoritmusok használatának fejlesztése.</w:t>
            </w:r>
          </w:p>
          <w:p>
            <w:pPr>
              <w:pStyle w:val="TableParagraph"/>
              <w:spacing w:line="311" w:lineRule="exact"/>
              <w:ind w:left="72"/>
              <w:rPr>
                <w:sz w:val="28"/>
              </w:rPr>
            </w:pPr>
            <w:r>
              <w:rPr>
                <w:sz w:val="28"/>
              </w:rPr>
              <w:t>A bizonyítás, az érvelés iránti igény felkeltése, a kulturált vitatkozás gyakoroltatása.</w:t>
            </w:r>
          </w:p>
        </w:tc>
      </w:tr>
      <w:tr>
        <w:trPr>
          <w:trHeight w:val="419" w:hRule="atLeast"/>
        </w:trPr>
        <w:tc>
          <w:tcPr>
            <w:tcW w:w="4971" w:type="dxa"/>
            <w:gridSpan w:val="2"/>
            <w:shd w:val="clear" w:color="auto" w:fill="CCFFFF"/>
          </w:tcPr>
          <w:p>
            <w:pPr>
              <w:pStyle w:val="TableParagraph"/>
              <w:spacing w:before="45"/>
              <w:ind w:left="1867" w:right="1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800" w:type="dxa"/>
            <w:shd w:val="clear" w:color="auto" w:fill="CCFFFF"/>
          </w:tcPr>
          <w:p>
            <w:pPr>
              <w:pStyle w:val="TableParagraph"/>
              <w:spacing w:before="45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892" w:type="dxa"/>
            <w:gridSpan w:val="2"/>
            <w:shd w:val="clear" w:color="auto" w:fill="CCFFFF"/>
          </w:tcPr>
          <w:p>
            <w:pPr>
              <w:pStyle w:val="TableParagraph"/>
              <w:spacing w:before="45"/>
              <w:ind w:left="1200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221" w:hRule="atLeast"/>
        </w:trPr>
        <w:tc>
          <w:tcPr>
            <w:tcW w:w="4971" w:type="dxa"/>
            <w:gridSpan w:val="2"/>
          </w:tcPr>
          <w:p>
            <w:pPr>
              <w:pStyle w:val="TableParagraph"/>
              <w:ind w:left="69" w:right="635"/>
              <w:jc w:val="both"/>
              <w:rPr>
                <w:sz w:val="28"/>
              </w:rPr>
            </w:pPr>
            <w:r>
              <w:rPr>
                <w:sz w:val="28"/>
              </w:rPr>
              <w:t>Logikai feladatok megoldása egymást követő állítások logikai rendszerével. Állítások megfogalmazása. Az „és”,</w:t>
            </w:r>
          </w:p>
          <w:p>
            <w:pPr>
              <w:pStyle w:val="TableParagraph"/>
              <w:ind w:left="69" w:right="246"/>
              <w:rPr>
                <w:sz w:val="28"/>
              </w:rPr>
            </w:pPr>
            <w:r>
              <w:rPr>
                <w:sz w:val="28"/>
              </w:rPr>
              <w:t>„vagy”, „ha”, „akkor”, „nem”, „van olyan”, „minden” „legalább”, legfeljebb” kifejezések használata.</w:t>
            </w:r>
          </w:p>
          <w:p>
            <w:pPr>
              <w:pStyle w:val="TableParagraph"/>
              <w:ind w:left="69" w:right="113"/>
              <w:rPr>
                <w:sz w:val="28"/>
              </w:rPr>
            </w:pPr>
            <w:r>
              <w:rPr>
                <w:sz w:val="28"/>
              </w:rPr>
              <w:t>Halmazok számossága, két, három halmaz esetén.</w:t>
            </w:r>
          </w:p>
          <w:p>
            <w:pPr>
              <w:pStyle w:val="TableParagraph"/>
              <w:spacing w:line="322" w:lineRule="exact"/>
              <w:ind w:left="69" w:right="370"/>
              <w:rPr>
                <w:sz w:val="28"/>
              </w:rPr>
            </w:pPr>
            <w:r>
              <w:rPr>
                <w:sz w:val="28"/>
              </w:rPr>
              <w:t>Kombinatorika: elemek sorbarendezése, kiválasztása. (fadiagram, útdiagram).</w:t>
            </w:r>
          </w:p>
        </w:tc>
        <w:tc>
          <w:tcPr>
            <w:tcW w:w="4800" w:type="dxa"/>
          </w:tcPr>
          <w:p>
            <w:pPr>
              <w:pStyle w:val="TableParagraph"/>
              <w:spacing w:line="242" w:lineRule="auto" w:before="113"/>
              <w:ind w:left="69" w:right="1038"/>
              <w:rPr>
                <w:sz w:val="28"/>
              </w:rPr>
            </w:pPr>
            <w:r>
              <w:rPr>
                <w:sz w:val="28"/>
              </w:rPr>
              <w:t>A matematikai szaknyelv pontos használata.</w:t>
            </w:r>
          </w:p>
          <w:p>
            <w:pPr>
              <w:pStyle w:val="TableParagraph"/>
              <w:ind w:left="69" w:right="1046"/>
              <w:rPr>
                <w:sz w:val="28"/>
              </w:rPr>
            </w:pPr>
            <w:r>
              <w:rPr>
                <w:sz w:val="28"/>
              </w:rPr>
              <w:t>A nyelv logikai elemeinek egyre pontosabb, tudatos használata.</w:t>
            </w:r>
          </w:p>
          <w:p>
            <w:pPr>
              <w:pStyle w:val="TableParagraph"/>
              <w:ind w:left="69" w:right="1117"/>
              <w:rPr>
                <w:sz w:val="28"/>
              </w:rPr>
            </w:pPr>
            <w:r>
              <w:rPr>
                <w:sz w:val="28"/>
              </w:rPr>
              <w:t>Állítás, tagadás logikájának összefüggése, azok alkalmazása</w:t>
            </w:r>
          </w:p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Rendszerző gondolkodás fejlesztése .</w:t>
            </w:r>
          </w:p>
        </w:tc>
        <w:tc>
          <w:tcPr>
            <w:tcW w:w="4892" w:type="dxa"/>
            <w:gridSpan w:val="2"/>
          </w:tcPr>
          <w:p>
            <w:pPr>
              <w:pStyle w:val="TableParagraph"/>
              <w:spacing w:line="242" w:lineRule="auto" w:before="113"/>
              <w:ind w:left="70" w:right="220"/>
              <w:rPr>
                <w:sz w:val="28"/>
              </w:rPr>
            </w:pPr>
            <w:r>
              <w:rPr>
                <w:sz w:val="28"/>
              </w:rPr>
              <w:t>Magyar nyelv és irodalom: a lényeges és lényegtelen megkülönböztetése.</w:t>
            </w:r>
          </w:p>
          <w:p>
            <w:pPr>
              <w:pStyle w:val="TableParagraph"/>
              <w:spacing w:before="115"/>
              <w:ind w:left="70"/>
              <w:rPr>
                <w:sz w:val="28"/>
              </w:rPr>
            </w:pPr>
            <w:r>
              <w:rPr>
                <w:sz w:val="28"/>
              </w:rPr>
              <w:t>Szövegértés, lényegkiemelés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897"/>
        <w:gridCol w:w="4800"/>
        <w:gridCol w:w="4899"/>
      </w:tblGrid>
      <w:tr>
        <w:trPr>
          <w:trHeight w:val="645" w:hRule="atLeast"/>
        </w:trPr>
        <w:tc>
          <w:tcPr>
            <w:tcW w:w="4971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0" w:type="dxa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Szövegelemzés, értelmezés, lefordítás a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matematika nyelvére.</w:t>
            </w:r>
          </w:p>
        </w:tc>
        <w:tc>
          <w:tcPr>
            <w:tcW w:w="489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6" w:hRule="atLeast"/>
        </w:trPr>
        <w:tc>
          <w:tcPr>
            <w:tcW w:w="49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line="322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A matematikai bizonyítás előkészítése:</w:t>
            </w:r>
          </w:p>
          <w:p>
            <w:pPr>
              <w:pStyle w:val="TableParagraph"/>
              <w:spacing w:line="324" w:lineRule="exact" w:before="2"/>
              <w:ind w:left="69" w:right="1217"/>
              <w:rPr>
                <w:sz w:val="28"/>
              </w:rPr>
            </w:pPr>
            <w:r>
              <w:rPr>
                <w:sz w:val="28"/>
              </w:rPr>
              <w:t>sejtések, kísérletezés, módszeres próbálkozás, cáfolás.</w:t>
            </w:r>
          </w:p>
        </w:tc>
        <w:tc>
          <w:tcPr>
            <w:tcW w:w="4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69" w:right="380"/>
              <w:rPr>
                <w:sz w:val="28"/>
              </w:rPr>
            </w:pPr>
            <w:r>
              <w:rPr>
                <w:sz w:val="28"/>
              </w:rPr>
              <w:t>A bizonyítási igény erősödése. Kritikai szemlélet, problémamegoldás. Érvelés, indoklás,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következtetés</w:t>
            </w:r>
          </w:p>
          <w:p>
            <w:pPr>
              <w:pStyle w:val="TableParagraph"/>
              <w:spacing w:line="306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alkalmazása</w:t>
            </w:r>
          </w:p>
        </w:tc>
        <w:tc>
          <w:tcPr>
            <w:tcW w:w="4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02" w:hRule="atLeast"/>
        </w:trPr>
        <w:tc>
          <w:tcPr>
            <w:tcW w:w="497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28"/>
              </w:rPr>
            </w:pPr>
            <w:r>
              <w:rPr>
                <w:sz w:val="28"/>
              </w:rPr>
              <w:t>Matematikai játékok, fejtörők</w:t>
            </w:r>
          </w:p>
        </w:tc>
        <w:tc>
          <w:tcPr>
            <w:tcW w:w="4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28"/>
              </w:rPr>
            </w:pPr>
            <w:r>
              <w:rPr>
                <w:sz w:val="28"/>
              </w:rPr>
              <w:t>Aktív részvétel, pozitív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attitűd.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sz w:val="28"/>
              </w:rPr>
              <w:t>Tolerancia, egymásra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figyelés.</w:t>
            </w:r>
          </w:p>
        </w:tc>
        <w:tc>
          <w:tcPr>
            <w:tcW w:w="489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60"/>
              <w:ind w:left="475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2596" w:type="dxa"/>
            <w:gridSpan w:val="3"/>
          </w:tcPr>
          <w:p>
            <w:pPr>
              <w:pStyle w:val="TableParagraph"/>
              <w:spacing w:before="55"/>
              <w:ind w:left="71" w:right="770"/>
              <w:rPr>
                <w:sz w:val="28"/>
              </w:rPr>
            </w:pPr>
            <w:r>
              <w:rPr>
                <w:sz w:val="28"/>
              </w:rPr>
              <w:t>Igaz, hamis, nem, és, vagy, minden, van olyan, biztos, lehetséges, lehetetlen. Állítás és tagadása. Metszet, unió, különbség, komplementer.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473"/>
        <w:gridCol w:w="5802"/>
        <w:gridCol w:w="601"/>
        <w:gridCol w:w="3693"/>
      </w:tblGrid>
      <w:tr>
        <w:trPr>
          <w:trHeight w:val="96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line="322" w:lineRule="exact" w:before="4"/>
              <w:ind w:left="235" w:right="22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876" w:type="dxa"/>
            <w:gridSpan w:val="3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022"/>
              <w:rPr>
                <w:b/>
                <w:sz w:val="28"/>
              </w:rPr>
            </w:pPr>
            <w:r>
              <w:rPr>
                <w:b/>
                <w:sz w:val="28"/>
              </w:rPr>
              <w:t>2. Számelmélet, algebra</w:t>
            </w:r>
          </w:p>
        </w:tc>
        <w:tc>
          <w:tcPr>
            <w:tcW w:w="3693" w:type="dxa"/>
            <w:shd w:val="clear" w:color="auto" w:fill="FFFF98"/>
          </w:tcPr>
          <w:p>
            <w:pPr>
              <w:pStyle w:val="TableParagraph"/>
              <w:ind w:left="1291" w:right="1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55 óra</w:t>
            </w:r>
          </w:p>
        </w:tc>
      </w:tr>
      <w:tr>
        <w:trPr>
          <w:trHeight w:val="1727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69" w:type="dxa"/>
            <w:gridSpan w:val="4"/>
          </w:tcPr>
          <w:p>
            <w:pPr>
              <w:pStyle w:val="TableParagraph"/>
              <w:spacing w:before="109"/>
              <w:ind w:left="71" w:right="97"/>
              <w:rPr>
                <w:sz w:val="28"/>
              </w:rPr>
            </w:pPr>
            <w:r>
              <w:rPr>
                <w:sz w:val="28"/>
              </w:rPr>
              <w:t>A matematikai ismeretek és a mindennapi élet történései közötti kapcsolat tudatosítása. Matematikai modellek választása a szavakban megfogalmazott problémákra.</w:t>
            </w:r>
          </w:p>
          <w:p>
            <w:pPr>
              <w:pStyle w:val="TableParagraph"/>
              <w:spacing w:before="3"/>
              <w:ind w:left="71" w:right="2445"/>
              <w:rPr>
                <w:sz w:val="28"/>
              </w:rPr>
            </w:pPr>
            <w:r>
              <w:rPr>
                <w:sz w:val="28"/>
              </w:rPr>
              <w:t>Az együttműködéshez szükséges képességek fejlesztése páros és kiscsoportos munkában. A feladatmegoldás során – a munka tervezése, szervezése, megosztása.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Az ellenőrzés, önellenőrzés iránti igény, az eredményért való felelősségvállalás erősítése.</w:t>
            </w:r>
          </w:p>
        </w:tc>
      </w:tr>
      <w:tr>
        <w:trPr>
          <w:trHeight w:val="966" w:hRule="atLeast"/>
        </w:trPr>
        <w:tc>
          <w:tcPr>
            <w:tcW w:w="4571" w:type="dxa"/>
            <w:gridSpan w:val="2"/>
            <w:shd w:val="clear" w:color="auto" w:fill="CCFFFF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665" w:right="1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802" w:type="dxa"/>
            <w:shd w:val="clear" w:color="auto" w:fill="CCFFFF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35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294" w:type="dxa"/>
            <w:gridSpan w:val="2"/>
            <w:shd w:val="clear" w:color="auto" w:fill="CCFFFF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93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1"/>
        <w:gridCol w:w="5802"/>
        <w:gridCol w:w="4293"/>
      </w:tblGrid>
      <w:tr>
        <w:trPr>
          <w:trHeight w:val="3941" w:hRule="atLeast"/>
        </w:trPr>
        <w:tc>
          <w:tcPr>
            <w:tcW w:w="4571" w:type="dxa"/>
          </w:tcPr>
          <w:p>
            <w:pPr>
              <w:pStyle w:val="TableParagraph"/>
              <w:spacing w:before="115"/>
              <w:ind w:left="69" w:right="187" w:firstLine="69"/>
              <w:rPr>
                <w:sz w:val="28"/>
              </w:rPr>
            </w:pPr>
            <w:r>
              <w:rPr>
                <w:sz w:val="28"/>
              </w:rPr>
              <w:t>algebrai egész kifejezés fogalma. Egytagú, többtagú, egynemű kifejezés fogalma.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Kifejezések helyettesítési érétke.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Műveletek algebrai kifejezésekkel</w:t>
            </w:r>
          </w:p>
          <w:p>
            <w:pPr>
              <w:pStyle w:val="TableParagraph"/>
              <w:spacing w:line="242" w:lineRule="auto" w:before="121"/>
              <w:ind w:left="69" w:right="187"/>
              <w:rPr>
                <w:sz w:val="28"/>
              </w:rPr>
            </w:pPr>
            <w:r>
              <w:rPr>
                <w:color w:val="FF0000"/>
                <w:sz w:val="28"/>
              </w:rPr>
              <w:t>Algebrai törtek helyettesítési érték kiszámolása</w:t>
            </w:r>
          </w:p>
          <w:p>
            <w:pPr>
              <w:pStyle w:val="TableParagraph"/>
              <w:spacing w:before="115"/>
              <w:ind w:left="69" w:right="1315"/>
              <w:rPr>
                <w:sz w:val="28"/>
              </w:rPr>
            </w:pPr>
            <w:r>
              <w:rPr>
                <w:color w:val="FF0000"/>
                <w:sz w:val="28"/>
              </w:rPr>
              <w:t>Többtagú kifejezés szorzása többtagúval</w:t>
            </w:r>
          </w:p>
          <w:p>
            <w:pPr>
              <w:pStyle w:val="TableParagraph"/>
              <w:spacing w:line="308" w:lineRule="exact"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Nevezetes azonosságok,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5"/>
              <w:ind w:left="71" w:right="741"/>
              <w:rPr>
                <w:sz w:val="28"/>
              </w:rPr>
            </w:pPr>
            <w:r>
              <w:rPr>
                <w:sz w:val="28"/>
              </w:rPr>
              <w:t>Elnevezések, jelölések megértése, rögzítése, definíciókra való emlékezés.</w:t>
            </w:r>
          </w:p>
          <w:p>
            <w:pPr>
              <w:pStyle w:val="TableParagraph"/>
              <w:spacing w:line="322" w:lineRule="exact" w:before="119"/>
              <w:ind w:left="71"/>
              <w:rPr>
                <w:sz w:val="28"/>
              </w:rPr>
            </w:pPr>
            <w:r>
              <w:rPr>
                <w:sz w:val="28"/>
              </w:rPr>
              <w:t>Betűk használata szöveges feladatok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általánosításánál.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Számolási készség továbbfejlesztése.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5"/>
              <w:ind w:left="68" w:right="1248"/>
              <w:rPr>
                <w:sz w:val="28"/>
              </w:rPr>
            </w:pPr>
            <w:r>
              <w:rPr>
                <w:sz w:val="28"/>
              </w:rPr>
              <w:t>Fizika: összefüggések megfogalmazása, leírása a matematika nyelvén.</w:t>
            </w:r>
          </w:p>
        </w:tc>
      </w:tr>
      <w:tr>
        <w:trPr>
          <w:trHeight w:val="3379" w:hRule="atLeast"/>
        </w:trPr>
        <w:tc>
          <w:tcPr>
            <w:tcW w:w="4571" w:type="dxa"/>
          </w:tcPr>
          <w:p>
            <w:pPr>
              <w:pStyle w:val="TableParagraph"/>
              <w:spacing w:line="242" w:lineRule="auto" w:before="113"/>
              <w:ind w:left="69" w:right="1113"/>
              <w:rPr>
                <w:sz w:val="28"/>
              </w:rPr>
            </w:pPr>
            <w:r>
              <w:rPr>
                <w:sz w:val="28"/>
              </w:rPr>
              <w:t>Egyszerű átalakítások: zárójel felbontása, összevonás.</w:t>
            </w:r>
          </w:p>
          <w:p>
            <w:pPr>
              <w:pStyle w:val="TableParagraph"/>
              <w:spacing w:before="115"/>
              <w:ind w:left="69"/>
              <w:rPr>
                <w:sz w:val="28"/>
              </w:rPr>
            </w:pPr>
            <w:r>
              <w:rPr>
                <w:sz w:val="28"/>
              </w:rPr>
              <w:t>Kiemelés.</w:t>
            </w:r>
          </w:p>
          <w:p>
            <w:pPr>
              <w:pStyle w:val="TableParagraph"/>
              <w:spacing w:before="120"/>
              <w:ind w:left="69" w:right="522"/>
              <w:rPr>
                <w:sz w:val="28"/>
              </w:rPr>
            </w:pPr>
            <w:r>
              <w:rPr>
                <w:sz w:val="28"/>
              </w:rPr>
              <w:t>Egytagú és többtagú algebrai egész kifejezések szorzása racionális számmal.</w:t>
            </w:r>
          </w:p>
          <w:p>
            <w:pPr>
              <w:pStyle w:val="TableParagraph"/>
              <w:spacing w:before="119"/>
              <w:ind w:left="69" w:right="833"/>
              <w:rPr>
                <w:sz w:val="28"/>
              </w:rPr>
            </w:pPr>
            <w:r>
              <w:rPr>
                <w:sz w:val="28"/>
              </w:rPr>
              <w:t>Kéttagú algebrai egész kifejezés szorzása egytagú, illetve kéttagú</w:t>
            </w:r>
          </w:p>
          <w:p>
            <w:pPr>
              <w:pStyle w:val="TableParagraph"/>
              <w:spacing w:line="308" w:lineRule="exact" w:before="2"/>
              <w:ind w:left="69"/>
              <w:rPr>
                <w:sz w:val="28"/>
              </w:rPr>
            </w:pPr>
            <w:r>
              <w:rPr>
                <w:sz w:val="28"/>
              </w:rPr>
              <w:t>kifejezéssel.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Algebrai kifejezések egyszerű átalakításának</w:t>
            </w:r>
          </w:p>
          <w:p>
            <w:pPr>
              <w:pStyle w:val="TableParagraph"/>
              <w:spacing w:before="2"/>
              <w:ind w:left="71"/>
              <w:rPr>
                <w:sz w:val="28"/>
              </w:rPr>
            </w:pPr>
            <w:r>
              <w:rPr>
                <w:sz w:val="28"/>
              </w:rPr>
              <w:t>felismerése.</w:t>
            </w:r>
          </w:p>
          <w:p>
            <w:pPr>
              <w:pStyle w:val="TableParagraph"/>
              <w:spacing w:before="120"/>
              <w:ind w:left="71" w:right="507"/>
              <w:rPr>
                <w:sz w:val="28"/>
              </w:rPr>
            </w:pPr>
            <w:r>
              <w:rPr>
                <w:sz w:val="28"/>
              </w:rPr>
              <w:t>Műveletek biztos elvégzése, törekvés a pontos munkára.</w:t>
            </w:r>
          </w:p>
          <w:p>
            <w:pPr>
              <w:pStyle w:val="TableParagraph"/>
              <w:spacing w:before="119"/>
              <w:ind w:left="71"/>
              <w:rPr>
                <w:sz w:val="28"/>
              </w:rPr>
            </w:pPr>
            <w:r>
              <w:rPr>
                <w:sz w:val="28"/>
              </w:rPr>
              <w:t>Zárójel, műveleti sorrend biztos ismerete.</w:t>
            </w:r>
          </w:p>
          <w:p>
            <w:pPr>
              <w:pStyle w:val="TableParagraph"/>
              <w:spacing w:before="119"/>
              <w:ind w:left="71"/>
              <w:rPr>
                <w:sz w:val="28"/>
              </w:rPr>
            </w:pPr>
            <w:r>
              <w:rPr>
                <w:sz w:val="28"/>
              </w:rPr>
              <w:t>Induktív gondolkodás 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line="242" w:lineRule="auto" w:before="113"/>
              <w:ind w:left="68" w:right="152"/>
              <w:rPr>
                <w:sz w:val="28"/>
              </w:rPr>
            </w:pPr>
            <w:r>
              <w:rPr>
                <w:sz w:val="28"/>
              </w:rPr>
              <w:t>Fizika; kémia; biológia: képletek átalakítása. A képlet tartalmi jegyei.</w:t>
            </w:r>
          </w:p>
          <w:p>
            <w:pPr>
              <w:pStyle w:val="TableParagraph"/>
              <w:spacing w:before="115"/>
              <w:ind w:left="68" w:right="712"/>
              <w:rPr>
                <w:sz w:val="28"/>
              </w:rPr>
            </w:pPr>
            <w:r>
              <w:rPr>
                <w:sz w:val="28"/>
              </w:rPr>
              <w:t>Matematikatörténet: az algebra kezdetei, az arab matematika</w:t>
            </w:r>
          </w:p>
        </w:tc>
      </w:tr>
      <w:tr>
        <w:trPr>
          <w:trHeight w:val="1730" w:hRule="atLeast"/>
        </w:trPr>
        <w:tc>
          <w:tcPr>
            <w:tcW w:w="4571" w:type="dxa"/>
          </w:tcPr>
          <w:p>
            <w:pPr>
              <w:pStyle w:val="TableParagraph"/>
              <w:spacing w:before="112"/>
              <w:ind w:left="69" w:right="693"/>
              <w:rPr>
                <w:sz w:val="28"/>
              </w:rPr>
            </w:pPr>
            <w:r>
              <w:rPr>
                <w:sz w:val="28"/>
              </w:rPr>
              <w:t>Műveletek racionális számkörben írásban és számológéppel. Az eredmény helyes és értelmes kerekítése.</w:t>
            </w:r>
          </w:p>
          <w:p>
            <w:pPr>
              <w:pStyle w:val="TableParagraph"/>
              <w:spacing w:line="308" w:lineRule="exact" w:before="2"/>
              <w:ind w:left="69"/>
              <w:rPr>
                <w:sz w:val="28"/>
              </w:rPr>
            </w:pPr>
            <w:r>
              <w:rPr>
                <w:sz w:val="28"/>
              </w:rPr>
              <w:t>Eredmények becslése, ellenőrzése.</w:t>
            </w:r>
          </w:p>
        </w:tc>
        <w:tc>
          <w:tcPr>
            <w:tcW w:w="5802" w:type="dxa"/>
          </w:tcPr>
          <w:p>
            <w:pPr>
              <w:pStyle w:val="TableParagraph"/>
              <w:ind w:left="71" w:right="79"/>
              <w:rPr>
                <w:sz w:val="28"/>
              </w:rPr>
            </w:pPr>
            <w:r>
              <w:rPr>
                <w:sz w:val="28"/>
              </w:rPr>
              <w:t>Számolási készség fejlesztése. Biztos számfogalom kialakítása a racionális számkörben.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2"/>
              <w:ind w:left="68" w:right="501"/>
              <w:rPr>
                <w:sz w:val="28"/>
              </w:rPr>
            </w:pPr>
            <w:r>
              <w:rPr>
                <w:sz w:val="28"/>
              </w:rPr>
              <w:t>Fizika; kémia; biológia; földrajz: számításos feladatok.</w:t>
            </w:r>
          </w:p>
        </w:tc>
      </w:tr>
      <w:tr>
        <w:trPr>
          <w:trHeight w:val="441" w:hRule="atLeast"/>
        </w:trPr>
        <w:tc>
          <w:tcPr>
            <w:tcW w:w="4571" w:type="dxa"/>
          </w:tcPr>
          <w:p>
            <w:pPr>
              <w:pStyle w:val="TableParagraph"/>
              <w:spacing w:line="308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Hatványozás és azonosságai.</w:t>
            </w:r>
          </w:p>
        </w:tc>
        <w:tc>
          <w:tcPr>
            <w:tcW w:w="5802" w:type="dxa"/>
          </w:tcPr>
          <w:p>
            <w:pPr>
              <w:pStyle w:val="TableParagraph"/>
              <w:spacing w:line="308" w:lineRule="exact" w:before="112"/>
              <w:ind w:left="71"/>
              <w:rPr>
                <w:sz w:val="28"/>
              </w:rPr>
            </w:pPr>
            <w:r>
              <w:rPr>
                <w:sz w:val="28"/>
              </w:rPr>
              <w:t>Számolási készség 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line="308" w:lineRule="exact" w:before="112"/>
              <w:ind w:left="68"/>
              <w:rPr>
                <w:sz w:val="28"/>
              </w:rPr>
            </w:pPr>
            <w:r>
              <w:rPr>
                <w:sz w:val="28"/>
              </w:rPr>
              <w:t>Csillagászat, fizika: növekedési és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group style="position:absolute;margin-left:221.648422pt;margin-top:212.993317pt;width:14.4pt;height:12.75pt;mso-position-horizontal-relative:page;mso-position-vertical-relative:page;z-index:-17780736" coordorigin="4433,4260" coordsize="288,255">
            <v:line style="position:absolute" from="4438,4437" to="4469,4419" stroked="true" strokeweight=".507707pt" strokecolor="#000000">
              <v:stroke dashstyle="solid"/>
            </v:line>
            <v:line style="position:absolute" from="4469,4424" to="4513,4505" stroked="true" strokeweight=".993305pt" strokecolor="#000000">
              <v:stroke dashstyle="solid"/>
            </v:line>
            <v:shape style="position:absolute;left:4518;top:4264;width:203;height:240" coordorigin="4518,4265" coordsize="203,240" path="m4518,4505l4577,4265m4577,4265l4720,4265e" filled="false" stroked="true" strokeweight=".507946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1"/>
        <w:gridCol w:w="5802"/>
        <w:gridCol w:w="4293"/>
      </w:tblGrid>
      <w:tr>
        <w:trPr>
          <w:trHeight w:val="765" w:hRule="atLeast"/>
        </w:trPr>
        <w:tc>
          <w:tcPr>
            <w:tcW w:w="4571" w:type="dxa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Műveletek hatványértékekkel.</w:t>
            </w:r>
          </w:p>
          <w:p>
            <w:pPr>
              <w:pStyle w:val="TableParagraph"/>
              <w:spacing w:line="308" w:lineRule="exact"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0 és negatív egész kitevőjű hatványok</w:t>
            </w:r>
          </w:p>
        </w:tc>
        <w:tc>
          <w:tcPr>
            <w:tcW w:w="580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ind w:left="68" w:right="1551"/>
              <w:rPr>
                <w:sz w:val="28"/>
              </w:rPr>
            </w:pPr>
            <w:r>
              <w:rPr>
                <w:sz w:val="28"/>
              </w:rPr>
              <w:t>csökkenési viszonyok a hatványozáskor.</w:t>
            </w:r>
          </w:p>
        </w:tc>
      </w:tr>
      <w:tr>
        <w:trPr>
          <w:trHeight w:val="1850" w:hRule="atLeast"/>
        </w:trPr>
        <w:tc>
          <w:tcPr>
            <w:tcW w:w="4571" w:type="dxa"/>
          </w:tcPr>
          <w:p>
            <w:pPr>
              <w:pStyle w:val="TableParagraph"/>
              <w:spacing w:line="322" w:lineRule="exact" w:before="113"/>
              <w:ind w:left="69"/>
              <w:rPr>
                <w:sz w:val="28"/>
              </w:rPr>
            </w:pPr>
            <w:r>
              <w:rPr>
                <w:sz w:val="28"/>
              </w:rPr>
              <w:t>Prímszám, összetett számok.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Prímtényezős felbontás.</w:t>
            </w:r>
          </w:p>
          <w:p>
            <w:pPr>
              <w:pStyle w:val="TableParagraph"/>
              <w:spacing w:line="242" w:lineRule="auto" w:before="119"/>
              <w:ind w:left="69" w:right="187"/>
              <w:rPr>
                <w:sz w:val="28"/>
              </w:rPr>
            </w:pPr>
            <w:r>
              <w:rPr>
                <w:color w:val="FF0000"/>
                <w:sz w:val="28"/>
              </w:rPr>
              <w:t>Legnagyobb közös osztó, legkisebb közös többszörös</w:t>
            </w:r>
          </w:p>
        </w:tc>
        <w:tc>
          <w:tcPr>
            <w:tcW w:w="5802" w:type="dxa"/>
          </w:tcPr>
          <w:p>
            <w:pPr>
              <w:pStyle w:val="TableParagraph"/>
              <w:spacing w:line="322" w:lineRule="exact" w:before="113"/>
              <w:ind w:left="71"/>
              <w:rPr>
                <w:sz w:val="28"/>
              </w:rPr>
            </w:pPr>
            <w:r>
              <w:rPr>
                <w:sz w:val="28"/>
              </w:rPr>
              <w:t>Hatványozás azonosságainak használata a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prímtényezős felbontásnál.</w:t>
            </w:r>
          </w:p>
        </w:tc>
        <w:tc>
          <w:tcPr>
            <w:tcW w:w="4293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1" w:lineRule="exact" w:before="1"/>
              <w:ind w:left="68"/>
              <w:rPr>
                <w:sz w:val="28"/>
              </w:rPr>
            </w:pPr>
            <w:r>
              <w:rPr>
                <w:sz w:val="28"/>
              </w:rPr>
              <w:t>Matematikatörténet: érdekességek a</w:t>
            </w:r>
          </w:p>
          <w:p>
            <w:pPr>
              <w:pStyle w:val="TableParagraph"/>
              <w:spacing w:line="322" w:lineRule="exact"/>
              <w:ind w:left="68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prímszámok köréből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>
        <w:trPr>
          <w:trHeight w:val="781" w:hRule="atLeast"/>
        </w:trPr>
        <w:tc>
          <w:tcPr>
            <w:tcW w:w="4571" w:type="dxa"/>
          </w:tcPr>
          <w:p>
            <w:pPr>
              <w:pStyle w:val="TableParagraph"/>
              <w:tabs>
                <w:tab w:pos="3528" w:val="left" w:leader="none"/>
              </w:tabs>
              <w:spacing w:line="340" w:lineRule="atLeast" w:before="94"/>
              <w:ind w:left="69" w:right="686"/>
              <w:rPr>
                <w:sz w:val="28"/>
              </w:rPr>
            </w:pPr>
            <w:r>
              <w:rPr>
                <w:sz w:val="28"/>
              </w:rPr>
              <w:t>Számok négyzete, négyzetgyöke. Példa irracionális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számra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(π,</w:t>
              <w:tab/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8"/>
              </w:rPr>
              <w:t>).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Négyzetgyök meghatározása számológéppel.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2"/>
              <w:ind w:left="68"/>
              <w:rPr>
                <w:sz w:val="28"/>
              </w:rPr>
            </w:pPr>
            <w:r>
              <w:rPr>
                <w:sz w:val="28"/>
              </w:rPr>
              <w:t>Matematika: bővülő számkör, az „új szám” tulajdonságai</w:t>
            </w:r>
          </w:p>
        </w:tc>
      </w:tr>
      <w:tr>
        <w:trPr>
          <w:trHeight w:val="1288" w:hRule="atLeast"/>
        </w:trPr>
        <w:tc>
          <w:tcPr>
            <w:tcW w:w="4571" w:type="dxa"/>
          </w:tcPr>
          <w:p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Azonosság.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Azonos egyenlőtlenség.</w:t>
            </w:r>
          </w:p>
          <w:p>
            <w:pPr>
              <w:pStyle w:val="TableParagraph"/>
              <w:spacing w:before="2"/>
              <w:ind w:left="69"/>
              <w:rPr>
                <w:sz w:val="28"/>
              </w:rPr>
            </w:pPr>
            <w:r>
              <w:rPr>
                <w:sz w:val="28"/>
              </w:rPr>
              <w:t>Alaphalmaz, megoldáshalmaz fogalma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2"/>
              <w:ind w:left="71" w:right="942"/>
              <w:rPr>
                <w:sz w:val="28"/>
              </w:rPr>
            </w:pPr>
            <w:r>
              <w:rPr>
                <w:sz w:val="28"/>
              </w:rPr>
              <w:t>A megoldások ábrázolása számegyenesen. Pontos munkavégzés.</w:t>
            </w:r>
          </w:p>
        </w:tc>
        <w:tc>
          <w:tcPr>
            <w:tcW w:w="42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10" w:hRule="atLeast"/>
        </w:trPr>
        <w:tc>
          <w:tcPr>
            <w:tcW w:w="4571" w:type="dxa"/>
          </w:tcPr>
          <w:p>
            <w:pPr>
              <w:pStyle w:val="TableParagraph"/>
              <w:ind w:left="69" w:right="242"/>
              <w:rPr>
                <w:sz w:val="28"/>
              </w:rPr>
            </w:pPr>
            <w:r>
              <w:rPr>
                <w:sz w:val="28"/>
              </w:rPr>
              <w:t>Egyszerű elsőfokú, egész és törtegyütthatós egyenletek megoldása mérlegelvvel</w:t>
            </w:r>
          </w:p>
          <w:p>
            <w:pPr>
              <w:pStyle w:val="TableParagraph"/>
              <w:spacing w:line="322" w:lineRule="exact"/>
              <w:ind w:left="69" w:right="37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color w:val="FF0000"/>
                <w:sz w:val="28"/>
              </w:rPr>
              <w:t>Arányossággal, százalékszámítással kapcsolatos feladatok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Algoritmikus gondolkodás alkalmazása.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Az ellenőrzés, önellenőrzés továbbfejlesztése.</w:t>
            </w:r>
          </w:p>
        </w:tc>
        <w:tc>
          <w:tcPr>
            <w:tcW w:w="42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019" w:hRule="atLeast"/>
        </w:trPr>
        <w:tc>
          <w:tcPr>
            <w:tcW w:w="4571" w:type="dxa"/>
          </w:tcPr>
          <w:p>
            <w:pPr>
              <w:pStyle w:val="TableParagraph"/>
              <w:spacing w:before="113"/>
              <w:ind w:left="69" w:right="157"/>
              <w:rPr>
                <w:sz w:val="28"/>
              </w:rPr>
            </w:pPr>
            <w:r>
              <w:rPr>
                <w:sz w:val="28"/>
              </w:rPr>
              <w:t>A matematikából és a mindennapi életből vett egyszerű szöveges feladatok megoldása a tanult matematikai módszerek használatával. Ellenőrzés.</w:t>
            </w:r>
          </w:p>
          <w:p>
            <w:pPr>
              <w:pStyle w:val="TableParagraph"/>
              <w:spacing w:before="1"/>
              <w:ind w:left="69" w:right="771"/>
              <w:rPr>
                <w:sz w:val="28"/>
              </w:rPr>
            </w:pPr>
            <w:r>
              <w:rPr>
                <w:sz w:val="28"/>
              </w:rPr>
              <w:t>Egyszerű matematikai problémát tartalmazó hosszabb szövegek feldolgozása.</w:t>
            </w:r>
          </w:p>
          <w:p>
            <w:pPr>
              <w:pStyle w:val="TableParagraph"/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Egyenletek felírása a szöveg alapján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3"/>
              <w:ind w:left="71" w:right="103"/>
              <w:rPr>
                <w:sz w:val="28"/>
              </w:rPr>
            </w:pPr>
            <w:r>
              <w:rPr>
                <w:sz w:val="28"/>
              </w:rPr>
              <w:t>Szövegértelmezés, problémamegoldás fejlesztése. A lényeges és lényegtelen elkülönítésének, az összefüggések felismerésének fejlesztése.</w:t>
            </w:r>
          </w:p>
          <w:p>
            <w:pPr>
              <w:pStyle w:val="TableParagraph"/>
              <w:spacing w:line="322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A gondolatmenet tagolása.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Az ellenőrzési igény további 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3"/>
              <w:ind w:left="68" w:right="432"/>
              <w:rPr>
                <w:sz w:val="28"/>
              </w:rPr>
            </w:pPr>
            <w:r>
              <w:rPr>
                <w:sz w:val="28"/>
              </w:rPr>
              <w:t>Magyar nyelv és irodalom: szövegértés, szövegértelmezés. A gondolatmenet tagolása.</w:t>
            </w:r>
          </w:p>
          <w:p>
            <w:pPr>
              <w:pStyle w:val="TableParagraph"/>
              <w:spacing w:before="229"/>
              <w:ind w:left="68" w:right="541"/>
              <w:rPr>
                <w:sz w:val="28"/>
              </w:rPr>
            </w:pPr>
            <w:r>
              <w:rPr>
                <w:sz w:val="28"/>
              </w:rPr>
              <w:t>Mindennapi élet: környezettudatossággal, az egészséges életmóddal, a családi élettel, a gazdaságossággal kapcsolatos feladatok.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362"/>
        <w:gridCol w:w="5801"/>
        <w:gridCol w:w="4295"/>
      </w:tblGrid>
      <w:tr>
        <w:trPr>
          <w:trHeight w:val="1609" w:hRule="atLeast"/>
        </w:trPr>
        <w:tc>
          <w:tcPr>
            <w:tcW w:w="4570" w:type="dxa"/>
            <w:gridSpan w:val="2"/>
          </w:tcPr>
          <w:p>
            <w:pPr>
              <w:pStyle w:val="TableParagraph"/>
              <w:ind w:left="69" w:right="78"/>
              <w:rPr>
                <w:sz w:val="28"/>
              </w:rPr>
            </w:pPr>
            <w:r>
              <w:rPr>
                <w:color w:val="FF0000"/>
                <w:sz w:val="28"/>
              </w:rPr>
              <w:t>Geometriai számításokkal, fizikai számításokkal, együttes munkavégzéssel kapcsolatos, feladatok Keveréses feladatok</w:t>
            </w:r>
          </w:p>
          <w:p>
            <w:pPr>
              <w:pStyle w:val="TableParagraph"/>
              <w:spacing w:line="307" w:lineRule="exact"/>
              <w:ind w:left="69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580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317" w:lineRule="exact"/>
              <w:ind w:left="70"/>
              <w:rPr>
                <w:sz w:val="28"/>
              </w:rPr>
            </w:pPr>
            <w:r>
              <w:rPr>
                <w:color w:val="FF0000"/>
                <w:sz w:val="28"/>
              </w:rPr>
              <w:t>Fizika: egyenletes mozgás,</w:t>
            </w:r>
          </w:p>
          <w:p>
            <w:pPr>
              <w:pStyle w:val="TableParagraph"/>
              <w:ind w:left="70"/>
              <w:rPr>
                <w:sz w:val="28"/>
              </w:rPr>
            </w:pPr>
            <w:r>
              <w:rPr>
                <w:color w:val="FF0000"/>
                <w:sz w:val="28"/>
              </w:rPr>
              <w:t>hőmérséklet változás</w:t>
            </w:r>
          </w:p>
        </w:tc>
      </w:tr>
      <w:tr>
        <w:trPr>
          <w:trHeight w:val="2294" w:hRule="atLeast"/>
        </w:trPr>
        <w:tc>
          <w:tcPr>
            <w:tcW w:w="2208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ind w:left="542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2458" w:type="dxa"/>
            <w:gridSpan w:val="3"/>
          </w:tcPr>
          <w:p>
            <w:pPr>
              <w:pStyle w:val="TableParagraph"/>
              <w:spacing w:before="115"/>
              <w:ind w:left="72"/>
              <w:rPr>
                <w:sz w:val="28"/>
              </w:rPr>
            </w:pPr>
            <w:r>
              <w:rPr>
                <w:sz w:val="28"/>
              </w:rPr>
              <w:t>Egytagú, többtagú algebrai kifejezések. Elnevezések: egynemű, különnemű, összevonás, változó, együttható,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kitevő.</w:t>
            </w:r>
          </w:p>
          <w:p>
            <w:pPr>
              <w:pStyle w:val="TableParagraph"/>
              <w:spacing w:line="322" w:lineRule="exact" w:before="120"/>
              <w:ind w:left="72"/>
              <w:rPr>
                <w:sz w:val="28"/>
              </w:rPr>
            </w:pPr>
            <w:r>
              <w:rPr>
                <w:sz w:val="28"/>
              </w:rPr>
              <w:t>Prímtényezős felbontás.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Egyenlet, egyenlőtlenség, mérlegelv.</w:t>
            </w:r>
          </w:p>
          <w:p>
            <w:pPr>
              <w:pStyle w:val="TableParagraph"/>
              <w:spacing w:line="322" w:lineRule="exact" w:before="123"/>
              <w:ind w:left="72" w:right="8499"/>
              <w:rPr>
                <w:sz w:val="28"/>
              </w:rPr>
            </w:pPr>
            <w:r>
              <w:rPr>
                <w:sz w:val="28"/>
              </w:rPr>
              <w:t>Azonosság, ellentmondó egyenlet. Négyzetgyök.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7573"/>
        <w:gridCol w:w="5000"/>
      </w:tblGrid>
      <w:tr>
        <w:trPr>
          <w:trHeight w:val="108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line="322" w:lineRule="exact" w:before="121"/>
              <w:ind w:left="235" w:right="22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7573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582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5000" w:type="dxa"/>
            <w:shd w:val="clear" w:color="auto" w:fill="FFFF98"/>
          </w:tcPr>
          <w:p>
            <w:pPr>
              <w:pStyle w:val="TableParagraph"/>
              <w:spacing w:before="141"/>
              <w:ind w:left="1949" w:right="19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54 óra</w:t>
            </w:r>
          </w:p>
        </w:tc>
      </w:tr>
      <w:tr>
        <w:trPr>
          <w:trHeight w:val="3663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573" w:type="dxa"/>
            <w:gridSpan w:val="2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Pont, vonal, egyenes, félegyenes, szakasz, sík, szögtartomány.</w:t>
            </w:r>
          </w:p>
          <w:p>
            <w:pPr>
              <w:pStyle w:val="TableParagraph"/>
              <w:spacing w:line="322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Háromszögek, csoportosításuk. Négyszögek, speciális négyszögek. Háromszög, négyszög belső és külső</w:t>
            </w:r>
          </w:p>
          <w:p>
            <w:pPr>
              <w:pStyle w:val="TableParagraph"/>
              <w:ind w:left="71" w:right="10357"/>
              <w:rPr>
                <w:sz w:val="28"/>
              </w:rPr>
            </w:pPr>
            <w:r>
              <w:rPr>
                <w:sz w:val="28"/>
              </w:rPr>
              <w:t>szögeinek összege.</w:t>
            </w:r>
          </w:p>
          <w:p>
            <w:pPr>
              <w:pStyle w:val="TableParagraph"/>
              <w:ind w:left="71" w:right="10357"/>
              <w:rPr>
                <w:sz w:val="28"/>
              </w:rPr>
            </w:pPr>
            <w:r>
              <w:rPr>
                <w:sz w:val="28"/>
              </w:rPr>
              <w:t>Kör és részei.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Adott feltételeknek megfelelő ponthalmazok.</w:t>
            </w:r>
          </w:p>
          <w:p>
            <w:pPr>
              <w:pStyle w:val="TableParagraph"/>
              <w:spacing w:line="322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Téglatest tulajdonságai.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A tér elemeinek távolsága.</w:t>
            </w:r>
          </w:p>
          <w:p>
            <w:pPr>
              <w:pStyle w:val="TableParagraph"/>
              <w:ind w:left="71" w:right="2268"/>
              <w:rPr>
                <w:sz w:val="28"/>
              </w:rPr>
            </w:pPr>
            <w:r>
              <w:rPr>
                <w:sz w:val="28"/>
              </w:rPr>
              <w:t>Merőleges és párhuzamos egyenesek szerkesztése. Nevezetes szögek szerkesztése. Koordináta-rendszer megismerése, pont ábrázolása, adott pont koordinátáinak a leolvasása. Háromszögek és speciális négyszögek kerülete és területe.</w:t>
            </w:r>
          </w:p>
          <w:p>
            <w:pPr>
              <w:pStyle w:val="TableParagraph"/>
              <w:spacing w:line="310" w:lineRule="exact"/>
              <w:ind w:left="71"/>
              <w:rPr>
                <w:sz w:val="28"/>
              </w:rPr>
            </w:pPr>
            <w:r>
              <w:rPr>
                <w:sz w:val="28"/>
              </w:rPr>
              <w:t>A téglatest felszínének és térfogatának a kiszámítása.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71"/>
        <w:gridCol w:w="5221"/>
        <w:gridCol w:w="5273"/>
      </w:tblGrid>
      <w:tr>
        <w:trPr>
          <w:trHeight w:val="3019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65" w:type="dxa"/>
            <w:gridSpan w:val="3"/>
          </w:tcPr>
          <w:p>
            <w:pPr>
              <w:pStyle w:val="TableParagraph"/>
              <w:spacing w:line="322" w:lineRule="exact" w:before="115"/>
              <w:ind w:left="71"/>
              <w:rPr>
                <w:sz w:val="28"/>
              </w:rPr>
            </w:pPr>
            <w:r>
              <w:rPr>
                <w:sz w:val="28"/>
              </w:rPr>
              <w:t>Rendszerező készség fejlesztése.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 mindennapi élethez kapcsolódó egyszerű geometriai számítások elvégzésének fejlesztése. A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gyakorlatban előforduló problémák megoldása matematikai eszközökkel.</w:t>
            </w:r>
          </w:p>
          <w:p>
            <w:pPr>
              <w:pStyle w:val="TableParagraph"/>
              <w:ind w:left="71" w:right="1936"/>
              <w:rPr>
                <w:sz w:val="28"/>
              </w:rPr>
            </w:pPr>
            <w:r>
              <w:rPr>
                <w:sz w:val="28"/>
              </w:rPr>
              <w:t>Geometriai transzformációkban megfigyelt megmaradó és változó tulajdonságok tudatosítása. Területfogalom: átdarabolás, lefedés.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Testhálókból a test összeállítása és fordítva.</w:t>
            </w:r>
          </w:p>
          <w:p>
            <w:pPr>
              <w:pStyle w:val="TableParagraph"/>
              <w:spacing w:line="322" w:lineRule="exact" w:before="2"/>
              <w:ind w:left="71"/>
              <w:rPr>
                <w:sz w:val="28"/>
              </w:rPr>
            </w:pPr>
            <w:r>
              <w:rPr>
                <w:sz w:val="28"/>
              </w:rPr>
              <w:t>Szerkesztés lépéseinek ismerete: vázlatrajz, adatfelvétel, a szerkesztés menete, szerkesztés, diszkusszió.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Az együttműködéshez szükséges képességek fejlesztése páros és kis csoportos munkában: a munka tervezése,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szervezése, megosztása; kezdeményezőkészség, egymásra figyelés, tolerancia.</w:t>
            </w:r>
          </w:p>
        </w:tc>
      </w:tr>
      <w:tr>
        <w:trPr>
          <w:trHeight w:val="561" w:hRule="atLeast"/>
        </w:trPr>
        <w:tc>
          <w:tcPr>
            <w:tcW w:w="4169" w:type="dxa"/>
            <w:gridSpan w:val="2"/>
            <w:shd w:val="clear" w:color="auto" w:fill="CCFFFF"/>
          </w:tcPr>
          <w:p>
            <w:pPr>
              <w:pStyle w:val="TableParagraph"/>
              <w:spacing w:before="117"/>
              <w:ind w:left="1466" w:right="1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221" w:type="dxa"/>
            <w:shd w:val="clear" w:color="auto" w:fill="CCFFFF"/>
          </w:tcPr>
          <w:p>
            <w:pPr>
              <w:pStyle w:val="TableParagraph"/>
              <w:spacing w:before="117"/>
              <w:ind w:left="1068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5273" w:type="dxa"/>
            <w:shd w:val="clear" w:color="auto" w:fill="CCFFFF"/>
          </w:tcPr>
          <w:p>
            <w:pPr>
              <w:pStyle w:val="TableParagraph"/>
              <w:spacing w:before="117"/>
              <w:ind w:left="1387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178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before="115"/>
              <w:ind w:left="69"/>
              <w:rPr>
                <w:sz w:val="28"/>
              </w:rPr>
            </w:pPr>
            <w:r>
              <w:rPr>
                <w:sz w:val="28"/>
              </w:rPr>
              <w:t>Pitagorasz tétele és bizonyítása.</w:t>
            </w:r>
          </w:p>
          <w:p>
            <w:pPr>
              <w:pStyle w:val="TableParagraph"/>
              <w:spacing w:before="120"/>
              <w:ind w:left="69" w:right="377" w:firstLine="69"/>
              <w:rPr>
                <w:sz w:val="28"/>
              </w:rPr>
            </w:pPr>
            <w:r>
              <w:rPr>
                <w:sz w:val="28"/>
              </w:rPr>
              <w:t>Pitagorasz tétel síkbeli és térbeli alkalmazása.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Pitagorasz tétel megfordítása</w:t>
            </w:r>
          </w:p>
          <w:p>
            <w:pPr>
              <w:pStyle w:val="TableParagraph"/>
              <w:spacing w:line="322" w:lineRule="exact" w:before="120"/>
              <w:ind w:left="69"/>
              <w:rPr>
                <w:sz w:val="28"/>
              </w:rPr>
            </w:pPr>
            <w:r>
              <w:rPr>
                <w:sz w:val="28"/>
              </w:rPr>
              <w:t>Valósághoz kötődő térbeli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problémák megoldása.</w:t>
            </w:r>
          </w:p>
          <w:p>
            <w:pPr>
              <w:pStyle w:val="TableParagraph"/>
              <w:spacing w:line="320" w:lineRule="atLeast" w:before="120"/>
              <w:ind w:left="69" w:right="563"/>
              <w:rPr>
                <w:sz w:val="28"/>
              </w:rPr>
            </w:pPr>
            <w:r>
              <w:rPr>
                <w:sz w:val="28"/>
              </w:rPr>
              <w:t>„Tétel és megfordítása” logikai jellemzői.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5"/>
              <w:ind w:left="72" w:right="400"/>
              <w:rPr>
                <w:sz w:val="28"/>
              </w:rPr>
            </w:pPr>
            <w:r>
              <w:rPr>
                <w:sz w:val="28"/>
              </w:rPr>
              <w:t>A Pitagorasz-tétel alkalmazása geometriai számításokban.</w:t>
            </w:r>
          </w:p>
          <w:p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A bizonyítási igény felkeltése.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algebra és a geometria kapcsolata.</w:t>
            </w:r>
          </w:p>
          <w:p>
            <w:pPr>
              <w:pStyle w:val="TableParagraph"/>
              <w:spacing w:line="322" w:lineRule="exact" w:before="119"/>
              <w:ind w:left="72"/>
              <w:rPr>
                <w:sz w:val="28"/>
              </w:rPr>
            </w:pPr>
            <w:r>
              <w:rPr>
                <w:sz w:val="28"/>
              </w:rPr>
              <w:t>A számolási készség, a becslési készség és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ellenőrzési igény fejlesztése.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5"/>
              <w:ind w:left="72" w:right="357"/>
              <w:rPr>
                <w:sz w:val="28"/>
              </w:rPr>
            </w:pPr>
            <w:r>
              <w:rPr>
                <w:sz w:val="28"/>
              </w:rPr>
              <w:t>Matematikatörténet: Pitagorasz élete és munkássága. A pitagoraszi számhármasok.</w:t>
            </w: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 w:before="1"/>
              <w:ind w:left="72"/>
              <w:rPr>
                <w:sz w:val="28"/>
              </w:rPr>
            </w:pPr>
            <w:r>
              <w:rPr>
                <w:sz w:val="28"/>
              </w:rPr>
              <w:t>Informatika: Geometriai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szerkesztőprogramok</w:t>
            </w:r>
          </w:p>
        </w:tc>
      </w:tr>
      <w:tr>
        <w:trPr>
          <w:trHeight w:val="1324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line="442" w:lineRule="exact" w:before="20"/>
              <w:ind w:left="69" w:right="1015"/>
              <w:rPr>
                <w:sz w:val="28"/>
              </w:rPr>
            </w:pPr>
            <w:r>
              <w:rPr>
                <w:sz w:val="28"/>
              </w:rPr>
              <w:t>Eltolás, a vektor fogalma. Az eltolás tulajdonságai. Egyállású szögek</w:t>
            </w:r>
          </w:p>
        </w:tc>
        <w:tc>
          <w:tcPr>
            <w:tcW w:w="5221" w:type="dxa"/>
          </w:tcPr>
          <w:p>
            <w:pPr>
              <w:pStyle w:val="TableParagraph"/>
              <w:spacing w:line="322" w:lineRule="exact" w:before="112"/>
              <w:ind w:left="72"/>
              <w:rPr>
                <w:sz w:val="28"/>
              </w:rPr>
            </w:pPr>
            <w:r>
              <w:rPr>
                <w:sz w:val="28"/>
              </w:rPr>
              <w:t>Egyszerű alakzatok eltolt képének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megszerkesztése.</w:t>
            </w:r>
          </w:p>
        </w:tc>
        <w:tc>
          <w:tcPr>
            <w:tcW w:w="5273" w:type="dxa"/>
          </w:tcPr>
          <w:p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r>
              <w:rPr>
                <w:sz w:val="28"/>
              </w:rPr>
              <w:t>Fizika: erő, elmozdulás</w:t>
            </w:r>
          </w:p>
        </w:tc>
      </w:tr>
      <w:tr>
        <w:trPr>
          <w:trHeight w:val="1185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before="94"/>
              <w:ind w:left="69"/>
              <w:rPr>
                <w:sz w:val="28"/>
              </w:rPr>
            </w:pPr>
            <w:r>
              <w:rPr>
                <w:sz w:val="28"/>
              </w:rPr>
              <w:t>Kicsinyítés és nagyítás.</w:t>
            </w:r>
          </w:p>
          <w:p>
            <w:pPr>
              <w:pStyle w:val="TableParagraph"/>
              <w:spacing w:line="322" w:lineRule="exact" w:before="123"/>
              <w:ind w:left="69" w:right="321"/>
              <w:rPr>
                <w:sz w:val="28"/>
              </w:rPr>
            </w:pPr>
            <w:r>
              <w:rPr>
                <w:sz w:val="28"/>
              </w:rPr>
              <w:t>Középpontos nagyítás kicsinyítés tulajdonságai a hasonló kép</w:t>
            </w:r>
          </w:p>
        </w:tc>
        <w:tc>
          <w:tcPr>
            <w:tcW w:w="5221" w:type="dxa"/>
          </w:tcPr>
          <w:p>
            <w:pPr>
              <w:pStyle w:val="TableParagraph"/>
              <w:spacing w:before="94"/>
              <w:ind w:left="72" w:right="866"/>
              <w:rPr>
                <w:sz w:val="28"/>
              </w:rPr>
            </w:pPr>
            <w:r>
              <w:rPr>
                <w:sz w:val="28"/>
              </w:rPr>
              <w:t>A középpontos nagyítás, kicsinyítés felismerése hétköznapi szituációkban.</w:t>
            </w:r>
          </w:p>
          <w:p>
            <w:pPr>
              <w:pStyle w:val="TableParagraph"/>
              <w:spacing w:line="308" w:lineRule="exact" w:before="119"/>
              <w:ind w:left="72"/>
              <w:rPr>
                <w:sz w:val="28"/>
              </w:rPr>
            </w:pPr>
            <w:r>
              <w:rPr>
                <w:sz w:val="28"/>
              </w:rPr>
              <w:t>Megfelelő szakaszok arányának alkalmazása</w:t>
            </w:r>
          </w:p>
        </w:tc>
        <w:tc>
          <w:tcPr>
            <w:tcW w:w="5273" w:type="dxa"/>
          </w:tcPr>
          <w:p>
            <w:pPr>
              <w:pStyle w:val="TableParagraph"/>
              <w:spacing w:before="94"/>
              <w:ind w:left="72"/>
              <w:rPr>
                <w:sz w:val="28"/>
              </w:rPr>
            </w:pPr>
            <w:r>
              <w:rPr>
                <w:sz w:val="28"/>
              </w:rPr>
              <w:t>Földrajz: térkép.</w:t>
            </w:r>
          </w:p>
          <w:p>
            <w:pPr>
              <w:pStyle w:val="TableParagraph"/>
              <w:spacing w:line="322" w:lineRule="exact" w:before="119"/>
              <w:ind w:left="72"/>
              <w:rPr>
                <w:sz w:val="28"/>
              </w:rPr>
            </w:pPr>
            <w:r>
              <w:rPr>
                <w:sz w:val="28"/>
              </w:rPr>
              <w:t>Biológia: mikroszkopikus képek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Vizuális kultúra: valós tárgyak arányosan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9"/>
        <w:gridCol w:w="5221"/>
        <w:gridCol w:w="5273"/>
      </w:tblGrid>
      <w:tr>
        <w:trPr>
          <w:trHeight w:val="2294" w:hRule="atLeast"/>
        </w:trPr>
        <w:tc>
          <w:tcPr>
            <w:tcW w:w="4169" w:type="dxa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megszerkesztése egyszerű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esetekben.</w:t>
            </w:r>
          </w:p>
          <w:p>
            <w:pPr>
              <w:pStyle w:val="TableParagraph"/>
              <w:spacing w:before="119"/>
              <w:ind w:left="69" w:right="1015"/>
              <w:rPr>
                <w:sz w:val="28"/>
              </w:rPr>
            </w:pPr>
            <w:r>
              <w:rPr>
                <w:color w:val="FF0000"/>
                <w:sz w:val="28"/>
              </w:rPr>
              <w:t>Thalész tétele, alkalmazása szerkesztési feladatokban.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Megfelelő szakaszok arányának</w:t>
            </w:r>
          </w:p>
          <w:p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felfedezése.</w:t>
            </w:r>
          </w:p>
        </w:tc>
        <w:tc>
          <w:tcPr>
            <w:tcW w:w="5221" w:type="dxa"/>
          </w:tcPr>
          <w:p>
            <w:pPr>
              <w:pStyle w:val="TableParagraph"/>
              <w:spacing w:line="317" w:lineRule="exact"/>
              <w:ind w:left="72"/>
              <w:rPr>
                <w:sz w:val="28"/>
              </w:rPr>
            </w:pPr>
            <w:r>
              <w:rPr>
                <w:sz w:val="28"/>
              </w:rPr>
              <w:t>feladatokban.</w:t>
            </w:r>
          </w:p>
        </w:tc>
        <w:tc>
          <w:tcPr>
            <w:tcW w:w="5273" w:type="dxa"/>
          </w:tcPr>
          <w:p>
            <w:pPr>
              <w:pStyle w:val="TableParagraph"/>
              <w:ind w:left="72" w:right="715"/>
              <w:rPr>
                <w:sz w:val="28"/>
              </w:rPr>
            </w:pPr>
            <w:r>
              <w:rPr>
                <w:sz w:val="28"/>
              </w:rPr>
              <w:t>kicsinyített vagy nagyított rajza. </w:t>
            </w:r>
            <w:r>
              <w:rPr>
                <w:color w:val="FF0000"/>
                <w:sz w:val="28"/>
              </w:rPr>
              <w:t>Kombinatorika: összes eset megtalálása Matematikatörténet: Thalész</w:t>
            </w:r>
          </w:p>
        </w:tc>
      </w:tr>
      <w:tr>
        <w:trPr>
          <w:trHeight w:val="5026" w:hRule="atLeast"/>
        </w:trPr>
        <w:tc>
          <w:tcPr>
            <w:tcW w:w="4169" w:type="dxa"/>
          </w:tcPr>
          <w:p>
            <w:pPr>
              <w:pStyle w:val="TableParagraph"/>
              <w:ind w:left="69" w:right="166"/>
              <w:rPr>
                <w:sz w:val="28"/>
              </w:rPr>
            </w:pPr>
            <w:r>
              <w:rPr>
                <w:color w:val="FF0000"/>
                <w:sz w:val="28"/>
              </w:rPr>
              <w:t>Háromszögek nevezetes vonalai, pontjai: magasságvonal, középvonal, súlyvonal, körülírható kör, beírható kör.</w:t>
            </w:r>
          </w:p>
          <w:p>
            <w:pPr>
              <w:pStyle w:val="TableParagraph"/>
              <w:spacing w:line="242" w:lineRule="auto" w:before="111"/>
              <w:ind w:left="69" w:right="1784"/>
              <w:rPr>
                <w:sz w:val="28"/>
              </w:rPr>
            </w:pPr>
            <w:r>
              <w:rPr>
                <w:sz w:val="28"/>
              </w:rPr>
              <w:t>Geometriai testek és tulajdonságaik.</w:t>
            </w:r>
          </w:p>
          <w:p>
            <w:pPr>
              <w:pStyle w:val="TableParagraph"/>
              <w:spacing w:before="116"/>
              <w:ind w:left="69" w:right="236"/>
              <w:rPr>
                <w:sz w:val="28"/>
              </w:rPr>
            </w:pPr>
            <w:r>
              <w:rPr>
                <w:sz w:val="28"/>
              </w:rPr>
              <w:t>Háromszög és négyzet alapú gúla, forgáskúp tulajdonságai.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Gúla felszíne és térfogata</w:t>
            </w:r>
          </w:p>
          <w:p>
            <w:pPr>
              <w:pStyle w:val="TableParagraph"/>
              <w:spacing w:before="119"/>
              <w:ind w:left="69" w:right="1014"/>
              <w:rPr>
                <w:sz w:val="28"/>
              </w:rPr>
            </w:pPr>
            <w:r>
              <w:rPr>
                <w:color w:val="FF0000"/>
                <w:sz w:val="28"/>
              </w:rPr>
              <w:t>Egyenes körkúp felszíne és térfogata.</w:t>
            </w:r>
          </w:p>
          <w:p>
            <w:pPr>
              <w:pStyle w:val="TableParagraph"/>
              <w:spacing w:line="444" w:lineRule="exact" w:before="27"/>
              <w:ind w:left="69" w:right="928"/>
              <w:rPr>
                <w:sz w:val="28"/>
              </w:rPr>
            </w:pPr>
            <w:r>
              <w:rPr>
                <w:color w:val="FF0000"/>
                <w:sz w:val="28"/>
              </w:rPr>
              <w:t>Gömb felszíne és térfogata. </w:t>
            </w:r>
            <w:r>
              <w:rPr>
                <w:sz w:val="28"/>
              </w:rPr>
              <w:t>A gömb és a kör analógiája.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09"/>
              <w:ind w:left="72" w:right="764"/>
              <w:rPr>
                <w:sz w:val="28"/>
              </w:rPr>
            </w:pPr>
            <w:r>
              <w:rPr>
                <w:sz w:val="28"/>
              </w:rPr>
              <w:t>Gúlák, kúpok és gömbök felismerése a mindennapi életben.</w:t>
            </w:r>
          </w:p>
          <w:p>
            <w:pPr>
              <w:pStyle w:val="TableParagraph"/>
              <w:spacing w:before="119"/>
              <w:ind w:left="72" w:right="1061"/>
              <w:rPr>
                <w:sz w:val="28"/>
              </w:rPr>
            </w:pPr>
            <w:r>
              <w:rPr>
                <w:sz w:val="28"/>
              </w:rPr>
              <w:t>A halmazszemlélet és a térszemlélet fejlesztése.</w:t>
            </w:r>
          </w:p>
          <w:p>
            <w:pPr>
              <w:pStyle w:val="TableParagraph"/>
              <w:spacing w:before="122"/>
              <w:ind w:left="72"/>
              <w:rPr>
                <w:sz w:val="28"/>
              </w:rPr>
            </w:pPr>
            <w:r>
              <w:rPr>
                <w:sz w:val="28"/>
              </w:rPr>
              <w:t>Becslési és számolási készség fejlesztése.</w:t>
            </w:r>
          </w:p>
          <w:p>
            <w:pPr>
              <w:pStyle w:val="TableParagraph"/>
              <w:spacing w:before="120"/>
              <w:ind w:left="72" w:right="640"/>
              <w:rPr>
                <w:sz w:val="28"/>
              </w:rPr>
            </w:pPr>
            <w:r>
              <w:rPr>
                <w:sz w:val="28"/>
              </w:rPr>
              <w:t>Számolás különböző mennyiségekkel, a megfelelő mértékegység kiválasztása.</w:t>
            </w:r>
          </w:p>
          <w:p>
            <w:pPr>
              <w:pStyle w:val="TableParagraph"/>
              <w:spacing w:before="119"/>
              <w:ind w:left="72" w:right="967"/>
              <w:rPr>
                <w:sz w:val="28"/>
              </w:rPr>
            </w:pPr>
            <w:r>
              <w:rPr>
                <w:sz w:val="28"/>
              </w:rPr>
              <w:t>A kapott értékek valósághoz igazodó kerekítése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2"/>
              <w:ind w:left="72" w:right="622"/>
              <w:rPr>
                <w:sz w:val="28"/>
              </w:rPr>
            </w:pPr>
            <w:r>
              <w:rPr>
                <w:sz w:val="28"/>
              </w:rPr>
              <w:t>Technika: modellek, makettek készítése, tulajdonságainak vizsgálata.</w:t>
            </w: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72" w:right="117"/>
              <w:rPr>
                <w:sz w:val="28"/>
              </w:rPr>
            </w:pPr>
            <w:r>
              <w:rPr>
                <w:sz w:val="28"/>
              </w:rPr>
              <w:t>Építészet: épületek, műemlékek megfigyelése, bemutatása, a kép és a valóság közötti összefüggések megfigyelése.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72" w:right="785"/>
              <w:rPr>
                <w:sz w:val="28"/>
              </w:rPr>
            </w:pPr>
            <w:r>
              <w:rPr>
                <w:sz w:val="28"/>
              </w:rPr>
              <w:t>Vizuális kultúra: térbeli tárgyak síkbeli megjelenítése.</w:t>
            </w:r>
          </w:p>
        </w:tc>
      </w:tr>
      <w:tr>
        <w:trPr>
          <w:trHeight w:val="1324" w:hRule="atLeast"/>
        </w:trPr>
        <w:tc>
          <w:tcPr>
            <w:tcW w:w="4169" w:type="dxa"/>
          </w:tcPr>
          <w:p>
            <w:pPr>
              <w:pStyle w:val="TableParagraph"/>
              <w:ind w:left="69" w:right="470"/>
              <w:rPr>
                <w:sz w:val="28"/>
              </w:rPr>
            </w:pPr>
            <w:r>
              <w:rPr>
                <w:sz w:val="28"/>
              </w:rPr>
              <w:t>Egybevágósági transzformációk összefoglalása</w:t>
            </w:r>
          </w:p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Szögpárok</w:t>
            </w:r>
          </w:p>
        </w:tc>
        <w:tc>
          <w:tcPr>
            <w:tcW w:w="5221" w:type="dxa"/>
          </w:tcPr>
          <w:p>
            <w:pPr>
              <w:pStyle w:val="TableParagraph"/>
              <w:spacing w:line="442" w:lineRule="exact" w:before="20"/>
              <w:ind w:left="72" w:right="959"/>
              <w:rPr>
                <w:sz w:val="28"/>
              </w:rPr>
            </w:pPr>
            <w:r>
              <w:rPr>
                <w:sz w:val="28"/>
              </w:rPr>
              <w:t>Rendszerező szemlélet fejlesztése. Az egyező és az eltérő tulajdonságok</w:t>
            </w:r>
          </w:p>
          <w:p>
            <w:pPr>
              <w:pStyle w:val="TableParagraph"/>
              <w:spacing w:line="293" w:lineRule="exact"/>
              <w:ind w:left="72"/>
              <w:rPr>
                <w:sz w:val="28"/>
              </w:rPr>
            </w:pPr>
            <w:r>
              <w:rPr>
                <w:sz w:val="28"/>
              </w:rPr>
              <w:t>ismerete.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2"/>
              <w:ind w:left="72" w:right="583"/>
              <w:rPr>
                <w:sz w:val="28"/>
              </w:rPr>
            </w:pPr>
            <w:r>
              <w:rPr>
                <w:sz w:val="28"/>
              </w:rPr>
              <w:t>Magyar nyelv és irodalom: egyenlő, egybevágó, azonos, hasonló, ugyanolyan ekvivalens szavak értelmezése.</w:t>
            </w:r>
          </w:p>
        </w:tc>
      </w:tr>
      <w:tr>
        <w:trPr>
          <w:trHeight w:val="885" w:hRule="atLeast"/>
        </w:trPr>
        <w:tc>
          <w:tcPr>
            <w:tcW w:w="4169" w:type="dxa"/>
          </w:tcPr>
          <w:p>
            <w:pPr>
              <w:pStyle w:val="TableParagraph"/>
              <w:spacing w:before="115"/>
              <w:ind w:left="69" w:right="143"/>
              <w:rPr>
                <w:sz w:val="28"/>
              </w:rPr>
            </w:pPr>
            <w:r>
              <w:rPr>
                <w:sz w:val="28"/>
              </w:rPr>
              <w:t>Egyszerű számításos és bizonyítási feladatok a geometria különböző</w:t>
            </w:r>
          </w:p>
        </w:tc>
        <w:tc>
          <w:tcPr>
            <w:tcW w:w="5221" w:type="dxa"/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A számolási készség, a becslési készség és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ellenőrzési igény fejlesztése.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5"/>
              <w:ind w:left="72" w:right="700"/>
              <w:rPr>
                <w:sz w:val="28"/>
              </w:rPr>
            </w:pPr>
            <w:r>
              <w:rPr>
                <w:sz w:val="28"/>
              </w:rPr>
              <w:t>Magyar nyelv és irodalom: szövegértés, szövegértelmezés.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1200"/>
        <w:gridCol w:w="5221"/>
        <w:gridCol w:w="5281"/>
      </w:tblGrid>
      <w:tr>
        <w:trPr>
          <w:trHeight w:val="645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területeiről.</w:t>
            </w:r>
          </w:p>
        </w:tc>
        <w:tc>
          <w:tcPr>
            <w:tcW w:w="5221" w:type="dxa"/>
          </w:tcPr>
          <w:p>
            <w:pPr>
              <w:pStyle w:val="TableParagraph"/>
              <w:spacing w:line="317" w:lineRule="exact"/>
              <w:ind w:left="72"/>
              <w:rPr>
                <w:sz w:val="28"/>
              </w:rPr>
            </w:pPr>
            <w:r>
              <w:rPr>
                <w:sz w:val="28"/>
              </w:rPr>
              <w:t>Zsebszámológép célszerű használata a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számítások egyszerűsítésére, gyorsítására.</w:t>
            </w:r>
          </w:p>
        </w:tc>
        <w:tc>
          <w:tcPr>
            <w:tcW w:w="528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18" w:hRule="atLeast"/>
        </w:trPr>
        <w:tc>
          <w:tcPr>
            <w:tcW w:w="296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left="72"/>
              <w:rPr>
                <w:sz w:val="28"/>
              </w:rPr>
            </w:pPr>
            <w:r>
              <w:rPr>
                <w:sz w:val="28"/>
              </w:rPr>
              <w:t>Pitagorasz tétele.</w:t>
            </w:r>
          </w:p>
        </w:tc>
      </w:tr>
      <w:tr>
        <w:trPr>
          <w:trHeight w:val="322" w:hRule="atLeast"/>
        </w:trPr>
        <w:tc>
          <w:tcPr>
            <w:tcW w:w="2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20" w:right="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</w:t>
            </w:r>
          </w:p>
        </w:tc>
        <w:tc>
          <w:tcPr>
            <w:tcW w:w="11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r>
              <w:rPr>
                <w:sz w:val="28"/>
              </w:rPr>
              <w:t>Eltolás, vektorok. Geometriai transzformáció.</w:t>
            </w:r>
          </w:p>
        </w:tc>
      </w:tr>
      <w:tr>
        <w:trPr>
          <w:trHeight w:val="325" w:hRule="atLeast"/>
        </w:trPr>
        <w:tc>
          <w:tcPr>
            <w:tcW w:w="2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520" w:right="5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fogalmak</w:t>
            </w:r>
          </w:p>
        </w:tc>
        <w:tc>
          <w:tcPr>
            <w:tcW w:w="11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72"/>
              <w:rPr>
                <w:sz w:val="28"/>
              </w:rPr>
            </w:pPr>
            <w:r>
              <w:rPr>
                <w:sz w:val="28"/>
              </w:rPr>
              <w:t>Egybevágóság, hasonlóság</w:t>
            </w:r>
          </w:p>
        </w:tc>
      </w:tr>
      <w:tr>
        <w:trPr>
          <w:trHeight w:val="322" w:hRule="atLeast"/>
        </w:trPr>
        <w:tc>
          <w:tcPr>
            <w:tcW w:w="29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303" w:lineRule="exact"/>
              <w:ind w:left="72"/>
              <w:rPr>
                <w:sz w:val="28"/>
              </w:rPr>
            </w:pPr>
            <w:r>
              <w:rPr>
                <w:sz w:val="28"/>
              </w:rPr>
              <w:t>Gúla, kúp, gömb.</w:t>
            </w:r>
          </w:p>
        </w:tc>
      </w:tr>
    </w:tbl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360"/>
        <w:gridCol w:w="4702"/>
        <w:gridCol w:w="1699"/>
        <w:gridCol w:w="3800"/>
      </w:tblGrid>
      <w:tr>
        <w:trPr>
          <w:trHeight w:val="1086" w:hRule="atLeast"/>
        </w:trPr>
        <w:tc>
          <w:tcPr>
            <w:tcW w:w="2110" w:type="dxa"/>
            <w:shd w:val="clear" w:color="auto" w:fill="FFFF98"/>
          </w:tcPr>
          <w:p>
            <w:pPr>
              <w:pStyle w:val="TableParagraph"/>
              <w:spacing w:before="117"/>
              <w:ind w:left="18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</w:t>
            </w:r>
          </w:p>
          <w:p>
            <w:pPr>
              <w:pStyle w:val="TableParagraph"/>
              <w:spacing w:line="304" w:lineRule="exact" w:before="2"/>
              <w:ind w:left="178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</w:t>
            </w:r>
          </w:p>
        </w:tc>
        <w:tc>
          <w:tcPr>
            <w:tcW w:w="8761" w:type="dxa"/>
            <w:gridSpan w:val="3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412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3800" w:type="dxa"/>
            <w:shd w:val="clear" w:color="auto" w:fill="FFFF98"/>
          </w:tcPr>
          <w:p>
            <w:pPr>
              <w:pStyle w:val="TableParagraph"/>
              <w:spacing w:before="117"/>
              <w:ind w:left="1349" w:right="1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26 óra</w:t>
            </w:r>
          </w:p>
        </w:tc>
      </w:tr>
      <w:tr>
        <w:trPr>
          <w:trHeight w:val="2090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91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561" w:type="dxa"/>
            <w:gridSpan w:val="4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Koordináta rendszer.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sz w:val="28"/>
              </w:rPr>
              <w:t>Egyenes és fordított arányosság grafikonja.</w:t>
            </w:r>
          </w:p>
          <w:p>
            <w:pPr>
              <w:pStyle w:val="TableParagraph"/>
              <w:spacing w:line="328" w:lineRule="auto" w:before="120"/>
              <w:ind w:left="69" w:right="761"/>
              <w:rPr>
                <w:sz w:val="28"/>
              </w:rPr>
            </w:pPr>
            <w:r>
              <w:rPr>
                <w:sz w:val="28"/>
              </w:rPr>
              <w:t>Egyszerű grafikonok értelmezése. Egyszerű kapcsolatok ábrázolása derékszögű koordináta-rendszerben. Egyszerű sorozatok folytatása adott szabály szerint.</w:t>
            </w:r>
          </w:p>
        </w:tc>
      </w:tr>
      <w:tr>
        <w:trPr>
          <w:trHeight w:val="1730" w:hRule="atLeast"/>
        </w:trPr>
        <w:tc>
          <w:tcPr>
            <w:tcW w:w="2110" w:type="dxa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5" w:right="91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61" w:type="dxa"/>
            <w:gridSpan w:val="4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Függvényszemlélet fejlesztése.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 valóság folyamatainak leírása matematikai modellel.</w:t>
            </w:r>
          </w:p>
          <w:p>
            <w:pPr>
              <w:pStyle w:val="TableParagraph"/>
              <w:spacing w:before="1"/>
              <w:ind w:left="69" w:right="784"/>
              <w:rPr>
                <w:sz w:val="28"/>
              </w:rPr>
            </w:pPr>
            <w:r>
              <w:rPr>
                <w:sz w:val="28"/>
              </w:rPr>
              <w:t>Függvények grafikonjának elkészítése. Számpárral jellemzett pontok helyzete a függvény grafikonjához képest.</w:t>
            </w:r>
          </w:p>
          <w:p>
            <w:pPr>
              <w:pStyle w:val="TableParagraph"/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Sorozatok képzési szabályának felismerése.</w:t>
            </w:r>
          </w:p>
        </w:tc>
      </w:tr>
      <w:tr>
        <w:trPr>
          <w:trHeight w:val="561" w:hRule="atLeast"/>
        </w:trPr>
        <w:tc>
          <w:tcPr>
            <w:tcW w:w="4470" w:type="dxa"/>
            <w:gridSpan w:val="2"/>
            <w:shd w:val="clear" w:color="auto" w:fill="CCFFFF"/>
          </w:tcPr>
          <w:p>
            <w:pPr>
              <w:pStyle w:val="TableParagraph"/>
              <w:spacing w:before="177"/>
              <w:ind w:left="1615" w:right="1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702" w:type="dxa"/>
            <w:shd w:val="clear" w:color="auto" w:fill="CCFFFF"/>
          </w:tcPr>
          <w:p>
            <w:pPr>
              <w:pStyle w:val="TableParagraph"/>
              <w:spacing w:before="117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5499" w:type="dxa"/>
            <w:gridSpan w:val="2"/>
            <w:shd w:val="clear" w:color="auto" w:fill="CCFFFF"/>
          </w:tcPr>
          <w:p>
            <w:pPr>
              <w:pStyle w:val="TableParagraph"/>
              <w:spacing w:before="177"/>
              <w:ind w:left="1499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730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Összefüggések vizsgálata.</w:t>
            </w:r>
          </w:p>
          <w:p>
            <w:pPr>
              <w:pStyle w:val="TableParagraph"/>
              <w:spacing w:before="121"/>
              <w:ind w:left="69" w:right="195"/>
              <w:rPr>
                <w:sz w:val="28"/>
              </w:rPr>
            </w:pPr>
            <w:r>
              <w:rPr>
                <w:sz w:val="28"/>
              </w:rPr>
              <w:t>Szöveggel vagy matematikai alakban megadott szabály grafikus megjelenítése értéktáblázat</w:t>
            </w:r>
          </w:p>
        </w:tc>
        <w:tc>
          <w:tcPr>
            <w:tcW w:w="4702" w:type="dxa"/>
          </w:tcPr>
          <w:p>
            <w:pPr>
              <w:pStyle w:val="TableParagraph"/>
              <w:spacing w:before="112"/>
              <w:ind w:left="71" w:right="853"/>
              <w:rPr>
                <w:sz w:val="28"/>
              </w:rPr>
            </w:pPr>
            <w:r>
              <w:rPr>
                <w:sz w:val="28"/>
              </w:rPr>
              <w:t>Kapcsolatok észrevétele, megfogalmazása szóban, írásban, grafikonok olvasása és készítése egyszerű esetekben.</w:t>
            </w:r>
          </w:p>
          <w:p>
            <w:pPr>
              <w:pStyle w:val="TableParagraph"/>
              <w:spacing w:line="308" w:lineRule="exact" w:before="2"/>
              <w:ind w:left="71"/>
              <w:rPr>
                <w:sz w:val="28"/>
              </w:rPr>
            </w:pPr>
            <w:r>
              <w:rPr>
                <w:sz w:val="28"/>
              </w:rPr>
              <w:t>Adatok és grafikonok elemzése.</w:t>
            </w:r>
          </w:p>
        </w:tc>
        <w:tc>
          <w:tcPr>
            <w:tcW w:w="5499" w:type="dxa"/>
            <w:gridSpan w:val="2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Földrajz: adatok hőmérsékletre, csapadék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mennyiségére.</w:t>
            </w: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Kémia: értékek a levegő és a víz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szennyezettségére vonatkozóan.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2499"/>
        <w:gridCol w:w="4702"/>
        <w:gridCol w:w="5499"/>
      </w:tblGrid>
      <w:tr>
        <w:trPr>
          <w:trHeight w:val="323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sz w:val="28"/>
              </w:rPr>
              <w:t>segítségével.</w:t>
            </w:r>
          </w:p>
        </w:tc>
        <w:tc>
          <w:tcPr>
            <w:tcW w:w="47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21" w:hRule="atLeast"/>
        </w:trPr>
        <w:tc>
          <w:tcPr>
            <w:tcW w:w="4470" w:type="dxa"/>
            <w:gridSpan w:val="2"/>
          </w:tcPr>
          <w:p>
            <w:pPr>
              <w:pStyle w:val="TableParagraph"/>
              <w:ind w:left="69" w:right="1424"/>
              <w:rPr>
                <w:sz w:val="28"/>
              </w:rPr>
            </w:pPr>
            <w:r>
              <w:rPr>
                <w:sz w:val="28"/>
              </w:rPr>
              <w:t>Két halmaz elemei közötti megfeleltetés.</w:t>
            </w:r>
          </w:p>
          <w:p>
            <w:pPr>
              <w:pStyle w:val="TableParagraph"/>
              <w:ind w:left="69" w:right="384"/>
              <w:rPr>
                <w:sz w:val="28"/>
              </w:rPr>
            </w:pPr>
            <w:r>
              <w:rPr>
                <w:sz w:val="28"/>
              </w:rPr>
              <w:t>Egyértelmű hozzárendelés. Lineáris függvény és tulajdonságai. Értelmezési tartomány értékkészlet. Példa nem lineáris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függvényre: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f(x)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baseline"/>
              </w:rPr>
              <w:t>, f(x) =</w:t>
            </w:r>
            <w:r>
              <w:rPr>
                <w:sz w:val="28"/>
                <w:szCs w:val="28"/>
                <w:vertAlign w:val="baseline"/>
                <w:rtl/>
              </w:rPr>
              <w:t>׀</w:t>
            </w:r>
            <w:r>
              <w:rPr>
                <w:sz w:val="28"/>
                <w:szCs w:val="28"/>
                <w:vertAlign w:val="baseline"/>
              </w:rPr>
              <w:t>x</w:t>
            </w:r>
            <w:r>
              <w:rPr>
                <w:sz w:val="28"/>
                <w:szCs w:val="28"/>
                <w:vertAlign w:val="baseline"/>
                <w:rtl/>
              </w:rPr>
              <w:t>׀</w:t>
            </w:r>
            <w:r>
              <w:rPr>
                <w:sz w:val="28"/>
                <w:szCs w:val="28"/>
                <w:vertAlign w:val="baseline"/>
              </w:rPr>
              <w:t>.</w:t>
            </w:r>
          </w:p>
          <w:p>
            <w:pPr>
              <w:pStyle w:val="TableParagraph"/>
              <w:spacing w:line="322" w:lineRule="exact"/>
              <w:ind w:left="69" w:right="413"/>
              <w:rPr>
                <w:sz w:val="28"/>
              </w:rPr>
            </w:pPr>
            <w:r>
              <w:rPr>
                <w:sz w:val="28"/>
              </w:rPr>
              <w:t>Függvények jellemzése növekedés, fogyás. legkisebb, legnagyobb értékeke megfigyelése.</w:t>
            </w:r>
          </w:p>
        </w:tc>
        <w:tc>
          <w:tcPr>
            <w:tcW w:w="4702" w:type="dxa"/>
          </w:tcPr>
          <w:p>
            <w:pPr>
              <w:pStyle w:val="TableParagraph"/>
              <w:spacing w:before="113"/>
              <w:ind w:left="71" w:right="301"/>
              <w:rPr>
                <w:sz w:val="28"/>
              </w:rPr>
            </w:pPr>
            <w:r>
              <w:rPr>
                <w:sz w:val="28"/>
              </w:rPr>
              <w:t>A mindennapi élet, a tudományok és a matematika közötti kapcsolat fölfedezése konkrét példák kapcsán.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71" w:right="1079"/>
              <w:rPr>
                <w:sz w:val="28"/>
              </w:rPr>
            </w:pPr>
            <w:r>
              <w:rPr>
                <w:sz w:val="28"/>
              </w:rPr>
              <w:t>Számolási készség fejlesztése a racionális számkörben.</w:t>
            </w:r>
          </w:p>
          <w:p>
            <w:pPr>
              <w:pStyle w:val="TableParagraph"/>
              <w:ind w:left="71" w:right="83"/>
              <w:rPr>
                <w:sz w:val="28"/>
              </w:rPr>
            </w:pPr>
            <w:r>
              <w:rPr>
                <w:sz w:val="28"/>
              </w:rPr>
              <w:t>Az együtt változó értékek megfigyelése, jellemzése, szabályok megállapítása.</w:t>
            </w:r>
          </w:p>
        </w:tc>
        <w:tc>
          <w:tcPr>
            <w:tcW w:w="5499" w:type="dxa"/>
          </w:tcPr>
          <w:p>
            <w:pPr>
              <w:pStyle w:val="TableParagraph"/>
              <w:spacing w:before="113"/>
              <w:ind w:left="69"/>
              <w:rPr>
                <w:sz w:val="28"/>
              </w:rPr>
            </w:pPr>
            <w:r>
              <w:rPr>
                <w:sz w:val="28"/>
              </w:rPr>
              <w:t>Fizika: törvényeket leíró képletek.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6"/>
              <w:ind w:left="69" w:right="1178"/>
              <w:rPr>
                <w:sz w:val="28"/>
              </w:rPr>
            </w:pPr>
            <w:r>
              <w:rPr>
                <w:sz w:val="28"/>
              </w:rPr>
              <w:t>Informatika: Számítógép használata a függvények ábrázolására.</w:t>
            </w:r>
          </w:p>
        </w:tc>
      </w:tr>
      <w:tr>
        <w:trPr>
          <w:trHeight w:val="1646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Egyismeretlenes elsőfokú egyenletek</w:t>
            </w:r>
          </w:p>
          <w:p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grafikus megoldása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Egyenlőtlenségek grafikus megoldása</w:t>
            </w:r>
          </w:p>
          <w:p>
            <w:pPr>
              <w:pStyle w:val="TableParagraph"/>
              <w:spacing w:line="308" w:lineRule="exact" w:before="120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Függvénytranszformáció</w:t>
            </w:r>
            <w:r>
              <w:rPr>
                <w:sz w:val="28"/>
              </w:rPr>
              <w:t>.</w:t>
            </w:r>
          </w:p>
        </w:tc>
        <w:tc>
          <w:tcPr>
            <w:tcW w:w="4702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Egy probléma különböző</w:t>
            </w:r>
          </w:p>
          <w:p>
            <w:pPr>
              <w:pStyle w:val="TableParagraph"/>
              <w:spacing w:before="1"/>
              <w:ind w:left="71"/>
              <w:rPr>
                <w:sz w:val="28"/>
              </w:rPr>
            </w:pPr>
            <w:r>
              <w:rPr>
                <w:sz w:val="28"/>
              </w:rPr>
              <w:t>megoldásainak kapcsolata.</w:t>
            </w:r>
          </w:p>
        </w:tc>
        <w:tc>
          <w:tcPr>
            <w:tcW w:w="5499" w:type="dxa"/>
          </w:tcPr>
          <w:p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Fizika: mozgásgrafikonok.</w:t>
            </w:r>
          </w:p>
        </w:tc>
      </w:tr>
      <w:tr>
        <w:trPr>
          <w:trHeight w:val="2736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line="331" w:lineRule="auto" w:before="112"/>
              <w:ind w:left="69" w:right="343"/>
              <w:rPr>
                <w:sz w:val="28"/>
              </w:rPr>
            </w:pPr>
            <w:r>
              <w:rPr>
                <w:sz w:val="28"/>
              </w:rPr>
              <w:t>A sorozat, mint speciális függvény. </w:t>
            </w:r>
            <w:r>
              <w:rPr>
                <w:color w:val="FF0000"/>
                <w:sz w:val="28"/>
              </w:rPr>
              <w:t>Nemlineáris függvények áttekintése</w:t>
            </w:r>
          </w:p>
          <w:p>
            <w:pPr>
              <w:pStyle w:val="TableParagraph"/>
              <w:spacing w:line="319" w:lineRule="exact"/>
              <w:ind w:left="69"/>
              <w:rPr>
                <w:sz w:val="28"/>
              </w:rPr>
            </w:pPr>
            <w:r>
              <w:rPr>
                <w:sz w:val="28"/>
              </w:rPr>
              <w:t>Állandó különbségű, állandó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hányadosú sorozatok vizsgálata.</w:t>
            </w:r>
          </w:p>
          <w:p>
            <w:pPr>
              <w:pStyle w:val="TableParagraph"/>
              <w:spacing w:line="322" w:lineRule="exact" w:before="120"/>
              <w:ind w:left="69"/>
              <w:rPr>
                <w:sz w:val="28"/>
              </w:rPr>
            </w:pPr>
            <w:r>
              <w:rPr>
                <w:sz w:val="28"/>
              </w:rPr>
              <w:t>Rekurzív módon megadott egyszerű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sorozatok folytatása néhány elemmel.</w:t>
            </w:r>
          </w:p>
        </w:tc>
        <w:tc>
          <w:tcPr>
            <w:tcW w:w="4702" w:type="dxa"/>
          </w:tcPr>
          <w:p>
            <w:pPr>
              <w:pStyle w:val="TableParagraph"/>
              <w:spacing w:line="242" w:lineRule="auto" w:before="112"/>
              <w:ind w:left="71" w:right="1172"/>
              <w:rPr>
                <w:sz w:val="28"/>
              </w:rPr>
            </w:pPr>
            <w:r>
              <w:rPr>
                <w:sz w:val="28"/>
              </w:rPr>
              <w:t>Számtani és mértani sorozatok megkülönböztetése.</w:t>
            </w:r>
          </w:p>
          <w:p>
            <w:pPr>
              <w:pStyle w:val="TableParagraph"/>
              <w:spacing w:before="116"/>
              <w:ind w:left="71" w:right="192"/>
              <w:rPr>
                <w:sz w:val="28"/>
              </w:rPr>
            </w:pPr>
            <w:r>
              <w:rPr>
                <w:sz w:val="28"/>
              </w:rPr>
              <w:t>A sorozat folytatása a felismert szabály szerint.</w:t>
            </w:r>
          </w:p>
          <w:p>
            <w:pPr>
              <w:pStyle w:val="TableParagraph"/>
              <w:spacing w:before="120"/>
              <w:ind w:left="71" w:right="278"/>
              <w:rPr>
                <w:sz w:val="28"/>
              </w:rPr>
            </w:pPr>
            <w:r>
              <w:rPr>
                <w:sz w:val="28"/>
              </w:rPr>
              <w:t>A szabály megfogalmazása szöveggel, vagy képlettel.</w:t>
            </w:r>
          </w:p>
        </w:tc>
        <w:tc>
          <w:tcPr>
            <w:tcW w:w="5499" w:type="dxa"/>
          </w:tcPr>
          <w:p>
            <w:pPr>
              <w:pStyle w:val="TableParagraph"/>
              <w:spacing w:line="242" w:lineRule="auto"/>
              <w:ind w:left="69" w:right="1061"/>
              <w:rPr>
                <w:sz w:val="28"/>
              </w:rPr>
            </w:pPr>
            <w:r>
              <w:rPr>
                <w:sz w:val="28"/>
              </w:rPr>
              <w:t>Matematikatörténet: Gauss, Fibonacci. </w:t>
            </w:r>
            <w:r>
              <w:rPr>
                <w:color w:val="FF0000"/>
                <w:sz w:val="28"/>
              </w:rPr>
              <w:t>Geometriai függvények vizsgálata.</w:t>
            </w:r>
          </w:p>
        </w:tc>
      </w:tr>
      <w:tr>
        <w:trPr>
          <w:trHeight w:val="873" w:hRule="atLeast"/>
        </w:trPr>
        <w:tc>
          <w:tcPr>
            <w:tcW w:w="1971" w:type="dxa"/>
          </w:tcPr>
          <w:p>
            <w:pPr>
              <w:pStyle w:val="TableParagraph"/>
              <w:spacing w:before="112"/>
              <w:ind w:left="61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</w:t>
            </w:r>
          </w:p>
          <w:p>
            <w:pPr>
              <w:pStyle w:val="TableParagraph"/>
              <w:spacing w:before="1"/>
              <w:ind w:left="61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 fogalmak</w:t>
            </w:r>
          </w:p>
        </w:tc>
        <w:tc>
          <w:tcPr>
            <w:tcW w:w="12700" w:type="dxa"/>
            <w:gridSpan w:val="3"/>
          </w:tcPr>
          <w:p>
            <w:pPr>
              <w:pStyle w:val="TableParagraph"/>
              <w:ind w:left="69" w:right="3380"/>
              <w:rPr>
                <w:sz w:val="28"/>
              </w:rPr>
            </w:pPr>
            <w:r>
              <w:rPr>
                <w:sz w:val="28"/>
              </w:rPr>
              <w:t>Hozzárendelés, függvény, értelmezési tartomány, értékkészlet, növekedés, fogyás. Számtani, mértani sorozat.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600"/>
        <w:gridCol w:w="4402"/>
        <w:gridCol w:w="1399"/>
        <w:gridCol w:w="3300"/>
      </w:tblGrid>
      <w:tr>
        <w:trPr>
          <w:trHeight w:val="1086" w:hRule="atLeast"/>
        </w:trPr>
        <w:tc>
          <w:tcPr>
            <w:tcW w:w="2271" w:type="dxa"/>
            <w:shd w:val="clear" w:color="auto" w:fill="FFFF98"/>
          </w:tcPr>
          <w:p>
            <w:pPr>
              <w:pStyle w:val="TableParagraph"/>
              <w:spacing w:line="322" w:lineRule="exact" w:before="124"/>
              <w:ind w:left="321" w:right="31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401" w:type="dxa"/>
            <w:gridSpan w:val="3"/>
            <w:shd w:val="clear" w:color="auto" w:fill="FFFF98"/>
          </w:tcPr>
          <w:p>
            <w:pPr>
              <w:pStyle w:val="TableParagraph"/>
              <w:spacing w:before="120"/>
              <w:ind w:left="2611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3300" w:type="dxa"/>
            <w:shd w:val="clear" w:color="auto" w:fill="FFFF98"/>
          </w:tcPr>
          <w:p>
            <w:pPr>
              <w:pStyle w:val="TableParagraph"/>
              <w:spacing w:before="120"/>
              <w:ind w:left="1272" w:right="1070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11 óra</w:t>
            </w:r>
          </w:p>
        </w:tc>
      </w:tr>
      <w:tr>
        <w:trPr>
          <w:trHeight w:val="1406" w:hRule="atLeast"/>
        </w:trPr>
        <w:tc>
          <w:tcPr>
            <w:tcW w:w="2271" w:type="dxa"/>
          </w:tcPr>
          <w:p>
            <w:pPr>
              <w:pStyle w:val="TableParagraph"/>
              <w:spacing w:line="316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01" w:type="dxa"/>
            <w:gridSpan w:val="4"/>
          </w:tcPr>
          <w:p>
            <w:pPr>
              <w:pStyle w:val="TableParagraph"/>
              <w:spacing w:line="322" w:lineRule="exact" w:before="109"/>
              <w:rPr>
                <w:sz w:val="28"/>
              </w:rPr>
            </w:pPr>
            <w:r>
              <w:rPr>
                <w:sz w:val="28"/>
              </w:rPr>
              <w:t>Egyszerű diagramok készítése, értelmezése, táblázatok olvasása.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Néhány szám számtani közepének kiszámítása.</w:t>
            </w:r>
          </w:p>
          <w:p>
            <w:pPr>
              <w:pStyle w:val="TableParagraph"/>
              <w:spacing w:line="322" w:lineRule="exact" w:before="7"/>
              <w:ind w:right="3074"/>
              <w:rPr>
                <w:sz w:val="28"/>
              </w:rPr>
            </w:pPr>
            <w:r>
              <w:rPr>
                <w:sz w:val="28"/>
              </w:rPr>
              <w:t>Valószínűségi játékok és kísérletek az adatok tervszerű gyűjtése, rendezése. Gyakoriság, relatív gyakoriság</w:t>
            </w:r>
          </w:p>
        </w:tc>
      </w:tr>
      <w:tr>
        <w:trPr>
          <w:trHeight w:val="1086" w:hRule="atLeast"/>
        </w:trPr>
        <w:tc>
          <w:tcPr>
            <w:tcW w:w="2271" w:type="dxa"/>
          </w:tcPr>
          <w:p>
            <w:pPr>
              <w:pStyle w:val="TableParagraph"/>
              <w:ind w:left="196" w:right="171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701" w:type="dxa"/>
            <w:gridSpan w:val="4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A statisztikai gondolkodás fejlesztése.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 valószínűségi gondolkodás fejlesztése.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 relatív gyakoriság és az esemény valószínűségének kapcsolata</w:t>
            </w:r>
          </w:p>
        </w:tc>
      </w:tr>
      <w:tr>
        <w:trPr>
          <w:trHeight w:val="561" w:hRule="atLeast"/>
        </w:trPr>
        <w:tc>
          <w:tcPr>
            <w:tcW w:w="4871" w:type="dxa"/>
            <w:gridSpan w:val="2"/>
            <w:shd w:val="clear" w:color="auto" w:fill="CCFFFF"/>
          </w:tcPr>
          <w:p>
            <w:pPr>
              <w:pStyle w:val="TableParagraph"/>
              <w:spacing w:before="117"/>
              <w:ind w:left="1816" w:right="1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402" w:type="dxa"/>
            <w:shd w:val="clear" w:color="auto" w:fill="CCFFFF"/>
          </w:tcPr>
          <w:p>
            <w:pPr>
              <w:pStyle w:val="TableParagraph"/>
              <w:spacing w:before="117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699" w:type="dxa"/>
            <w:gridSpan w:val="2"/>
            <w:shd w:val="clear" w:color="auto" w:fill="CCFFFF"/>
          </w:tcPr>
          <w:p>
            <w:pPr>
              <w:pStyle w:val="TableParagraph"/>
              <w:spacing w:before="117"/>
              <w:ind w:left="1098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2494" w:hRule="atLeast"/>
        </w:trPr>
        <w:tc>
          <w:tcPr>
            <w:tcW w:w="4871" w:type="dxa"/>
            <w:gridSpan w:val="2"/>
          </w:tcPr>
          <w:p>
            <w:pPr>
              <w:pStyle w:val="TableParagraph"/>
              <w:spacing w:line="328" w:lineRule="auto" w:before="113"/>
              <w:ind w:right="1081"/>
              <w:rPr>
                <w:sz w:val="28"/>
              </w:rPr>
            </w:pPr>
            <w:r>
              <w:rPr>
                <w:sz w:val="28"/>
              </w:rPr>
              <w:t>Adatsokaságok elemzése. Táblázat és grafikonok felvétele. Vonal-, kör- és oszlopdiagram.</w:t>
            </w:r>
          </w:p>
          <w:p>
            <w:pPr>
              <w:pStyle w:val="TableParagraph"/>
              <w:spacing w:before="4"/>
              <w:ind w:right="154"/>
              <w:rPr>
                <w:sz w:val="28"/>
              </w:rPr>
            </w:pPr>
            <w:r>
              <w:rPr>
                <w:sz w:val="28"/>
              </w:rPr>
              <w:t>Statisztikai középértékek: átlag, módusz, medián.</w:t>
            </w:r>
          </w:p>
        </w:tc>
        <w:tc>
          <w:tcPr>
            <w:tcW w:w="4402" w:type="dxa"/>
          </w:tcPr>
          <w:p>
            <w:pPr>
              <w:pStyle w:val="TableParagraph"/>
              <w:spacing w:before="113"/>
              <w:ind w:left="109" w:right="407"/>
              <w:rPr>
                <w:sz w:val="28"/>
              </w:rPr>
            </w:pPr>
            <w:r>
              <w:rPr>
                <w:sz w:val="28"/>
              </w:rPr>
              <w:t>Számtani közép kiszámítása. Gazdasági statisztikai adatok, grafikonok értelmezése, elemzése. Adatsokaságban való eligazodás képességének fejlesztése.</w:t>
            </w:r>
          </w:p>
          <w:p>
            <w:pPr>
              <w:pStyle w:val="TableParagraph"/>
              <w:spacing w:line="320" w:lineRule="atLeast" w:before="120"/>
              <w:ind w:left="109" w:right="997"/>
              <w:rPr>
                <w:sz w:val="28"/>
              </w:rPr>
            </w:pPr>
            <w:r>
              <w:rPr>
                <w:sz w:val="28"/>
              </w:rPr>
              <w:t>Számítógép használata adatsokaságok vizsgálatakor.</w:t>
            </w:r>
          </w:p>
        </w:tc>
        <w:tc>
          <w:tcPr>
            <w:tcW w:w="4699" w:type="dxa"/>
            <w:gridSpan w:val="2"/>
          </w:tcPr>
          <w:p>
            <w:pPr>
              <w:pStyle w:val="TableParagraph"/>
              <w:spacing w:before="113"/>
              <w:ind w:right="294"/>
              <w:rPr>
                <w:sz w:val="28"/>
              </w:rPr>
            </w:pPr>
            <w:r>
              <w:rPr>
                <w:sz w:val="28"/>
              </w:rPr>
              <w:t>Fizika; kémia; biológia; földrajz; történelem: táblázatok és grafikonok adatainak ki- és leolvasása, elemzése, adatok gyűjtése, táblázatba rendezése.</w:t>
            </w:r>
          </w:p>
          <w:p>
            <w:pPr>
              <w:pStyle w:val="TableParagraph"/>
              <w:spacing w:before="121"/>
              <w:rPr>
                <w:sz w:val="28"/>
              </w:rPr>
            </w:pPr>
            <w:r>
              <w:rPr>
                <w:sz w:val="28"/>
              </w:rPr>
              <w:t>Informatika: statisztikai adatelemzés.</w:t>
            </w:r>
          </w:p>
        </w:tc>
      </w:tr>
      <w:tr>
        <w:trPr>
          <w:trHeight w:val="2697" w:hRule="atLeast"/>
        </w:trPr>
        <w:tc>
          <w:tcPr>
            <w:tcW w:w="4871" w:type="dxa"/>
            <w:gridSpan w:val="2"/>
          </w:tcPr>
          <w:p>
            <w:pPr>
              <w:pStyle w:val="TableParagraph"/>
              <w:spacing w:before="112"/>
              <w:ind w:right="1180"/>
              <w:rPr>
                <w:sz w:val="28"/>
              </w:rPr>
            </w:pPr>
            <w:r>
              <w:rPr>
                <w:sz w:val="28"/>
              </w:rPr>
              <w:t>Valószínűségi kísérletek. Valószínűség előzetes becslése. Gyakoriság, relatív gyakoriság, valószínűség fogalma.</w:t>
            </w:r>
          </w:p>
          <w:p>
            <w:pPr>
              <w:pStyle w:val="TableParagraph"/>
              <w:spacing w:before="1"/>
              <w:ind w:right="154"/>
              <w:rPr>
                <w:sz w:val="28"/>
              </w:rPr>
            </w:pPr>
            <w:r>
              <w:rPr>
                <w:sz w:val="28"/>
              </w:rPr>
              <w:t>Egyenlően valószínű események valószínűsége.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Diagramok készítése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Két változó véletlen kapcsolata</w:t>
            </w:r>
          </w:p>
        </w:tc>
        <w:tc>
          <w:tcPr>
            <w:tcW w:w="4402" w:type="dxa"/>
          </w:tcPr>
          <w:p>
            <w:pPr>
              <w:pStyle w:val="TableParagraph"/>
              <w:spacing w:line="322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Valószínűségi szemlélet fejlesztése.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Tudatos megfigyelés.</w:t>
            </w:r>
          </w:p>
          <w:p>
            <w:pPr>
              <w:pStyle w:val="TableParagraph"/>
              <w:spacing w:line="32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A tapasztalatok rögzítése.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Tanulói együttműködés fejlesztése.</w:t>
            </w:r>
          </w:p>
        </w:tc>
        <w:tc>
          <w:tcPr>
            <w:tcW w:w="4699" w:type="dxa"/>
            <w:gridSpan w:val="2"/>
          </w:tcPr>
          <w:p>
            <w:pPr>
              <w:pStyle w:val="TableParagraph"/>
              <w:spacing w:line="482" w:lineRule="auto"/>
              <w:ind w:right="627"/>
              <w:rPr>
                <w:sz w:val="28"/>
              </w:rPr>
            </w:pPr>
            <w:r>
              <w:rPr>
                <w:sz w:val="28"/>
              </w:rPr>
              <w:t>Matematikatörténet: Galton deszka Mindennapi élet: szerencsejátékok</w:t>
            </w:r>
          </w:p>
        </w:tc>
      </w:tr>
    </w:tbl>
    <w:p>
      <w:pPr>
        <w:spacing w:after="0" w:line="482" w:lineRule="auto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2701"/>
        <w:gridCol w:w="4402"/>
        <w:gridCol w:w="4700"/>
      </w:tblGrid>
      <w:tr>
        <w:trPr>
          <w:trHeight w:val="323" w:hRule="atLeast"/>
        </w:trPr>
        <w:tc>
          <w:tcPr>
            <w:tcW w:w="4871" w:type="dxa"/>
            <w:gridSpan w:val="2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Permutációk, variációk, kombinációk.</w:t>
            </w:r>
          </w:p>
        </w:tc>
        <w:tc>
          <w:tcPr>
            <w:tcW w:w="44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2170" w:type="dxa"/>
          </w:tcPr>
          <w:p>
            <w:pPr>
              <w:pStyle w:val="TableParagraph"/>
              <w:ind w:left="523" w:right="114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803" w:type="dxa"/>
            <w:gridSpan w:val="3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Diagram, módusz, medián, gyakoriság, relatív gyakoriság, valószínűség.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8701"/>
        <w:gridCol w:w="3001"/>
      </w:tblGrid>
      <w:tr>
        <w:trPr>
          <w:trHeight w:val="1325" w:hRule="atLeast"/>
        </w:trPr>
        <w:tc>
          <w:tcPr>
            <w:tcW w:w="2170" w:type="dxa"/>
            <w:shd w:val="clear" w:color="auto" w:fill="FFFF98"/>
          </w:tcPr>
          <w:p>
            <w:pPr>
              <w:pStyle w:val="TableParagraph"/>
              <w:spacing w:before="237"/>
              <w:ind w:left="271" w:right="26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701" w:type="dxa"/>
            <w:shd w:val="clear" w:color="auto" w:fill="FFFF98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5"/>
              <w:ind w:left="2662"/>
              <w:rPr>
                <w:b/>
                <w:sz w:val="28"/>
              </w:rPr>
            </w:pPr>
            <w:r>
              <w:rPr>
                <w:b/>
                <w:sz w:val="28"/>
              </w:rPr>
              <w:t>6. Rendszerező összefoglalás</w:t>
            </w:r>
          </w:p>
        </w:tc>
        <w:tc>
          <w:tcPr>
            <w:tcW w:w="3001" w:type="dxa"/>
            <w:shd w:val="clear" w:color="auto" w:fill="FFFF98"/>
          </w:tcPr>
          <w:p>
            <w:pPr>
              <w:pStyle w:val="TableParagraph"/>
              <w:spacing w:line="328" w:lineRule="auto" w:before="117"/>
              <w:ind w:left="1126" w:right="917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13 óra</w:t>
            </w:r>
          </w:p>
        </w:tc>
      </w:tr>
      <w:tr>
        <w:trPr>
          <w:trHeight w:val="683" w:hRule="atLeast"/>
        </w:trPr>
        <w:tc>
          <w:tcPr>
            <w:tcW w:w="2170" w:type="dxa"/>
          </w:tcPr>
          <w:p>
            <w:pPr>
              <w:pStyle w:val="TableParagraph"/>
              <w:spacing w:before="240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02" w:type="dxa"/>
            <w:gridSpan w:val="2"/>
          </w:tcPr>
          <w:p>
            <w:pPr>
              <w:pStyle w:val="TableParagraph"/>
              <w:spacing w:before="235"/>
              <w:ind w:left="71"/>
              <w:rPr>
                <w:sz w:val="28"/>
              </w:rPr>
            </w:pPr>
            <w:r>
              <w:rPr>
                <w:sz w:val="28"/>
              </w:rPr>
              <w:t>Az 1-8 évfolyam matematika tananyaga, tantervben felsorolt tematikai egységek szerint.</w:t>
            </w:r>
          </w:p>
        </w:tc>
      </w:tr>
      <w:tr>
        <w:trPr>
          <w:trHeight w:val="3739" w:hRule="atLeast"/>
        </w:trPr>
        <w:tc>
          <w:tcPr>
            <w:tcW w:w="2170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6" w:right="120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702" w:type="dxa"/>
            <w:gridSpan w:val="2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A 4 osztályos középiskolára való felkészítés.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A gondolkodás, a számtan, a számelmélet, az algebra, a geometria, a mennyiségek, a függvények, a statisztika és a valószínűség fogalmainak biztos ismerete, alkalmazása más tudományokban és a mindennapi életben.</w:t>
            </w:r>
          </w:p>
          <w:p>
            <w:pPr>
              <w:pStyle w:val="TableParagraph"/>
              <w:spacing w:line="328" w:lineRule="auto" w:before="122"/>
              <w:ind w:left="71" w:right="6111"/>
              <w:rPr>
                <w:sz w:val="28"/>
              </w:rPr>
            </w:pPr>
            <w:r>
              <w:rPr>
                <w:sz w:val="28"/>
              </w:rPr>
              <w:t>A rendszerező gondolkodásmód megalapozása Az induktív és deduktív gondolkodás fejlesztése.</w:t>
            </w:r>
          </w:p>
          <w:p>
            <w:pPr>
              <w:pStyle w:val="TableParagraph"/>
              <w:spacing w:line="328" w:lineRule="auto" w:before="1"/>
              <w:ind w:left="71" w:right="4418"/>
              <w:rPr>
                <w:sz w:val="28"/>
              </w:rPr>
            </w:pPr>
            <w:r>
              <w:rPr>
                <w:sz w:val="28"/>
              </w:rPr>
              <w:t>A problémamegoldás logikai rendjének ismerete, alkalmazása. A pontos, esztétikus munka igényének kialakítása.</w:t>
            </w:r>
          </w:p>
        </w:tc>
      </w:tr>
    </w:tbl>
    <w:sectPr>
      <w:pgSz w:w="16840" w:h="11910" w:orient="landscape"/>
      <w:pgMar w:header="0" w:footer="884" w:top="1100" w:bottom="1080" w:left="8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300598pt;margin-top:536.135559pt;width:16.1pt;height:13.05pt;mso-position-horizontal-relative:page;mso-position-vertical-relative:page;z-index:-177884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7003" w:hanging="4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40"/>
        <w:szCs w:val="4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893" w:hanging="402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787" w:hanging="402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681" w:hanging="402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575" w:hanging="402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1469" w:hanging="402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2363" w:hanging="402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256" w:hanging="402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150" w:hanging="402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3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0"/>
      <w:numFmt w:val="bullet"/>
      <w:lvlText w:val=""/>
      <w:lvlJc w:val="left"/>
      <w:pPr>
        <w:ind w:left="1373" w:hanging="360"/>
      </w:pPr>
      <w:rPr>
        <w:rFonts w:hint="default" w:ascii="Symbol" w:hAnsi="Symbol" w:eastAsia="Symbol" w:cs="Symbol"/>
        <w:w w:val="99"/>
        <w:sz w:val="28"/>
        <w:szCs w:val="28"/>
        <w:lang w:val="hu-HU" w:eastAsia="en-US" w:bidi="ar-SA"/>
      </w:rPr>
    </w:lvl>
    <w:lvl w:ilvl="2">
      <w:start w:val="0"/>
      <w:numFmt w:val="bullet"/>
      <w:lvlText w:val="-"/>
      <w:lvlJc w:val="left"/>
      <w:pPr>
        <w:ind w:left="187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880" w:hanging="16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888" w:hanging="16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96" w:hanging="16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905" w:hanging="16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9913" w:hanging="16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1921" w:hanging="164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7003" w:hanging="402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3352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373" w:hanging="164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2020-05-20T10:34:18Z</dcterms:created>
  <dcterms:modified xsi:type="dcterms:W3CDTF">2020-05-20T10:34:18Z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